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4B79" w14:textId="77777777" w:rsidR="00691F40" w:rsidRDefault="0017180F">
      <w:pPr>
        <w:spacing w:before="4" w:line="120" w:lineRule="exact"/>
        <w:rPr>
          <w:sz w:val="12"/>
          <w:szCs w:val="12"/>
        </w:rPr>
      </w:pPr>
      <w:r>
        <w:pict w14:anchorId="1AD1E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margin-left:99.95pt;margin-top:50.95pt;width:51.65pt;height:63.25pt;z-index:-251658752;mso-position-horizontal-relative:page;mso-position-vertical-relative:page">
            <v:imagedata r:id="rId7" o:title=""/>
            <w10:wrap anchorx="page" anchory="page"/>
          </v:shape>
        </w:pict>
      </w:r>
    </w:p>
    <w:p w14:paraId="067816E9" w14:textId="77777777" w:rsidR="00691F40" w:rsidRDefault="00691F40">
      <w:pPr>
        <w:spacing w:line="200" w:lineRule="exact"/>
      </w:pPr>
    </w:p>
    <w:p w14:paraId="481393BA" w14:textId="77777777" w:rsidR="00691F40" w:rsidRDefault="00691F40">
      <w:pPr>
        <w:spacing w:line="200" w:lineRule="exact"/>
      </w:pPr>
    </w:p>
    <w:p w14:paraId="3217316B" w14:textId="77777777" w:rsidR="00691F40" w:rsidRDefault="00691F40">
      <w:pPr>
        <w:spacing w:line="200" w:lineRule="exact"/>
      </w:pPr>
    </w:p>
    <w:p w14:paraId="3ECFB076" w14:textId="77777777" w:rsidR="00691F40" w:rsidRDefault="00E86CA3">
      <w:pPr>
        <w:spacing w:before="36"/>
        <w:ind w:left="1404" w:right="1084"/>
        <w:jc w:val="center"/>
        <w:rPr>
          <w:sz w:val="18"/>
          <w:szCs w:val="18"/>
        </w:rPr>
      </w:pPr>
      <w:r>
        <w:rPr>
          <w:spacing w:val="-2"/>
          <w:sz w:val="18"/>
          <w:szCs w:val="18"/>
        </w:rPr>
        <w:t>Av</w:t>
      </w:r>
      <w:r>
        <w:rPr>
          <w:sz w:val="18"/>
          <w:szCs w:val="18"/>
        </w:rPr>
        <w:t>a</w:t>
      </w:r>
      <w:r>
        <w:rPr>
          <w:spacing w:val="2"/>
          <w:sz w:val="18"/>
          <w:szCs w:val="18"/>
        </w:rPr>
        <w:t>i</w:t>
      </w:r>
      <w:r>
        <w:rPr>
          <w:spacing w:val="-2"/>
          <w:sz w:val="18"/>
          <w:szCs w:val="18"/>
        </w:rPr>
        <w:t>l</w:t>
      </w:r>
      <w:r>
        <w:rPr>
          <w:sz w:val="18"/>
          <w:szCs w:val="18"/>
        </w:rPr>
        <w:t>a</w:t>
      </w:r>
      <w:r>
        <w:rPr>
          <w:spacing w:val="2"/>
          <w:sz w:val="18"/>
          <w:szCs w:val="18"/>
        </w:rPr>
        <w:t>bl</w:t>
      </w:r>
      <w:r>
        <w:rPr>
          <w:sz w:val="18"/>
          <w:szCs w:val="18"/>
        </w:rPr>
        <w:t>e</w:t>
      </w:r>
      <w:r>
        <w:rPr>
          <w:spacing w:val="-13"/>
          <w:sz w:val="18"/>
          <w:szCs w:val="18"/>
        </w:rPr>
        <w:t xml:space="preserve"> </w:t>
      </w:r>
      <w:r>
        <w:rPr>
          <w:spacing w:val="6"/>
          <w:sz w:val="18"/>
          <w:szCs w:val="18"/>
        </w:rPr>
        <w:t>o</w:t>
      </w:r>
      <w:r>
        <w:rPr>
          <w:spacing w:val="-2"/>
          <w:sz w:val="18"/>
          <w:szCs w:val="18"/>
        </w:rPr>
        <w:t>n</w:t>
      </w:r>
      <w:r>
        <w:rPr>
          <w:spacing w:val="2"/>
          <w:sz w:val="18"/>
          <w:szCs w:val="18"/>
        </w:rPr>
        <w:t>l</w:t>
      </w:r>
      <w:r>
        <w:rPr>
          <w:spacing w:val="-2"/>
          <w:sz w:val="18"/>
          <w:szCs w:val="18"/>
        </w:rPr>
        <w:t>i</w:t>
      </w:r>
      <w:r>
        <w:rPr>
          <w:spacing w:val="2"/>
          <w:sz w:val="18"/>
          <w:szCs w:val="18"/>
        </w:rPr>
        <w:t>n</w:t>
      </w:r>
      <w:r>
        <w:rPr>
          <w:sz w:val="18"/>
          <w:szCs w:val="18"/>
        </w:rPr>
        <w:t>e</w:t>
      </w:r>
      <w:r>
        <w:rPr>
          <w:spacing w:val="-8"/>
          <w:sz w:val="18"/>
          <w:szCs w:val="18"/>
        </w:rPr>
        <w:t xml:space="preserve"> </w:t>
      </w:r>
      <w:r>
        <w:rPr>
          <w:sz w:val="18"/>
          <w:szCs w:val="18"/>
        </w:rPr>
        <w:t>at</w:t>
      </w:r>
      <w:r>
        <w:rPr>
          <w:spacing w:val="1"/>
          <w:sz w:val="18"/>
          <w:szCs w:val="18"/>
        </w:rPr>
        <w:t xml:space="preserve"> </w:t>
      </w:r>
      <w:hyperlink r:id="rId8">
        <w:r>
          <w:rPr>
            <w:spacing w:val="-2"/>
            <w:sz w:val="18"/>
            <w:szCs w:val="18"/>
          </w:rPr>
          <w:t>h</w:t>
        </w:r>
        <w:r>
          <w:rPr>
            <w:spacing w:val="2"/>
            <w:sz w:val="18"/>
            <w:szCs w:val="18"/>
          </w:rPr>
          <w:t>ttp</w:t>
        </w:r>
        <w:r>
          <w:rPr>
            <w:spacing w:val="-2"/>
            <w:sz w:val="18"/>
            <w:szCs w:val="18"/>
          </w:rPr>
          <w:t>:/</w:t>
        </w:r>
        <w:r>
          <w:rPr>
            <w:spacing w:val="2"/>
            <w:sz w:val="18"/>
            <w:szCs w:val="18"/>
          </w:rPr>
          <w:t>/</w:t>
        </w:r>
        <w:r>
          <w:rPr>
            <w:spacing w:val="-2"/>
            <w:sz w:val="18"/>
            <w:szCs w:val="18"/>
          </w:rPr>
          <w:t>jou</w:t>
        </w:r>
        <w:r>
          <w:rPr>
            <w:sz w:val="18"/>
            <w:szCs w:val="18"/>
          </w:rPr>
          <w:t>r</w:t>
        </w:r>
        <w:r>
          <w:rPr>
            <w:spacing w:val="-2"/>
            <w:sz w:val="18"/>
            <w:szCs w:val="18"/>
          </w:rPr>
          <w:t>n</w:t>
        </w:r>
        <w:r>
          <w:rPr>
            <w:sz w:val="18"/>
            <w:szCs w:val="18"/>
          </w:rPr>
          <w:t>a</w:t>
        </w:r>
        <w:r>
          <w:rPr>
            <w:spacing w:val="-2"/>
            <w:sz w:val="18"/>
            <w:szCs w:val="18"/>
          </w:rPr>
          <w:t>l</w:t>
        </w:r>
        <w:r>
          <w:rPr>
            <w:spacing w:val="-1"/>
            <w:sz w:val="18"/>
            <w:szCs w:val="18"/>
          </w:rPr>
          <w:t>.</w:t>
        </w:r>
        <w:r>
          <w:rPr>
            <w:spacing w:val="-2"/>
            <w:sz w:val="18"/>
            <w:szCs w:val="18"/>
          </w:rPr>
          <w:t>s</w:t>
        </w:r>
        <w:r>
          <w:rPr>
            <w:spacing w:val="2"/>
            <w:sz w:val="18"/>
            <w:szCs w:val="18"/>
          </w:rPr>
          <w:t>t</w:t>
        </w:r>
        <w:r>
          <w:rPr>
            <w:spacing w:val="-2"/>
            <w:sz w:val="18"/>
            <w:szCs w:val="18"/>
          </w:rPr>
          <w:t>ki</w:t>
        </w:r>
        <w:r>
          <w:rPr>
            <w:spacing w:val="3"/>
            <w:sz w:val="18"/>
            <w:szCs w:val="18"/>
          </w:rPr>
          <w:t>p</w:t>
        </w:r>
        <w:r>
          <w:rPr>
            <w:spacing w:val="-4"/>
            <w:sz w:val="18"/>
            <w:szCs w:val="18"/>
          </w:rPr>
          <w:t>-</w:t>
        </w:r>
        <w:r>
          <w:rPr>
            <w:sz w:val="18"/>
            <w:szCs w:val="18"/>
          </w:rPr>
          <w:t>a</w:t>
        </w:r>
        <w:r>
          <w:rPr>
            <w:spacing w:val="-2"/>
            <w:sz w:val="18"/>
            <w:szCs w:val="18"/>
          </w:rPr>
          <w:t>ndi</w:t>
        </w:r>
        <w:r>
          <w:rPr>
            <w:sz w:val="18"/>
            <w:szCs w:val="18"/>
          </w:rPr>
          <w:t>-</w:t>
        </w:r>
        <w:r>
          <w:rPr>
            <w:spacing w:val="-4"/>
            <w:sz w:val="18"/>
            <w:szCs w:val="18"/>
          </w:rPr>
          <w:t>m</w:t>
        </w:r>
        <w:r>
          <w:rPr>
            <w:sz w:val="18"/>
            <w:szCs w:val="18"/>
          </w:rPr>
          <w:t>a</w:t>
        </w:r>
        <w:r>
          <w:rPr>
            <w:spacing w:val="2"/>
            <w:sz w:val="18"/>
            <w:szCs w:val="18"/>
          </w:rPr>
          <w:t>t</w:t>
        </w:r>
        <w:r>
          <w:rPr>
            <w:sz w:val="18"/>
            <w:szCs w:val="18"/>
          </w:rPr>
          <w:t>a</w:t>
        </w:r>
        <w:r>
          <w:rPr>
            <w:spacing w:val="-2"/>
            <w:sz w:val="18"/>
            <w:szCs w:val="18"/>
          </w:rPr>
          <w:t>pp</w:t>
        </w:r>
        <w:r>
          <w:rPr>
            <w:sz w:val="18"/>
            <w:szCs w:val="18"/>
          </w:rPr>
          <w:t>a</w:t>
        </w:r>
        <w:r>
          <w:rPr>
            <w:spacing w:val="-1"/>
            <w:sz w:val="18"/>
            <w:szCs w:val="18"/>
          </w:rPr>
          <w:t>.</w:t>
        </w:r>
        <w:r>
          <w:rPr>
            <w:sz w:val="18"/>
            <w:szCs w:val="18"/>
          </w:rPr>
          <w:t>a</w:t>
        </w:r>
        <w:r>
          <w:rPr>
            <w:spacing w:val="-4"/>
            <w:sz w:val="18"/>
            <w:szCs w:val="18"/>
          </w:rPr>
          <w:t>c</w:t>
        </w:r>
        <w:r>
          <w:rPr>
            <w:spacing w:val="-1"/>
            <w:sz w:val="18"/>
            <w:szCs w:val="18"/>
          </w:rPr>
          <w:t>.</w:t>
        </w:r>
        <w:r>
          <w:rPr>
            <w:spacing w:val="-2"/>
            <w:sz w:val="18"/>
            <w:szCs w:val="18"/>
          </w:rPr>
          <w:t>id</w:t>
        </w:r>
        <w:r>
          <w:rPr>
            <w:spacing w:val="2"/>
            <w:sz w:val="18"/>
            <w:szCs w:val="18"/>
          </w:rPr>
          <w:t>/</w:t>
        </w:r>
        <w:r>
          <w:rPr>
            <w:spacing w:val="-2"/>
            <w:sz w:val="18"/>
            <w:szCs w:val="18"/>
          </w:rPr>
          <w:t>ind</w:t>
        </w:r>
        <w:r>
          <w:rPr>
            <w:spacing w:val="-4"/>
            <w:sz w:val="18"/>
            <w:szCs w:val="18"/>
          </w:rPr>
          <w:t>e</w:t>
        </w:r>
        <w:r>
          <w:rPr>
            <w:spacing w:val="2"/>
            <w:sz w:val="18"/>
            <w:szCs w:val="18"/>
          </w:rPr>
          <w:t>x</w:t>
        </w:r>
        <w:r>
          <w:rPr>
            <w:spacing w:val="-1"/>
            <w:sz w:val="18"/>
            <w:szCs w:val="18"/>
          </w:rPr>
          <w:t>.</w:t>
        </w:r>
        <w:r>
          <w:rPr>
            <w:spacing w:val="2"/>
            <w:sz w:val="18"/>
            <w:szCs w:val="18"/>
          </w:rPr>
          <w:t>p</w:t>
        </w:r>
        <w:r>
          <w:rPr>
            <w:spacing w:val="-2"/>
            <w:sz w:val="18"/>
            <w:szCs w:val="18"/>
          </w:rPr>
          <w:t>hp</w:t>
        </w:r>
        <w:r>
          <w:rPr>
            <w:spacing w:val="2"/>
            <w:sz w:val="18"/>
            <w:szCs w:val="18"/>
          </w:rPr>
          <w:t>/</w:t>
        </w:r>
      </w:hyperlink>
      <w:r>
        <w:rPr>
          <w:spacing w:val="-2"/>
          <w:sz w:val="18"/>
          <w:szCs w:val="18"/>
        </w:rPr>
        <w:t>his</w:t>
      </w:r>
      <w:r>
        <w:rPr>
          <w:spacing w:val="2"/>
          <w:sz w:val="18"/>
          <w:szCs w:val="18"/>
        </w:rPr>
        <w:t>t</w:t>
      </w:r>
      <w:r>
        <w:rPr>
          <w:spacing w:val="-2"/>
          <w:sz w:val="18"/>
          <w:szCs w:val="18"/>
        </w:rPr>
        <w:t>og</w:t>
      </w:r>
      <w:r>
        <w:rPr>
          <w:sz w:val="18"/>
          <w:szCs w:val="18"/>
        </w:rPr>
        <w:t>ra</w:t>
      </w:r>
      <w:r>
        <w:rPr>
          <w:spacing w:val="-4"/>
          <w:sz w:val="18"/>
          <w:szCs w:val="18"/>
        </w:rPr>
        <w:t>m</w:t>
      </w:r>
      <w:r>
        <w:rPr>
          <w:spacing w:val="2"/>
          <w:sz w:val="18"/>
          <w:szCs w:val="18"/>
        </w:rPr>
        <w:t>/</w:t>
      </w:r>
      <w:r>
        <w:rPr>
          <w:spacing w:val="-2"/>
          <w:sz w:val="18"/>
          <w:szCs w:val="18"/>
        </w:rPr>
        <w:t>ind</w:t>
      </w:r>
      <w:r>
        <w:rPr>
          <w:spacing w:val="-4"/>
          <w:sz w:val="18"/>
          <w:szCs w:val="18"/>
        </w:rPr>
        <w:t>e</w:t>
      </w:r>
      <w:r>
        <w:rPr>
          <w:sz w:val="18"/>
          <w:szCs w:val="18"/>
        </w:rPr>
        <w:t>x</w:t>
      </w:r>
    </w:p>
    <w:p w14:paraId="712903AD" w14:textId="4D7C8A4F" w:rsidR="00691F40" w:rsidRDefault="00DA0401">
      <w:pPr>
        <w:spacing w:line="200" w:lineRule="exact"/>
      </w:pPr>
      <w:r>
        <w:rPr>
          <w:b/>
        </w:rPr>
        <w:t xml:space="preserve">                             </w:t>
      </w:r>
      <w:proofErr w:type="gramStart"/>
      <w:r w:rsidR="00E86CA3">
        <w:rPr>
          <w:b/>
        </w:rPr>
        <w:t>H</w:t>
      </w:r>
      <w:r w:rsidR="00E86CA3">
        <w:rPr>
          <w:b/>
          <w:spacing w:val="1"/>
        </w:rPr>
        <w:t>i</w:t>
      </w:r>
      <w:r w:rsidR="00E86CA3">
        <w:rPr>
          <w:b/>
          <w:spacing w:val="-2"/>
        </w:rPr>
        <w:t>s</w:t>
      </w:r>
      <w:r w:rsidR="00E86CA3">
        <w:rPr>
          <w:b/>
          <w:spacing w:val="1"/>
        </w:rPr>
        <w:t>t</w:t>
      </w:r>
      <w:r w:rsidR="00E86CA3">
        <w:rPr>
          <w:b/>
          <w:spacing w:val="-4"/>
        </w:rPr>
        <w:t>o</w:t>
      </w:r>
      <w:r w:rsidR="00E86CA3">
        <w:rPr>
          <w:b/>
        </w:rPr>
        <w:t>g</w:t>
      </w:r>
      <w:r w:rsidR="00E86CA3">
        <w:rPr>
          <w:b/>
          <w:spacing w:val="-5"/>
        </w:rPr>
        <w:t>r</w:t>
      </w:r>
      <w:r w:rsidR="00E86CA3">
        <w:rPr>
          <w:b/>
        </w:rPr>
        <w:t>am</w:t>
      </w:r>
      <w:r w:rsidR="00E86CA3">
        <w:rPr>
          <w:b/>
          <w:spacing w:val="-1"/>
        </w:rPr>
        <w:t xml:space="preserve"> </w:t>
      </w:r>
      <w:r w:rsidR="00E86CA3">
        <w:rPr>
          <w:b/>
        </w:rPr>
        <w:t>:</w:t>
      </w:r>
      <w:proofErr w:type="gramEnd"/>
      <w:r w:rsidR="00E86CA3">
        <w:rPr>
          <w:b/>
        </w:rPr>
        <w:t xml:space="preserve"> </w:t>
      </w:r>
      <w:proofErr w:type="spellStart"/>
      <w:r w:rsidR="00E86CA3">
        <w:rPr>
          <w:b/>
        </w:rPr>
        <w:t>J</w:t>
      </w:r>
      <w:r w:rsidR="00E86CA3">
        <w:rPr>
          <w:b/>
          <w:spacing w:val="1"/>
        </w:rPr>
        <w:t>u</w:t>
      </w:r>
      <w:r w:rsidR="00E86CA3">
        <w:rPr>
          <w:b/>
          <w:spacing w:val="-5"/>
        </w:rPr>
        <w:t>r</w:t>
      </w:r>
      <w:r w:rsidR="00E86CA3">
        <w:rPr>
          <w:b/>
          <w:spacing w:val="1"/>
        </w:rPr>
        <w:t>n</w:t>
      </w:r>
      <w:r w:rsidR="00E86CA3">
        <w:rPr>
          <w:b/>
        </w:rPr>
        <w:t>al</w:t>
      </w:r>
      <w:proofErr w:type="spellEnd"/>
      <w:r w:rsidR="00E86CA3">
        <w:rPr>
          <w:b/>
          <w:spacing w:val="-6"/>
        </w:rPr>
        <w:t xml:space="preserve"> </w:t>
      </w:r>
      <w:r w:rsidR="00E86CA3">
        <w:rPr>
          <w:b/>
          <w:spacing w:val="2"/>
        </w:rPr>
        <w:t>P</w:t>
      </w:r>
      <w:r w:rsidR="00E86CA3">
        <w:rPr>
          <w:b/>
          <w:spacing w:val="-1"/>
        </w:rPr>
        <w:t>e</w:t>
      </w:r>
      <w:r w:rsidR="00E86CA3">
        <w:rPr>
          <w:b/>
          <w:spacing w:val="1"/>
        </w:rPr>
        <w:t>nd</w:t>
      </w:r>
      <w:r w:rsidR="00E86CA3">
        <w:rPr>
          <w:b/>
        </w:rPr>
        <w:t>i</w:t>
      </w:r>
      <w:r w:rsidR="00E86CA3">
        <w:rPr>
          <w:b/>
          <w:spacing w:val="5"/>
        </w:rPr>
        <w:t>d</w:t>
      </w:r>
      <w:r w:rsidR="00E86CA3">
        <w:rPr>
          <w:b/>
          <w:spacing w:val="1"/>
        </w:rPr>
        <w:t>i</w:t>
      </w:r>
      <w:r w:rsidR="00E86CA3">
        <w:rPr>
          <w:b/>
          <w:spacing w:val="-3"/>
        </w:rPr>
        <w:t>k</w:t>
      </w:r>
      <w:r w:rsidR="00E86CA3">
        <w:rPr>
          <w:b/>
        </w:rPr>
        <w:t>an</w:t>
      </w:r>
      <w:r w:rsidR="00E86CA3">
        <w:rPr>
          <w:b/>
          <w:spacing w:val="-13"/>
        </w:rPr>
        <w:t xml:space="preserve"> </w:t>
      </w:r>
      <w:proofErr w:type="spellStart"/>
      <w:r w:rsidR="00E86CA3">
        <w:rPr>
          <w:b/>
          <w:spacing w:val="3"/>
        </w:rPr>
        <w:t>M</w:t>
      </w:r>
      <w:r w:rsidR="00E86CA3">
        <w:rPr>
          <w:b/>
        </w:rPr>
        <w:t>a</w:t>
      </w:r>
      <w:r w:rsidR="00E86CA3">
        <w:rPr>
          <w:b/>
          <w:spacing w:val="1"/>
        </w:rPr>
        <w:t>t</w:t>
      </w:r>
      <w:r w:rsidR="00E86CA3">
        <w:rPr>
          <w:b/>
          <w:spacing w:val="-1"/>
        </w:rPr>
        <w:t>e</w:t>
      </w:r>
      <w:r w:rsidR="00E86CA3">
        <w:rPr>
          <w:b/>
          <w:spacing w:val="-3"/>
        </w:rPr>
        <w:t>m</w:t>
      </w:r>
      <w:r w:rsidR="00E86CA3">
        <w:rPr>
          <w:b/>
        </w:rPr>
        <w:t>a</w:t>
      </w:r>
      <w:r w:rsidR="00E86CA3">
        <w:rPr>
          <w:b/>
          <w:spacing w:val="1"/>
        </w:rPr>
        <w:t>t</w:t>
      </w:r>
      <w:r w:rsidR="00E86CA3">
        <w:rPr>
          <w:b/>
        </w:rPr>
        <w:t>i</w:t>
      </w:r>
      <w:r w:rsidR="00E86CA3">
        <w:rPr>
          <w:b/>
          <w:spacing w:val="-3"/>
        </w:rPr>
        <w:t>k</w:t>
      </w:r>
      <w:r w:rsidR="00E86CA3">
        <w:rPr>
          <w:b/>
        </w:rPr>
        <w:t>a</w:t>
      </w:r>
      <w:proofErr w:type="spellEnd"/>
      <w:r w:rsidR="00E86CA3">
        <w:rPr>
          <w:b/>
          <w:spacing w:val="-10"/>
        </w:rPr>
        <w:t xml:space="preserve"> </w:t>
      </w:r>
      <w:r w:rsidR="00E86CA3">
        <w:rPr>
          <w:b/>
          <w:spacing w:val="2"/>
        </w:rPr>
        <w:t>.</w:t>
      </w:r>
      <w:r w:rsidR="00E86CA3">
        <w:rPr>
          <w:b/>
        </w:rPr>
        <w:t xml:space="preserve">, </w:t>
      </w:r>
      <w:r>
        <w:rPr>
          <w:b/>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640"/>
      </w:tblGrid>
      <w:tr w:rsidR="00477551" w14:paraId="0E6822FA" w14:textId="77777777" w:rsidTr="00477551">
        <w:tc>
          <w:tcPr>
            <w:tcW w:w="8790" w:type="dxa"/>
          </w:tcPr>
          <w:p w14:paraId="6FCE9452" w14:textId="77777777" w:rsidR="00AB08C2" w:rsidRDefault="00AB08C2" w:rsidP="00AB08C2">
            <w:pPr>
              <w:rPr>
                <w:b/>
                <w:bCs/>
                <w:i/>
                <w:caps/>
                <w:sz w:val="32"/>
                <w:szCs w:val="32"/>
              </w:rPr>
            </w:pPr>
            <w:r w:rsidRPr="00525824">
              <w:rPr>
                <w:b/>
                <w:bCs/>
                <w:caps/>
                <w:sz w:val="32"/>
                <w:szCs w:val="32"/>
              </w:rPr>
              <w:t xml:space="preserve">Pengembangan E-Modul Matematika Terapan Untuk Model </w:t>
            </w:r>
            <w:r w:rsidRPr="00525824">
              <w:rPr>
                <w:b/>
                <w:bCs/>
                <w:i/>
                <w:caps/>
                <w:sz w:val="32"/>
                <w:szCs w:val="32"/>
              </w:rPr>
              <w:t>Blended Learning</w:t>
            </w:r>
          </w:p>
          <w:p w14:paraId="09C96659" w14:textId="77777777" w:rsidR="00477551" w:rsidRDefault="00477551" w:rsidP="00477551">
            <w:pPr>
              <w:rPr>
                <w:b/>
                <w:sz w:val="24"/>
                <w:szCs w:val="24"/>
              </w:rPr>
            </w:pPr>
          </w:p>
        </w:tc>
      </w:tr>
      <w:tr w:rsidR="00477551" w14:paraId="63140B2B" w14:textId="77777777" w:rsidTr="00477551">
        <w:tc>
          <w:tcPr>
            <w:tcW w:w="8790" w:type="dxa"/>
          </w:tcPr>
          <w:p w14:paraId="1510744F" w14:textId="3A13F481" w:rsidR="00226C3E" w:rsidRDefault="00226C3E" w:rsidP="00226C3E">
            <w:pPr>
              <w:pStyle w:val="PRISMA-Penulis"/>
              <w:jc w:val="center"/>
              <w:rPr>
                <w:b/>
                <w:bCs/>
                <w:sz w:val="22"/>
                <w:szCs w:val="22"/>
                <w:vertAlign w:val="superscript"/>
              </w:rPr>
            </w:pPr>
            <w:r w:rsidRPr="00525824">
              <w:rPr>
                <w:b/>
                <w:bCs/>
                <w:sz w:val="22"/>
                <w:szCs w:val="22"/>
              </w:rPr>
              <w:fldChar w:fldCharType="begin"/>
            </w:r>
            <w:r w:rsidRPr="00525824">
              <w:rPr>
                <w:b/>
                <w:bCs/>
                <w:sz w:val="22"/>
                <w:szCs w:val="22"/>
              </w:rPr>
              <w:instrText xml:space="preserve"> MACROBUTTON  AcceptAllChangesInDocAndStopTracking </w:instrText>
            </w:r>
            <w:r w:rsidRPr="00525824">
              <w:rPr>
                <w:b/>
                <w:bCs/>
                <w:sz w:val="22"/>
                <w:szCs w:val="22"/>
              </w:rPr>
              <w:fldChar w:fldCharType="end"/>
            </w:r>
            <w:r w:rsidRPr="00525824">
              <w:rPr>
                <w:rStyle w:val="FontStyle20"/>
                <w:b/>
                <w:bCs/>
                <w:color w:val="000000" w:themeColor="text1"/>
              </w:rPr>
              <w:t xml:space="preserve"> </w:t>
            </w:r>
            <w:r w:rsidRPr="00525824">
              <w:rPr>
                <w:rStyle w:val="tlid-translation"/>
                <w:b/>
                <w:bCs/>
                <w:color w:val="000000" w:themeColor="text1"/>
                <w:sz w:val="22"/>
                <w:szCs w:val="22"/>
              </w:rPr>
              <w:t>I Ketut Darma</w:t>
            </w:r>
            <w:r w:rsidRPr="00525824">
              <w:rPr>
                <w:b/>
                <w:bCs/>
                <w:sz w:val="22"/>
                <w:szCs w:val="22"/>
                <w:vertAlign w:val="superscript"/>
              </w:rPr>
              <w:t xml:space="preserve"> </w:t>
            </w:r>
            <w:r>
              <w:rPr>
                <w:b/>
                <w:bCs/>
                <w:sz w:val="22"/>
                <w:szCs w:val="22"/>
                <w:vertAlign w:val="superscript"/>
              </w:rPr>
              <w:t>1</w:t>
            </w:r>
            <w:r w:rsidRPr="00525824">
              <w:rPr>
                <w:b/>
                <w:bCs/>
                <w:sz w:val="22"/>
                <w:szCs w:val="22"/>
                <w:vertAlign w:val="superscript"/>
              </w:rPr>
              <w:t>*</w:t>
            </w:r>
            <w:r w:rsidRPr="00525824">
              <w:rPr>
                <w:b/>
                <w:bCs/>
                <w:sz w:val="22"/>
                <w:szCs w:val="22"/>
              </w:rPr>
              <w:t xml:space="preserve">, </w:t>
            </w:r>
            <w:r w:rsidRPr="00525824">
              <w:rPr>
                <w:rStyle w:val="tlid-translation"/>
                <w:b/>
                <w:bCs/>
                <w:color w:val="000000" w:themeColor="text1"/>
                <w:sz w:val="22"/>
                <w:szCs w:val="22"/>
              </w:rPr>
              <w:t>I Gede Made Karma</w:t>
            </w:r>
            <w:r w:rsidRPr="00525824">
              <w:rPr>
                <w:b/>
                <w:bCs/>
                <w:sz w:val="22"/>
                <w:szCs w:val="22"/>
                <w:vertAlign w:val="superscript"/>
              </w:rPr>
              <w:t xml:space="preserve"> </w:t>
            </w:r>
            <w:r>
              <w:rPr>
                <w:b/>
                <w:bCs/>
                <w:sz w:val="22"/>
                <w:szCs w:val="22"/>
                <w:vertAlign w:val="superscript"/>
              </w:rPr>
              <w:t>2</w:t>
            </w:r>
            <w:r w:rsidRPr="00525824">
              <w:rPr>
                <w:b/>
                <w:bCs/>
                <w:sz w:val="22"/>
                <w:szCs w:val="22"/>
              </w:rPr>
              <w:t xml:space="preserve">, </w:t>
            </w:r>
            <w:r w:rsidRPr="00525824">
              <w:rPr>
                <w:rStyle w:val="tlid-translation"/>
                <w:b/>
                <w:bCs/>
                <w:color w:val="000000" w:themeColor="text1"/>
                <w:sz w:val="22"/>
                <w:szCs w:val="22"/>
              </w:rPr>
              <w:t>I Made Anom Santiana</w:t>
            </w:r>
            <w:r w:rsidRPr="00525824">
              <w:rPr>
                <w:b/>
                <w:bCs/>
                <w:sz w:val="22"/>
                <w:szCs w:val="22"/>
                <w:vertAlign w:val="superscript"/>
              </w:rPr>
              <w:t xml:space="preserve"> </w:t>
            </w:r>
            <w:r>
              <w:rPr>
                <w:b/>
                <w:bCs/>
                <w:sz w:val="22"/>
                <w:szCs w:val="22"/>
                <w:vertAlign w:val="superscript"/>
              </w:rPr>
              <w:t>3</w:t>
            </w:r>
          </w:p>
          <w:p w14:paraId="334AC9F9" w14:textId="77777777" w:rsidR="00226C3E" w:rsidRPr="00A64196" w:rsidRDefault="00226C3E" w:rsidP="00226C3E">
            <w:pPr>
              <w:pStyle w:val="PRISMA-Penulis"/>
              <w:jc w:val="center"/>
              <w:rPr>
                <w:b/>
                <w:bCs/>
                <w:sz w:val="22"/>
                <w:szCs w:val="22"/>
              </w:rPr>
            </w:pPr>
            <w:r w:rsidRPr="00A64196">
              <w:rPr>
                <w:sz w:val="22"/>
                <w:szCs w:val="22"/>
                <w:vertAlign w:val="superscript"/>
              </w:rPr>
              <w:t>1,2,3</w:t>
            </w:r>
            <w:r w:rsidRPr="00A64196">
              <w:rPr>
                <w:sz w:val="22"/>
                <w:szCs w:val="22"/>
              </w:rPr>
              <w:t xml:space="preserve"> </w:t>
            </w:r>
            <w:r w:rsidRPr="00A64196">
              <w:rPr>
                <w:color w:val="000000" w:themeColor="text1"/>
                <w:spacing w:val="3"/>
                <w:sz w:val="22"/>
                <w:szCs w:val="22"/>
              </w:rPr>
              <w:t>Kampus Politeknik Negeri Bali, Bukit Jimbaran, P.O. Box. 80364 Kuta Selatan, Tuban Badung Bali</w:t>
            </w:r>
            <w:r w:rsidRPr="00A64196">
              <w:rPr>
                <w:color w:val="000000" w:themeColor="text1"/>
                <w:spacing w:val="3"/>
                <w:sz w:val="22"/>
                <w:szCs w:val="22"/>
                <w:lang w:val="id-ID"/>
              </w:rPr>
              <w:t>, Indonesia,</w:t>
            </w:r>
            <w:r w:rsidRPr="00A64196">
              <w:rPr>
                <w:color w:val="000000" w:themeColor="text1"/>
                <w:spacing w:val="3"/>
                <w:sz w:val="22"/>
                <w:szCs w:val="22"/>
              </w:rPr>
              <w:t xml:space="preserve"> Telp. (0361) 701981 Fax. 701128. Email: </w:t>
            </w:r>
            <w:hyperlink r:id="rId9" w:history="1">
              <w:r w:rsidRPr="00A64196">
                <w:rPr>
                  <w:rStyle w:val="Hyperlink"/>
                  <w:color w:val="000000" w:themeColor="text1"/>
                  <w:spacing w:val="3"/>
                  <w:sz w:val="22"/>
                  <w:szCs w:val="22"/>
                </w:rPr>
                <w:t>poltek@pnb.ac.id</w:t>
              </w:r>
            </w:hyperlink>
          </w:p>
          <w:p w14:paraId="5733360A" w14:textId="77777777" w:rsidR="00226C3E" w:rsidRPr="00226C3E" w:rsidRDefault="00226C3E" w:rsidP="00226C3E">
            <w:pPr>
              <w:pStyle w:val="PRISMA-Surel"/>
              <w:rPr>
                <w:sz w:val="22"/>
                <w:szCs w:val="22"/>
                <w:lang w:val="id-ID"/>
              </w:rPr>
            </w:pPr>
            <w:r w:rsidRPr="00795770">
              <w:rPr>
                <w:szCs w:val="16"/>
              </w:rPr>
              <w:t xml:space="preserve">* </w:t>
            </w:r>
            <w:r w:rsidRPr="00226C3E">
              <w:rPr>
                <w:spacing w:val="-1"/>
                <w:sz w:val="22"/>
                <w:szCs w:val="22"/>
              </w:rPr>
              <w:t>C</w:t>
            </w:r>
            <w:r w:rsidRPr="00226C3E">
              <w:rPr>
                <w:spacing w:val="4"/>
                <w:sz w:val="22"/>
                <w:szCs w:val="22"/>
              </w:rPr>
              <w:t>o</w:t>
            </w:r>
            <w:r w:rsidRPr="00226C3E">
              <w:rPr>
                <w:spacing w:val="2"/>
                <w:sz w:val="22"/>
                <w:szCs w:val="22"/>
              </w:rPr>
              <w:t>r</w:t>
            </w:r>
            <w:r w:rsidRPr="00226C3E">
              <w:rPr>
                <w:spacing w:val="-3"/>
                <w:sz w:val="22"/>
                <w:szCs w:val="22"/>
              </w:rPr>
              <w:t>r</w:t>
            </w:r>
            <w:r w:rsidRPr="00226C3E">
              <w:rPr>
                <w:spacing w:val="-1"/>
                <w:sz w:val="22"/>
                <w:szCs w:val="22"/>
              </w:rPr>
              <w:t>e</w:t>
            </w:r>
            <w:r w:rsidRPr="00226C3E">
              <w:rPr>
                <w:spacing w:val="-2"/>
                <w:sz w:val="22"/>
                <w:szCs w:val="22"/>
              </w:rPr>
              <w:t>s</w:t>
            </w:r>
            <w:r w:rsidRPr="00226C3E">
              <w:rPr>
                <w:sz w:val="22"/>
                <w:szCs w:val="22"/>
              </w:rPr>
              <w:t>p</w:t>
            </w:r>
            <w:r w:rsidRPr="00226C3E">
              <w:rPr>
                <w:spacing w:val="4"/>
                <w:sz w:val="22"/>
                <w:szCs w:val="22"/>
              </w:rPr>
              <w:t>o</w:t>
            </w:r>
            <w:r w:rsidRPr="00226C3E">
              <w:rPr>
                <w:spacing w:val="-4"/>
                <w:sz w:val="22"/>
                <w:szCs w:val="22"/>
              </w:rPr>
              <w:t>n</w:t>
            </w:r>
            <w:r w:rsidRPr="00226C3E">
              <w:rPr>
                <w:sz w:val="22"/>
                <w:szCs w:val="22"/>
              </w:rPr>
              <w:t>d</w:t>
            </w:r>
            <w:r w:rsidRPr="00226C3E">
              <w:rPr>
                <w:spacing w:val="-4"/>
                <w:sz w:val="22"/>
                <w:szCs w:val="22"/>
              </w:rPr>
              <w:t>in</w:t>
            </w:r>
            <w:r w:rsidRPr="00226C3E">
              <w:rPr>
                <w:sz w:val="22"/>
                <w:szCs w:val="22"/>
              </w:rPr>
              <w:t xml:space="preserve">g: </w:t>
            </w:r>
            <w:r w:rsidRPr="00226C3E">
              <w:rPr>
                <w:sz w:val="22"/>
                <w:szCs w:val="22"/>
                <w:lang w:val="id-ID"/>
              </w:rPr>
              <w:t>ketutdarma@pnb.ac.id</w:t>
            </w:r>
          </w:p>
          <w:p w14:paraId="25C71F9A" w14:textId="32A8F214" w:rsidR="00477551" w:rsidRPr="00477551" w:rsidRDefault="00477551" w:rsidP="00477551">
            <w:pPr>
              <w:spacing w:before="29" w:line="278" w:lineRule="auto"/>
              <w:ind w:right="-100"/>
              <w:jc w:val="center"/>
              <w:rPr>
                <w:sz w:val="18"/>
                <w:szCs w:val="18"/>
              </w:rPr>
            </w:pPr>
            <w:r>
              <w:rPr>
                <w:i/>
                <w:spacing w:val="-2"/>
                <w:sz w:val="18"/>
                <w:szCs w:val="18"/>
              </w:rPr>
              <w:t>R</w:t>
            </w:r>
            <w:r>
              <w:rPr>
                <w:i/>
                <w:sz w:val="18"/>
                <w:szCs w:val="18"/>
              </w:rPr>
              <w:t>ece</w:t>
            </w:r>
            <w:r>
              <w:rPr>
                <w:i/>
                <w:spacing w:val="2"/>
                <w:sz w:val="18"/>
                <w:szCs w:val="18"/>
              </w:rPr>
              <w:t>i</w:t>
            </w:r>
            <w:r>
              <w:rPr>
                <w:i/>
                <w:sz w:val="18"/>
                <w:szCs w:val="18"/>
              </w:rPr>
              <w:t>ve</w:t>
            </w:r>
            <w:r>
              <w:rPr>
                <w:i/>
                <w:spacing w:val="2"/>
                <w:sz w:val="18"/>
                <w:szCs w:val="18"/>
              </w:rPr>
              <w:t>d</w:t>
            </w:r>
            <w:r>
              <w:rPr>
                <w:i/>
                <w:sz w:val="18"/>
                <w:szCs w:val="18"/>
              </w:rPr>
              <w:t>:</w:t>
            </w:r>
            <w:r>
              <w:rPr>
                <w:i/>
                <w:spacing w:val="-1"/>
                <w:sz w:val="18"/>
                <w:szCs w:val="18"/>
              </w:rPr>
              <w:t xml:space="preserve"> </w:t>
            </w:r>
            <w:r w:rsidR="00DA0401">
              <w:rPr>
                <w:i/>
                <w:sz w:val="18"/>
                <w:szCs w:val="18"/>
              </w:rPr>
              <w:t>…</w:t>
            </w:r>
            <w:proofErr w:type="gramStart"/>
            <w:r w:rsidR="00DA0401">
              <w:rPr>
                <w:i/>
                <w:sz w:val="18"/>
                <w:szCs w:val="18"/>
              </w:rPr>
              <w:t>…..</w:t>
            </w:r>
            <w:proofErr w:type="gramEnd"/>
            <w:r>
              <w:rPr>
                <w:i/>
                <w:sz w:val="18"/>
                <w:szCs w:val="18"/>
              </w:rPr>
              <w:t>;</w:t>
            </w:r>
            <w:r>
              <w:rPr>
                <w:i/>
                <w:spacing w:val="-1"/>
                <w:sz w:val="18"/>
                <w:szCs w:val="18"/>
              </w:rPr>
              <w:t xml:space="preserve"> </w:t>
            </w:r>
            <w:r>
              <w:rPr>
                <w:i/>
                <w:spacing w:val="-2"/>
                <w:sz w:val="18"/>
                <w:szCs w:val="18"/>
              </w:rPr>
              <w:t>R</w:t>
            </w:r>
            <w:r>
              <w:rPr>
                <w:i/>
                <w:sz w:val="18"/>
                <w:szCs w:val="18"/>
              </w:rPr>
              <w:t>ev</w:t>
            </w:r>
            <w:r>
              <w:rPr>
                <w:i/>
                <w:spacing w:val="2"/>
                <w:sz w:val="18"/>
                <w:szCs w:val="18"/>
              </w:rPr>
              <w:t>is</w:t>
            </w:r>
            <w:r>
              <w:rPr>
                <w:i/>
                <w:spacing w:val="-4"/>
                <w:sz w:val="18"/>
                <w:szCs w:val="18"/>
              </w:rPr>
              <w:t>e</w:t>
            </w:r>
            <w:r>
              <w:rPr>
                <w:i/>
                <w:spacing w:val="2"/>
                <w:sz w:val="18"/>
                <w:szCs w:val="18"/>
              </w:rPr>
              <w:t>d</w:t>
            </w:r>
            <w:r>
              <w:rPr>
                <w:i/>
                <w:sz w:val="18"/>
                <w:szCs w:val="18"/>
              </w:rPr>
              <w:t>:</w:t>
            </w:r>
            <w:r>
              <w:rPr>
                <w:i/>
                <w:spacing w:val="-1"/>
                <w:sz w:val="18"/>
                <w:szCs w:val="18"/>
              </w:rPr>
              <w:t xml:space="preserve"> </w:t>
            </w:r>
            <w:r w:rsidR="00DA0401">
              <w:rPr>
                <w:i/>
                <w:sz w:val="18"/>
                <w:szCs w:val="18"/>
              </w:rPr>
              <w:t>……..</w:t>
            </w:r>
            <w:r>
              <w:rPr>
                <w:i/>
                <w:spacing w:val="1"/>
                <w:sz w:val="18"/>
                <w:szCs w:val="18"/>
              </w:rPr>
              <w:t xml:space="preserve"> </w:t>
            </w:r>
            <w:r>
              <w:rPr>
                <w:i/>
                <w:sz w:val="18"/>
                <w:szCs w:val="18"/>
              </w:rPr>
              <w:t>;</w:t>
            </w:r>
            <w:r>
              <w:rPr>
                <w:i/>
                <w:spacing w:val="-1"/>
                <w:sz w:val="18"/>
                <w:szCs w:val="18"/>
              </w:rPr>
              <w:t xml:space="preserve"> </w:t>
            </w:r>
            <w:r>
              <w:rPr>
                <w:i/>
                <w:spacing w:val="-2"/>
                <w:sz w:val="18"/>
                <w:szCs w:val="18"/>
              </w:rPr>
              <w:t>A</w:t>
            </w:r>
            <w:r>
              <w:rPr>
                <w:i/>
                <w:spacing w:val="4"/>
                <w:sz w:val="18"/>
                <w:szCs w:val="18"/>
              </w:rPr>
              <w:t>c</w:t>
            </w:r>
            <w:r>
              <w:rPr>
                <w:i/>
                <w:sz w:val="18"/>
                <w:szCs w:val="18"/>
              </w:rPr>
              <w:t>ce</w:t>
            </w:r>
            <w:r>
              <w:rPr>
                <w:i/>
                <w:spacing w:val="2"/>
                <w:sz w:val="18"/>
                <w:szCs w:val="18"/>
              </w:rPr>
              <w:t>pt</w:t>
            </w:r>
            <w:r>
              <w:rPr>
                <w:i/>
                <w:spacing w:val="-4"/>
                <w:sz w:val="18"/>
                <w:szCs w:val="18"/>
              </w:rPr>
              <w:t>e</w:t>
            </w:r>
            <w:r>
              <w:rPr>
                <w:i/>
                <w:spacing w:val="2"/>
                <w:sz w:val="18"/>
                <w:szCs w:val="18"/>
              </w:rPr>
              <w:t>d</w:t>
            </w:r>
            <w:r>
              <w:rPr>
                <w:i/>
                <w:sz w:val="18"/>
                <w:szCs w:val="18"/>
              </w:rPr>
              <w:t>:</w:t>
            </w:r>
            <w:r>
              <w:rPr>
                <w:i/>
                <w:spacing w:val="-1"/>
                <w:sz w:val="18"/>
                <w:szCs w:val="18"/>
              </w:rPr>
              <w:t xml:space="preserve"> </w:t>
            </w:r>
            <w:r w:rsidR="00DA0401">
              <w:rPr>
                <w:i/>
                <w:spacing w:val="-4"/>
                <w:sz w:val="18"/>
                <w:szCs w:val="18"/>
              </w:rPr>
              <w:t>……………</w:t>
            </w:r>
            <w:r>
              <w:rPr>
                <w:i/>
                <w:spacing w:val="-3"/>
                <w:sz w:val="18"/>
                <w:szCs w:val="18"/>
              </w:rPr>
              <w:t xml:space="preserve"> </w:t>
            </w:r>
            <w:r>
              <w:rPr>
                <w:i/>
                <w:spacing w:val="2"/>
                <w:sz w:val="18"/>
                <w:szCs w:val="18"/>
              </w:rPr>
              <w:t>(</w:t>
            </w:r>
            <w:proofErr w:type="spellStart"/>
            <w:r>
              <w:rPr>
                <w:i/>
                <w:spacing w:val="-2"/>
                <w:sz w:val="18"/>
                <w:szCs w:val="18"/>
              </w:rPr>
              <w:t>a</w:t>
            </w:r>
            <w:r>
              <w:rPr>
                <w:i/>
                <w:sz w:val="18"/>
                <w:szCs w:val="18"/>
              </w:rPr>
              <w:t>k</w:t>
            </w:r>
            <w:r>
              <w:rPr>
                <w:i/>
                <w:spacing w:val="-2"/>
                <w:sz w:val="18"/>
                <w:szCs w:val="18"/>
              </w:rPr>
              <w:t>a</w:t>
            </w:r>
            <w:r>
              <w:rPr>
                <w:i/>
                <w:sz w:val="18"/>
                <w:szCs w:val="18"/>
              </w:rPr>
              <w:t>n</w:t>
            </w:r>
            <w:proofErr w:type="spellEnd"/>
            <w:r>
              <w:rPr>
                <w:i/>
                <w:spacing w:val="-3"/>
                <w:sz w:val="18"/>
                <w:szCs w:val="18"/>
              </w:rPr>
              <w:t xml:space="preserve"> </w:t>
            </w:r>
            <w:proofErr w:type="spellStart"/>
            <w:r>
              <w:rPr>
                <w:i/>
                <w:spacing w:val="-2"/>
                <w:sz w:val="18"/>
                <w:szCs w:val="18"/>
              </w:rPr>
              <w:t>d</w:t>
            </w:r>
            <w:r>
              <w:rPr>
                <w:i/>
                <w:spacing w:val="2"/>
                <w:sz w:val="18"/>
                <w:szCs w:val="18"/>
              </w:rPr>
              <w:t>i</w:t>
            </w:r>
            <w:r>
              <w:rPr>
                <w:i/>
                <w:spacing w:val="-2"/>
                <w:sz w:val="18"/>
                <w:szCs w:val="18"/>
              </w:rPr>
              <w:t>is</w:t>
            </w:r>
            <w:r>
              <w:rPr>
                <w:i/>
                <w:sz w:val="18"/>
                <w:szCs w:val="18"/>
              </w:rPr>
              <w:t>i</w:t>
            </w:r>
            <w:proofErr w:type="spellEnd"/>
            <w:r>
              <w:rPr>
                <w:i/>
                <w:spacing w:val="-3"/>
                <w:sz w:val="18"/>
                <w:szCs w:val="18"/>
              </w:rPr>
              <w:t xml:space="preserve"> </w:t>
            </w:r>
            <w:r>
              <w:rPr>
                <w:i/>
                <w:spacing w:val="2"/>
                <w:sz w:val="18"/>
                <w:szCs w:val="18"/>
              </w:rPr>
              <w:t>o</w:t>
            </w:r>
            <w:r>
              <w:rPr>
                <w:i/>
                <w:spacing w:val="-2"/>
                <w:sz w:val="18"/>
                <w:szCs w:val="18"/>
              </w:rPr>
              <w:t>l</w:t>
            </w:r>
            <w:r>
              <w:rPr>
                <w:i/>
                <w:sz w:val="18"/>
                <w:szCs w:val="18"/>
              </w:rPr>
              <w:t>eh</w:t>
            </w:r>
            <w:r>
              <w:rPr>
                <w:i/>
                <w:spacing w:val="-3"/>
                <w:sz w:val="18"/>
                <w:szCs w:val="18"/>
              </w:rPr>
              <w:t xml:space="preserve"> </w:t>
            </w:r>
            <w:r>
              <w:rPr>
                <w:i/>
                <w:sz w:val="18"/>
                <w:szCs w:val="18"/>
              </w:rPr>
              <w:t>e</w:t>
            </w:r>
            <w:r>
              <w:rPr>
                <w:i/>
                <w:spacing w:val="-2"/>
                <w:sz w:val="18"/>
                <w:szCs w:val="18"/>
              </w:rPr>
              <w:t>dit</w:t>
            </w:r>
            <w:r>
              <w:rPr>
                <w:i/>
                <w:spacing w:val="3"/>
                <w:sz w:val="18"/>
                <w:szCs w:val="18"/>
              </w:rPr>
              <w:t>o</w:t>
            </w:r>
            <w:r>
              <w:rPr>
                <w:i/>
                <w:sz w:val="18"/>
                <w:szCs w:val="18"/>
              </w:rPr>
              <w:t xml:space="preserve">r </w:t>
            </w:r>
            <w:proofErr w:type="spellStart"/>
            <w:r>
              <w:rPr>
                <w:i/>
                <w:spacing w:val="2"/>
                <w:sz w:val="18"/>
                <w:szCs w:val="18"/>
              </w:rPr>
              <w:t>j</w:t>
            </w:r>
            <w:r>
              <w:rPr>
                <w:i/>
                <w:spacing w:val="-2"/>
                <w:sz w:val="18"/>
                <w:szCs w:val="18"/>
              </w:rPr>
              <w:t>urn</w:t>
            </w:r>
            <w:r>
              <w:rPr>
                <w:i/>
                <w:spacing w:val="2"/>
                <w:sz w:val="18"/>
                <w:szCs w:val="18"/>
              </w:rPr>
              <w:t>a</w:t>
            </w:r>
            <w:r>
              <w:rPr>
                <w:i/>
                <w:spacing w:val="-2"/>
                <w:sz w:val="18"/>
                <w:szCs w:val="18"/>
              </w:rPr>
              <w:t>l</w:t>
            </w:r>
            <w:proofErr w:type="spellEnd"/>
            <w:r>
              <w:rPr>
                <w:i/>
                <w:sz w:val="18"/>
                <w:szCs w:val="18"/>
              </w:rPr>
              <w:t>)</w:t>
            </w:r>
          </w:p>
        </w:tc>
      </w:tr>
      <w:tr w:rsidR="00477551" w14:paraId="79AAAE8E" w14:textId="77777777" w:rsidTr="00477551">
        <w:tc>
          <w:tcPr>
            <w:tcW w:w="8790" w:type="dxa"/>
          </w:tcPr>
          <w:p w14:paraId="12FD619E" w14:textId="77777777" w:rsidR="00477551" w:rsidRPr="00477551" w:rsidRDefault="00477551" w:rsidP="00477551">
            <w:pPr>
              <w:spacing w:before="98"/>
              <w:jc w:val="center"/>
            </w:pPr>
            <w:r w:rsidRPr="00477551">
              <w:rPr>
                <w:b/>
              </w:rPr>
              <w:t>A</w:t>
            </w:r>
            <w:r w:rsidRPr="00477551">
              <w:rPr>
                <w:b/>
                <w:spacing w:val="2"/>
              </w:rPr>
              <w:t>B</w:t>
            </w:r>
            <w:r w:rsidRPr="00477551">
              <w:rPr>
                <w:b/>
                <w:spacing w:val="1"/>
              </w:rPr>
              <w:t>S</w:t>
            </w:r>
            <w:r w:rsidRPr="00477551">
              <w:rPr>
                <w:b/>
                <w:spacing w:val="-1"/>
              </w:rPr>
              <w:t>T</w:t>
            </w:r>
            <w:r w:rsidRPr="00477551">
              <w:rPr>
                <w:b/>
              </w:rPr>
              <w:t>R</w:t>
            </w:r>
            <w:r w:rsidRPr="00477551">
              <w:rPr>
                <w:b/>
                <w:spacing w:val="-1"/>
              </w:rPr>
              <w:t>A</w:t>
            </w:r>
            <w:r w:rsidRPr="00477551">
              <w:rPr>
                <w:b/>
              </w:rPr>
              <w:t>K</w:t>
            </w:r>
          </w:p>
          <w:p w14:paraId="4AE90E89" w14:textId="67E38195" w:rsidR="00226C3E" w:rsidRPr="00226C3E" w:rsidRDefault="005B42E7" w:rsidP="00226C3E">
            <w:pPr>
              <w:pStyle w:val="PRISMA-Abstrak"/>
              <w:rPr>
                <w:rFonts w:ascii="Times New Roman" w:hAnsi="Times New Roman" w:cs="Times New Roman"/>
                <w:i/>
                <w:iCs/>
                <w:sz w:val="20"/>
                <w:szCs w:val="20"/>
                <w:lang w:val="id-ID"/>
              </w:rPr>
            </w:pPr>
            <w:bookmarkStart w:id="0" w:name="_Hlk71057566"/>
            <w:r w:rsidRPr="005B42E7">
              <w:rPr>
                <w:i/>
                <w:iCs/>
              </w:rPr>
              <w:t xml:space="preserve">Blended learning </w:t>
            </w:r>
            <w:proofErr w:type="spellStart"/>
            <w:r w:rsidRPr="005B42E7">
              <w:rPr>
                <w:i/>
                <w:iCs/>
              </w:rPr>
              <w:t>merupakan</w:t>
            </w:r>
            <w:proofErr w:type="spellEnd"/>
            <w:r w:rsidRPr="005B42E7">
              <w:rPr>
                <w:i/>
                <w:iCs/>
              </w:rPr>
              <w:t xml:space="preserve"> </w:t>
            </w:r>
            <w:proofErr w:type="spellStart"/>
            <w:r w:rsidRPr="005B42E7">
              <w:rPr>
                <w:i/>
                <w:iCs/>
              </w:rPr>
              <w:t>metode</w:t>
            </w:r>
            <w:proofErr w:type="spellEnd"/>
            <w:r w:rsidRPr="005B42E7">
              <w:rPr>
                <w:i/>
                <w:iCs/>
              </w:rPr>
              <w:t xml:space="preserve"> </w:t>
            </w:r>
            <w:proofErr w:type="spellStart"/>
            <w:r w:rsidRPr="005B42E7">
              <w:rPr>
                <w:i/>
                <w:iCs/>
              </w:rPr>
              <w:t>belajar</w:t>
            </w:r>
            <w:proofErr w:type="spellEnd"/>
            <w:r w:rsidRPr="005B42E7">
              <w:rPr>
                <w:i/>
                <w:iCs/>
              </w:rPr>
              <w:t xml:space="preserve"> yang </w:t>
            </w:r>
            <w:proofErr w:type="spellStart"/>
            <w:r w:rsidRPr="005B42E7">
              <w:rPr>
                <w:i/>
                <w:iCs/>
              </w:rPr>
              <w:t>menggabungkan</w:t>
            </w:r>
            <w:proofErr w:type="spellEnd"/>
            <w:r w:rsidRPr="005B42E7">
              <w:rPr>
                <w:i/>
                <w:iCs/>
              </w:rPr>
              <w:t xml:space="preserve"> </w:t>
            </w:r>
            <w:proofErr w:type="spellStart"/>
            <w:r w:rsidRPr="005B42E7">
              <w:rPr>
                <w:i/>
                <w:iCs/>
              </w:rPr>
              <w:t>dua</w:t>
            </w:r>
            <w:proofErr w:type="spellEnd"/>
            <w:r w:rsidRPr="005B42E7">
              <w:rPr>
                <w:i/>
                <w:iCs/>
              </w:rPr>
              <w:t xml:space="preserve"> </w:t>
            </w:r>
            <w:proofErr w:type="spellStart"/>
            <w:r w:rsidRPr="005B42E7">
              <w:rPr>
                <w:i/>
                <w:iCs/>
              </w:rPr>
              <w:t>atau</w:t>
            </w:r>
            <w:proofErr w:type="spellEnd"/>
            <w:r w:rsidRPr="005B42E7">
              <w:rPr>
                <w:i/>
                <w:iCs/>
              </w:rPr>
              <w:t xml:space="preserve"> </w:t>
            </w:r>
            <w:proofErr w:type="spellStart"/>
            <w:r w:rsidRPr="005B42E7">
              <w:rPr>
                <w:i/>
                <w:iCs/>
              </w:rPr>
              <w:t>lebih</w:t>
            </w:r>
            <w:proofErr w:type="spellEnd"/>
            <w:r w:rsidRPr="005B42E7">
              <w:rPr>
                <w:i/>
                <w:iCs/>
              </w:rPr>
              <w:t xml:space="preserve"> </w:t>
            </w:r>
            <w:proofErr w:type="spellStart"/>
            <w:r w:rsidRPr="005B42E7">
              <w:rPr>
                <w:i/>
                <w:iCs/>
              </w:rPr>
              <w:t>metode</w:t>
            </w:r>
            <w:proofErr w:type="spellEnd"/>
            <w:r w:rsidRPr="005B42E7">
              <w:rPr>
                <w:i/>
                <w:iCs/>
              </w:rPr>
              <w:t xml:space="preserve"> </w:t>
            </w:r>
            <w:proofErr w:type="spellStart"/>
            <w:r w:rsidRPr="005B42E7">
              <w:rPr>
                <w:i/>
                <w:iCs/>
              </w:rPr>
              <w:t>dalam</w:t>
            </w:r>
            <w:proofErr w:type="spellEnd"/>
            <w:r w:rsidRPr="005B42E7">
              <w:rPr>
                <w:i/>
                <w:iCs/>
              </w:rPr>
              <w:t xml:space="preserve"> </w:t>
            </w:r>
            <w:proofErr w:type="spellStart"/>
            <w:r w:rsidRPr="005B42E7">
              <w:rPr>
                <w:i/>
                <w:iCs/>
              </w:rPr>
              <w:t>pembelajaran</w:t>
            </w:r>
            <w:proofErr w:type="spellEnd"/>
            <w:r w:rsidRPr="005B42E7">
              <w:rPr>
                <w:i/>
                <w:iCs/>
              </w:rPr>
              <w:t xml:space="preserve"> </w:t>
            </w:r>
            <w:proofErr w:type="spellStart"/>
            <w:r w:rsidRPr="005B42E7">
              <w:rPr>
                <w:i/>
                <w:iCs/>
              </w:rPr>
              <w:t>untuk</w:t>
            </w:r>
            <w:proofErr w:type="spellEnd"/>
            <w:r w:rsidRPr="005B42E7">
              <w:rPr>
                <w:i/>
                <w:iCs/>
              </w:rPr>
              <w:t xml:space="preserve"> </w:t>
            </w:r>
            <w:proofErr w:type="spellStart"/>
            <w:r w:rsidRPr="005B42E7">
              <w:rPr>
                <w:i/>
                <w:iCs/>
              </w:rPr>
              <w:t>mencapai</w:t>
            </w:r>
            <w:proofErr w:type="spellEnd"/>
            <w:r w:rsidRPr="005B42E7">
              <w:rPr>
                <w:i/>
                <w:iCs/>
              </w:rPr>
              <w:t xml:space="preserve"> </w:t>
            </w:r>
            <w:proofErr w:type="spellStart"/>
            <w:r w:rsidRPr="005B42E7">
              <w:rPr>
                <w:i/>
                <w:iCs/>
              </w:rPr>
              <w:t>tujuan</w:t>
            </w:r>
            <w:proofErr w:type="spellEnd"/>
            <w:r w:rsidRPr="005B42E7">
              <w:rPr>
                <w:i/>
                <w:iCs/>
              </w:rPr>
              <w:t xml:space="preserve"> proses </w:t>
            </w:r>
            <w:proofErr w:type="spellStart"/>
            <w:r w:rsidRPr="005B42E7">
              <w:rPr>
                <w:i/>
                <w:iCs/>
              </w:rPr>
              <w:t>pembelajaran</w:t>
            </w:r>
            <w:proofErr w:type="spellEnd"/>
            <w:r>
              <w:t>.</w:t>
            </w:r>
            <w:r w:rsidRPr="001679CA">
              <w:rPr>
                <w:i/>
                <w:iCs/>
                <w:sz w:val="20"/>
                <w:szCs w:val="20"/>
              </w:rPr>
              <w:t xml:space="preserve"> </w:t>
            </w:r>
            <w:r w:rsidR="001679CA" w:rsidRPr="001679CA">
              <w:rPr>
                <w:i/>
                <w:iCs/>
                <w:sz w:val="20"/>
                <w:szCs w:val="20"/>
              </w:rPr>
              <w:t xml:space="preserve"> </w:t>
            </w:r>
            <w:proofErr w:type="spellStart"/>
            <w:proofErr w:type="gramStart"/>
            <w:r w:rsidR="001679CA" w:rsidRPr="005B42E7">
              <w:rPr>
                <w:i/>
                <w:iCs/>
                <w:sz w:val="20"/>
                <w:szCs w:val="20"/>
              </w:rPr>
              <w:t>Komponen</w:t>
            </w:r>
            <w:r w:rsidR="005B5A76" w:rsidRPr="005B42E7">
              <w:rPr>
                <w:i/>
                <w:iCs/>
                <w:sz w:val="20"/>
                <w:szCs w:val="20"/>
              </w:rPr>
              <w:t>nya</w:t>
            </w:r>
            <w:proofErr w:type="spellEnd"/>
            <w:r w:rsidR="00632402">
              <w:rPr>
                <w:i/>
                <w:iCs/>
                <w:sz w:val="20"/>
                <w:szCs w:val="20"/>
              </w:rPr>
              <w:t xml:space="preserve"> :</w:t>
            </w:r>
            <w:proofErr w:type="gramEnd"/>
            <w:r w:rsidR="001679CA" w:rsidRPr="005B42E7">
              <w:rPr>
                <w:i/>
                <w:iCs/>
                <w:sz w:val="20"/>
                <w:szCs w:val="20"/>
              </w:rPr>
              <w:t xml:space="preserve"> 1) online learning, 2) </w:t>
            </w:r>
            <w:proofErr w:type="spellStart"/>
            <w:r w:rsidR="001679CA" w:rsidRPr="005B42E7">
              <w:rPr>
                <w:i/>
                <w:iCs/>
                <w:sz w:val="20"/>
                <w:szCs w:val="20"/>
              </w:rPr>
              <w:t>pembelajaran</w:t>
            </w:r>
            <w:proofErr w:type="spellEnd"/>
            <w:r w:rsidR="001679CA" w:rsidRPr="005B42E7">
              <w:rPr>
                <w:i/>
                <w:iCs/>
                <w:sz w:val="20"/>
                <w:szCs w:val="20"/>
              </w:rPr>
              <w:t xml:space="preserve"> </w:t>
            </w:r>
            <w:proofErr w:type="spellStart"/>
            <w:r w:rsidR="001679CA" w:rsidRPr="005B42E7">
              <w:rPr>
                <w:i/>
                <w:iCs/>
                <w:sz w:val="20"/>
                <w:szCs w:val="20"/>
              </w:rPr>
              <w:t>tatap</w:t>
            </w:r>
            <w:proofErr w:type="spellEnd"/>
            <w:r w:rsidR="001679CA" w:rsidRPr="005B42E7">
              <w:rPr>
                <w:i/>
                <w:iCs/>
                <w:sz w:val="20"/>
                <w:szCs w:val="20"/>
              </w:rPr>
              <w:t xml:space="preserve"> </w:t>
            </w:r>
            <w:proofErr w:type="spellStart"/>
            <w:r w:rsidR="001679CA" w:rsidRPr="005B42E7">
              <w:rPr>
                <w:i/>
                <w:iCs/>
                <w:sz w:val="20"/>
                <w:szCs w:val="20"/>
              </w:rPr>
              <w:t>muka</w:t>
            </w:r>
            <w:proofErr w:type="spellEnd"/>
            <w:r w:rsidR="001679CA" w:rsidRPr="005B42E7">
              <w:rPr>
                <w:i/>
                <w:iCs/>
                <w:sz w:val="20"/>
                <w:szCs w:val="20"/>
              </w:rPr>
              <w:t xml:space="preserve">, dan 3) </w:t>
            </w:r>
            <w:proofErr w:type="spellStart"/>
            <w:r w:rsidR="001679CA" w:rsidRPr="005B42E7">
              <w:rPr>
                <w:i/>
                <w:iCs/>
                <w:sz w:val="20"/>
                <w:szCs w:val="20"/>
              </w:rPr>
              <w:t>belajar</w:t>
            </w:r>
            <w:proofErr w:type="spellEnd"/>
            <w:r w:rsidR="001679CA" w:rsidRPr="005B42E7">
              <w:rPr>
                <w:i/>
                <w:iCs/>
                <w:sz w:val="20"/>
                <w:szCs w:val="20"/>
              </w:rPr>
              <w:t xml:space="preserve"> </w:t>
            </w:r>
            <w:proofErr w:type="spellStart"/>
            <w:r w:rsidR="001679CA" w:rsidRPr="005B42E7">
              <w:rPr>
                <w:i/>
                <w:iCs/>
                <w:sz w:val="20"/>
                <w:szCs w:val="20"/>
              </w:rPr>
              <w:t>mandiri</w:t>
            </w:r>
            <w:proofErr w:type="spellEnd"/>
            <w:r w:rsidR="001679CA" w:rsidRPr="005B5A76">
              <w:rPr>
                <w:i/>
                <w:iCs/>
                <w:color w:val="FF0000"/>
                <w:sz w:val="20"/>
                <w:szCs w:val="20"/>
              </w:rPr>
              <w:t>.</w:t>
            </w:r>
            <w:r w:rsidR="001679CA" w:rsidRPr="001679CA">
              <w:rPr>
                <w:i/>
                <w:iCs/>
                <w:sz w:val="20"/>
                <w:szCs w:val="20"/>
              </w:rPr>
              <w:t xml:space="preserve"> </w:t>
            </w:r>
            <w:proofErr w:type="spellStart"/>
            <w:r w:rsidR="00686647" w:rsidRPr="00686647">
              <w:rPr>
                <w:i/>
                <w:iCs/>
                <w:sz w:val="20"/>
                <w:szCs w:val="20"/>
              </w:rPr>
              <w:t>Pembelajaran</w:t>
            </w:r>
            <w:proofErr w:type="spellEnd"/>
            <w:r w:rsidR="00686647" w:rsidRPr="00686647">
              <w:rPr>
                <w:i/>
                <w:iCs/>
                <w:sz w:val="20"/>
                <w:szCs w:val="20"/>
              </w:rPr>
              <w:t xml:space="preserve"> </w:t>
            </w:r>
            <w:proofErr w:type="spellStart"/>
            <w:r w:rsidR="00686647" w:rsidRPr="00686647">
              <w:rPr>
                <w:i/>
                <w:iCs/>
                <w:sz w:val="20"/>
                <w:szCs w:val="20"/>
              </w:rPr>
              <w:t>matematika</w:t>
            </w:r>
            <w:proofErr w:type="spellEnd"/>
            <w:r w:rsidR="00686647" w:rsidRPr="00686647">
              <w:rPr>
                <w:i/>
                <w:iCs/>
                <w:sz w:val="20"/>
                <w:szCs w:val="20"/>
              </w:rPr>
              <w:t xml:space="preserve"> </w:t>
            </w:r>
            <w:r w:rsidR="005B5A76">
              <w:rPr>
                <w:i/>
                <w:iCs/>
                <w:sz w:val="20"/>
                <w:szCs w:val="20"/>
              </w:rPr>
              <w:t xml:space="preserve">di masa </w:t>
            </w:r>
            <w:proofErr w:type="spellStart"/>
            <w:proofErr w:type="gramStart"/>
            <w:r w:rsidR="005B5A76">
              <w:rPr>
                <w:i/>
                <w:iCs/>
                <w:sz w:val="20"/>
                <w:szCs w:val="20"/>
              </w:rPr>
              <w:t>depan</w:t>
            </w:r>
            <w:proofErr w:type="spellEnd"/>
            <w:r w:rsidR="00686647" w:rsidRPr="00686647">
              <w:rPr>
                <w:i/>
                <w:iCs/>
                <w:sz w:val="20"/>
                <w:szCs w:val="20"/>
              </w:rPr>
              <w:t xml:space="preserve">,  </w:t>
            </w:r>
            <w:proofErr w:type="spellStart"/>
            <w:r w:rsidR="00686647" w:rsidRPr="00686647">
              <w:rPr>
                <w:i/>
                <w:iCs/>
                <w:sz w:val="20"/>
                <w:szCs w:val="20"/>
              </w:rPr>
              <w:t>mengarah</w:t>
            </w:r>
            <w:proofErr w:type="spellEnd"/>
            <w:proofErr w:type="gramEnd"/>
            <w:r w:rsidR="00686647" w:rsidRPr="00686647">
              <w:rPr>
                <w:i/>
                <w:iCs/>
                <w:sz w:val="20"/>
                <w:szCs w:val="20"/>
              </w:rPr>
              <w:t xml:space="preserve"> </w:t>
            </w:r>
            <w:proofErr w:type="spellStart"/>
            <w:r w:rsidR="00686647" w:rsidRPr="00686647">
              <w:rPr>
                <w:i/>
                <w:iCs/>
                <w:sz w:val="20"/>
                <w:szCs w:val="20"/>
              </w:rPr>
              <w:t>ke</w:t>
            </w:r>
            <w:proofErr w:type="spellEnd"/>
            <w:r w:rsidR="00686647" w:rsidRPr="00686647">
              <w:rPr>
                <w:i/>
                <w:iCs/>
                <w:sz w:val="20"/>
                <w:szCs w:val="20"/>
              </w:rPr>
              <w:t xml:space="preserve"> </w:t>
            </w:r>
            <w:proofErr w:type="spellStart"/>
            <w:r w:rsidR="00686647" w:rsidRPr="00686647">
              <w:rPr>
                <w:i/>
                <w:iCs/>
                <w:sz w:val="20"/>
                <w:szCs w:val="20"/>
              </w:rPr>
              <w:t>penggunaan</w:t>
            </w:r>
            <w:proofErr w:type="spellEnd"/>
            <w:r w:rsidR="00686647" w:rsidRPr="00686647">
              <w:rPr>
                <w:i/>
                <w:iCs/>
                <w:sz w:val="20"/>
                <w:szCs w:val="20"/>
              </w:rPr>
              <w:t xml:space="preserve"> model blended learning</w:t>
            </w:r>
            <w:r w:rsidR="001679CA" w:rsidRPr="001679CA">
              <w:rPr>
                <w:i/>
                <w:iCs/>
                <w:sz w:val="20"/>
                <w:szCs w:val="20"/>
              </w:rPr>
              <w:t xml:space="preserve">. </w:t>
            </w:r>
            <w:proofErr w:type="spellStart"/>
            <w:r w:rsidR="001679CA" w:rsidRPr="001679CA">
              <w:rPr>
                <w:rFonts w:ascii="Times New Roman" w:hAnsi="Times New Roman" w:cs="Times New Roman"/>
                <w:i/>
                <w:iCs/>
                <w:sz w:val="20"/>
                <w:szCs w:val="20"/>
              </w:rPr>
              <w:t>Bahan</w:t>
            </w:r>
            <w:proofErr w:type="spellEnd"/>
            <w:r w:rsidR="001679CA" w:rsidRPr="001679CA">
              <w:rPr>
                <w:rFonts w:ascii="Times New Roman" w:hAnsi="Times New Roman" w:cs="Times New Roman"/>
                <w:i/>
                <w:iCs/>
                <w:sz w:val="20"/>
                <w:szCs w:val="20"/>
              </w:rPr>
              <w:t xml:space="preserve"> ajar </w:t>
            </w:r>
            <w:proofErr w:type="spellStart"/>
            <w:r w:rsidR="001679CA" w:rsidRPr="001679CA">
              <w:rPr>
                <w:rFonts w:ascii="Times New Roman" w:hAnsi="Times New Roman" w:cs="Times New Roman"/>
                <w:i/>
                <w:iCs/>
                <w:sz w:val="20"/>
                <w:szCs w:val="20"/>
              </w:rPr>
              <w:t>sebagai</w:t>
            </w:r>
            <w:proofErr w:type="spellEnd"/>
            <w:r w:rsidR="001679CA" w:rsidRPr="001679CA">
              <w:rPr>
                <w:rFonts w:ascii="Times New Roman" w:hAnsi="Times New Roman" w:cs="Times New Roman"/>
                <w:i/>
                <w:iCs/>
                <w:sz w:val="20"/>
                <w:szCs w:val="20"/>
              </w:rPr>
              <w:t xml:space="preserve"> </w:t>
            </w:r>
            <w:proofErr w:type="spellStart"/>
            <w:r w:rsidR="001679CA" w:rsidRPr="001679CA">
              <w:rPr>
                <w:rFonts w:ascii="Times New Roman" w:hAnsi="Times New Roman" w:cs="Times New Roman"/>
                <w:i/>
                <w:iCs/>
                <w:sz w:val="20"/>
                <w:szCs w:val="20"/>
              </w:rPr>
              <w:t>sumber</w:t>
            </w:r>
            <w:proofErr w:type="spellEnd"/>
            <w:r w:rsidR="001679CA" w:rsidRPr="001679CA">
              <w:rPr>
                <w:rFonts w:ascii="Times New Roman" w:hAnsi="Times New Roman" w:cs="Times New Roman"/>
                <w:i/>
                <w:iCs/>
                <w:sz w:val="20"/>
                <w:szCs w:val="20"/>
              </w:rPr>
              <w:t xml:space="preserve"> </w:t>
            </w:r>
            <w:proofErr w:type="spellStart"/>
            <w:r w:rsidR="001679CA" w:rsidRPr="001679CA">
              <w:rPr>
                <w:rFonts w:ascii="Times New Roman" w:hAnsi="Times New Roman" w:cs="Times New Roman"/>
                <w:i/>
                <w:iCs/>
                <w:sz w:val="20"/>
                <w:szCs w:val="20"/>
              </w:rPr>
              <w:t>belajar</w:t>
            </w:r>
            <w:proofErr w:type="spellEnd"/>
            <w:r w:rsidR="001679CA" w:rsidRPr="001679CA">
              <w:rPr>
                <w:rFonts w:ascii="Times New Roman" w:hAnsi="Times New Roman" w:cs="Times New Roman"/>
                <w:i/>
                <w:iCs/>
                <w:sz w:val="20"/>
                <w:szCs w:val="20"/>
              </w:rPr>
              <w:t xml:space="preserve"> </w:t>
            </w:r>
            <w:proofErr w:type="spellStart"/>
            <w:r w:rsidR="001679CA" w:rsidRPr="001679CA">
              <w:rPr>
                <w:rFonts w:ascii="Times New Roman" w:hAnsi="Times New Roman" w:cs="Times New Roman"/>
                <w:i/>
                <w:iCs/>
                <w:sz w:val="20"/>
                <w:szCs w:val="20"/>
              </w:rPr>
              <w:t>perlu</w:t>
            </w:r>
            <w:proofErr w:type="spellEnd"/>
            <w:r w:rsidR="001679CA" w:rsidRPr="001679CA">
              <w:rPr>
                <w:rFonts w:ascii="Times New Roman" w:hAnsi="Times New Roman" w:cs="Times New Roman"/>
                <w:i/>
                <w:iCs/>
                <w:sz w:val="20"/>
                <w:szCs w:val="20"/>
              </w:rPr>
              <w:t xml:space="preserve"> </w:t>
            </w:r>
            <w:proofErr w:type="spellStart"/>
            <w:r w:rsidR="001679CA" w:rsidRPr="001679CA">
              <w:rPr>
                <w:rFonts w:ascii="Times New Roman" w:hAnsi="Times New Roman" w:cs="Times New Roman"/>
                <w:i/>
                <w:iCs/>
                <w:sz w:val="20"/>
                <w:szCs w:val="20"/>
              </w:rPr>
              <w:t>disesuaikan</w:t>
            </w:r>
            <w:proofErr w:type="spellEnd"/>
            <w:r w:rsidR="001679CA" w:rsidRPr="001679CA">
              <w:rPr>
                <w:rFonts w:ascii="Times New Roman" w:hAnsi="Times New Roman" w:cs="Times New Roman"/>
                <w:i/>
                <w:iCs/>
                <w:sz w:val="20"/>
                <w:szCs w:val="20"/>
              </w:rPr>
              <w:t xml:space="preserve"> </w:t>
            </w:r>
            <w:proofErr w:type="spellStart"/>
            <w:r w:rsidR="001679CA" w:rsidRPr="001679CA">
              <w:rPr>
                <w:rFonts w:ascii="Times New Roman" w:hAnsi="Times New Roman" w:cs="Times New Roman"/>
                <w:i/>
                <w:iCs/>
                <w:sz w:val="20"/>
                <w:szCs w:val="20"/>
              </w:rPr>
              <w:t>dengan</w:t>
            </w:r>
            <w:proofErr w:type="spellEnd"/>
            <w:r w:rsidR="001679CA" w:rsidRPr="001679CA">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metode</w:t>
            </w:r>
            <w:proofErr w:type="spellEnd"/>
            <w:r w:rsidR="001679CA" w:rsidRPr="001679CA">
              <w:rPr>
                <w:rFonts w:ascii="Times New Roman" w:hAnsi="Times New Roman" w:cs="Times New Roman"/>
                <w:i/>
                <w:iCs/>
                <w:sz w:val="20"/>
                <w:szCs w:val="20"/>
              </w:rPr>
              <w:t xml:space="preserve"> </w:t>
            </w:r>
            <w:proofErr w:type="spellStart"/>
            <w:r w:rsidR="001679CA" w:rsidRPr="001679CA">
              <w:rPr>
                <w:rFonts w:ascii="Times New Roman" w:hAnsi="Times New Roman" w:cs="Times New Roman"/>
                <w:i/>
                <w:iCs/>
                <w:sz w:val="20"/>
                <w:szCs w:val="20"/>
              </w:rPr>
              <w:t>pembelajaran</w:t>
            </w:r>
            <w:proofErr w:type="spellEnd"/>
            <w:r w:rsidR="001679CA" w:rsidRPr="001679CA">
              <w:rPr>
                <w:rFonts w:ascii="Times New Roman" w:hAnsi="Times New Roman" w:cs="Times New Roman"/>
                <w:i/>
                <w:iCs/>
                <w:sz w:val="20"/>
                <w:szCs w:val="20"/>
              </w:rPr>
              <w:t xml:space="preserve"> yang </w:t>
            </w:r>
            <w:proofErr w:type="spellStart"/>
            <w:r w:rsidR="00E9797C">
              <w:rPr>
                <w:rFonts w:ascii="Times New Roman" w:hAnsi="Times New Roman" w:cs="Times New Roman"/>
                <w:i/>
                <w:iCs/>
                <w:sz w:val="20"/>
                <w:szCs w:val="20"/>
              </w:rPr>
              <w:t>diterapkan</w:t>
            </w:r>
            <w:proofErr w:type="spellEnd"/>
            <w:r w:rsidR="001679CA">
              <w:rPr>
                <w:rFonts w:ascii="Times New Roman" w:hAnsi="Times New Roman" w:cs="Times New Roman"/>
                <w:i/>
                <w:iCs/>
                <w:sz w:val="20"/>
                <w:szCs w:val="20"/>
              </w:rPr>
              <w:t>.</w:t>
            </w:r>
            <w:r w:rsidR="007709A0">
              <w:rPr>
                <w:rFonts w:ascii="Times New Roman" w:hAnsi="Times New Roman" w:cs="Times New Roman"/>
                <w:i/>
                <w:iCs/>
                <w:sz w:val="20"/>
                <w:szCs w:val="20"/>
              </w:rPr>
              <w:t xml:space="preserve"> </w:t>
            </w:r>
            <w:proofErr w:type="spellStart"/>
            <w:r w:rsidR="007709A0" w:rsidRPr="007709A0">
              <w:rPr>
                <w:rFonts w:ascii="Times New Roman" w:hAnsi="Times New Roman" w:cs="Times New Roman"/>
                <w:i/>
                <w:iCs/>
                <w:sz w:val="20"/>
                <w:szCs w:val="20"/>
              </w:rPr>
              <w:t>S</w:t>
            </w:r>
            <w:r w:rsidR="007709A0" w:rsidRPr="007709A0">
              <w:rPr>
                <w:rFonts w:ascii="Times New Roman" w:hAnsi="Times New Roman"/>
                <w:i/>
                <w:iCs/>
                <w:sz w:val="20"/>
                <w:szCs w:val="20"/>
              </w:rPr>
              <w:t>angat</w:t>
            </w:r>
            <w:proofErr w:type="spellEnd"/>
            <w:r w:rsidR="007709A0" w:rsidRPr="007709A0">
              <w:rPr>
                <w:rFonts w:ascii="Times New Roman" w:hAnsi="Times New Roman"/>
                <w:i/>
                <w:iCs/>
                <w:sz w:val="20"/>
                <w:szCs w:val="20"/>
              </w:rPr>
              <w:t xml:space="preserve"> </w:t>
            </w:r>
            <w:proofErr w:type="spellStart"/>
            <w:r w:rsidR="007709A0" w:rsidRPr="007709A0">
              <w:rPr>
                <w:rFonts w:ascii="Times New Roman" w:hAnsi="Times New Roman"/>
                <w:i/>
                <w:iCs/>
                <w:sz w:val="20"/>
                <w:szCs w:val="20"/>
              </w:rPr>
              <w:t>perlu</w:t>
            </w:r>
            <w:proofErr w:type="spellEnd"/>
            <w:r w:rsidR="007709A0" w:rsidRPr="007709A0">
              <w:rPr>
                <w:rFonts w:ascii="Times New Roman" w:hAnsi="Times New Roman"/>
                <w:i/>
                <w:iCs/>
                <w:sz w:val="20"/>
                <w:szCs w:val="20"/>
              </w:rPr>
              <w:t xml:space="preserve"> </w:t>
            </w:r>
            <w:proofErr w:type="spellStart"/>
            <w:r w:rsidR="007709A0" w:rsidRPr="007709A0">
              <w:rPr>
                <w:rFonts w:ascii="Times New Roman" w:hAnsi="Times New Roman"/>
                <w:i/>
                <w:iCs/>
                <w:sz w:val="20"/>
                <w:szCs w:val="20"/>
              </w:rPr>
              <w:t>dikembangkan</w:t>
            </w:r>
            <w:proofErr w:type="spellEnd"/>
            <w:r w:rsidR="007709A0" w:rsidRPr="007709A0">
              <w:rPr>
                <w:rFonts w:ascii="Times New Roman" w:hAnsi="Times New Roman"/>
                <w:i/>
                <w:iCs/>
                <w:sz w:val="20"/>
                <w:szCs w:val="20"/>
              </w:rPr>
              <w:t xml:space="preserve"> </w:t>
            </w:r>
            <w:r w:rsidR="007709A0" w:rsidRPr="007709A0">
              <w:rPr>
                <w:rFonts w:ascii="Times New Roman" w:hAnsi="Times New Roman"/>
                <w:i/>
                <w:iCs/>
                <w:sz w:val="20"/>
                <w:szCs w:val="20"/>
                <w:lang w:val="id-ID"/>
              </w:rPr>
              <w:t>E-Modul</w:t>
            </w:r>
            <w:r w:rsidR="007709A0" w:rsidRPr="007709A0">
              <w:rPr>
                <w:rFonts w:ascii="Times New Roman" w:hAnsi="Times New Roman"/>
                <w:i/>
                <w:iCs/>
                <w:sz w:val="20"/>
                <w:szCs w:val="20"/>
              </w:rPr>
              <w:t xml:space="preserve"> </w:t>
            </w:r>
            <w:proofErr w:type="spellStart"/>
            <w:r w:rsidR="007709A0" w:rsidRPr="007709A0">
              <w:rPr>
                <w:rFonts w:ascii="Times New Roman" w:hAnsi="Times New Roman"/>
                <w:i/>
                <w:iCs/>
                <w:sz w:val="20"/>
                <w:szCs w:val="20"/>
              </w:rPr>
              <w:t>matematika</w:t>
            </w:r>
            <w:proofErr w:type="spellEnd"/>
            <w:r w:rsidR="007709A0" w:rsidRPr="007709A0">
              <w:rPr>
                <w:rFonts w:ascii="Times New Roman" w:hAnsi="Times New Roman"/>
                <w:i/>
                <w:iCs/>
                <w:sz w:val="20"/>
                <w:szCs w:val="20"/>
              </w:rPr>
              <w:t xml:space="preserve"> </w:t>
            </w:r>
            <w:proofErr w:type="spellStart"/>
            <w:r w:rsidR="007709A0" w:rsidRPr="007709A0">
              <w:rPr>
                <w:rFonts w:ascii="Times New Roman" w:hAnsi="Times New Roman"/>
                <w:i/>
                <w:iCs/>
                <w:sz w:val="20"/>
                <w:szCs w:val="20"/>
              </w:rPr>
              <w:t>terapan</w:t>
            </w:r>
            <w:proofErr w:type="spellEnd"/>
            <w:r w:rsidR="007709A0" w:rsidRPr="007709A0">
              <w:rPr>
                <w:rFonts w:ascii="Times New Roman" w:hAnsi="Times New Roman"/>
                <w:i/>
                <w:iCs/>
                <w:sz w:val="20"/>
                <w:szCs w:val="20"/>
              </w:rPr>
              <w:t xml:space="preserve"> </w:t>
            </w:r>
            <w:proofErr w:type="spellStart"/>
            <w:r w:rsidR="007709A0" w:rsidRPr="007709A0">
              <w:rPr>
                <w:rFonts w:ascii="Times New Roman" w:hAnsi="Times New Roman"/>
                <w:i/>
                <w:iCs/>
                <w:sz w:val="20"/>
                <w:szCs w:val="20"/>
              </w:rPr>
              <w:t>untuk</w:t>
            </w:r>
            <w:proofErr w:type="spellEnd"/>
            <w:r w:rsidR="007709A0" w:rsidRPr="007709A0">
              <w:rPr>
                <w:rFonts w:ascii="Times New Roman" w:hAnsi="Times New Roman"/>
                <w:i/>
                <w:iCs/>
                <w:sz w:val="20"/>
                <w:szCs w:val="20"/>
              </w:rPr>
              <w:t xml:space="preserve"> blended learning yang </w:t>
            </w:r>
            <w:proofErr w:type="spellStart"/>
            <w:r w:rsidR="007709A0" w:rsidRPr="007709A0">
              <w:rPr>
                <w:rFonts w:ascii="Times New Roman" w:hAnsi="Times New Roman"/>
                <w:i/>
                <w:iCs/>
                <w:sz w:val="20"/>
                <w:szCs w:val="20"/>
              </w:rPr>
              <w:t>sesuai</w:t>
            </w:r>
            <w:proofErr w:type="spellEnd"/>
            <w:r w:rsidR="007709A0" w:rsidRPr="007709A0">
              <w:rPr>
                <w:rFonts w:ascii="Times New Roman" w:hAnsi="Times New Roman"/>
                <w:i/>
                <w:iCs/>
                <w:sz w:val="20"/>
                <w:szCs w:val="20"/>
              </w:rPr>
              <w:t xml:space="preserve"> </w:t>
            </w:r>
            <w:proofErr w:type="spellStart"/>
            <w:r w:rsidR="007709A0" w:rsidRPr="007709A0">
              <w:rPr>
                <w:rFonts w:ascii="Times New Roman" w:hAnsi="Times New Roman"/>
                <w:i/>
                <w:iCs/>
                <w:sz w:val="20"/>
                <w:szCs w:val="20"/>
              </w:rPr>
              <w:t>dengan</w:t>
            </w:r>
            <w:proofErr w:type="spellEnd"/>
            <w:r w:rsidR="007709A0" w:rsidRPr="007709A0">
              <w:rPr>
                <w:rFonts w:ascii="Times New Roman" w:hAnsi="Times New Roman"/>
                <w:i/>
                <w:iCs/>
                <w:sz w:val="20"/>
                <w:szCs w:val="20"/>
              </w:rPr>
              <w:t xml:space="preserve"> </w:t>
            </w:r>
            <w:proofErr w:type="spellStart"/>
            <w:r w:rsidR="007709A0" w:rsidRPr="007709A0">
              <w:rPr>
                <w:rFonts w:ascii="Times New Roman" w:hAnsi="Times New Roman"/>
                <w:i/>
                <w:iCs/>
                <w:sz w:val="20"/>
                <w:szCs w:val="20"/>
              </w:rPr>
              <w:t>prinsip-prinsip</w:t>
            </w:r>
            <w:proofErr w:type="spellEnd"/>
            <w:r w:rsidR="007709A0" w:rsidRPr="007709A0">
              <w:rPr>
                <w:rFonts w:ascii="Times New Roman" w:hAnsi="Times New Roman"/>
                <w:i/>
                <w:iCs/>
                <w:sz w:val="20"/>
                <w:szCs w:val="20"/>
              </w:rPr>
              <w:t xml:space="preserve"> </w:t>
            </w:r>
            <w:proofErr w:type="spellStart"/>
            <w:r w:rsidR="007709A0" w:rsidRPr="007709A0">
              <w:rPr>
                <w:rFonts w:ascii="Times New Roman" w:hAnsi="Times New Roman"/>
                <w:i/>
                <w:iCs/>
                <w:sz w:val="20"/>
                <w:szCs w:val="20"/>
              </w:rPr>
              <w:t>instruksional</w:t>
            </w:r>
            <w:proofErr w:type="spellEnd"/>
            <w:r w:rsidR="007709A0">
              <w:rPr>
                <w:rFonts w:ascii="Times New Roman" w:hAnsi="Times New Roman"/>
                <w:sz w:val="22"/>
                <w:szCs w:val="22"/>
              </w:rPr>
              <w:t>.</w:t>
            </w:r>
            <w:r w:rsidR="007709A0"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sz w:val="20"/>
                <w:szCs w:val="20"/>
              </w:rPr>
              <w:t>Penelitian</w:t>
            </w:r>
            <w:proofErr w:type="spellEnd"/>
            <w:r w:rsidR="00226C3E"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sz w:val="20"/>
                <w:szCs w:val="20"/>
              </w:rPr>
              <w:t>ini</w:t>
            </w:r>
            <w:proofErr w:type="spellEnd"/>
            <w:r w:rsidR="00226C3E"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sz w:val="20"/>
                <w:szCs w:val="20"/>
              </w:rPr>
              <w:t>bertujuan</w:t>
            </w:r>
            <w:proofErr w:type="spellEnd"/>
            <w:r w:rsidR="00226C3E"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sz w:val="20"/>
                <w:szCs w:val="20"/>
              </w:rPr>
              <w:t>untuk</w:t>
            </w:r>
            <w:proofErr w:type="spellEnd"/>
            <w:r w:rsidR="00226C3E"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sz w:val="20"/>
                <w:szCs w:val="20"/>
              </w:rPr>
              <w:t>mengetahui</w:t>
            </w:r>
            <w:proofErr w:type="spellEnd"/>
            <w:r w:rsidR="00226C3E"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sz w:val="20"/>
                <w:szCs w:val="20"/>
              </w:rPr>
              <w:t>tingkat</w:t>
            </w:r>
            <w:proofErr w:type="spellEnd"/>
            <w:r w:rsidR="00226C3E" w:rsidRPr="00226C3E">
              <w:rPr>
                <w:rFonts w:ascii="Times New Roman" w:hAnsi="Times New Roman" w:cs="Times New Roman"/>
                <w:i/>
                <w:iCs/>
                <w:sz w:val="20"/>
                <w:szCs w:val="20"/>
              </w:rPr>
              <w:t xml:space="preserve"> </w:t>
            </w:r>
            <w:proofErr w:type="spellStart"/>
            <w:proofErr w:type="gramStart"/>
            <w:r w:rsidR="00226C3E" w:rsidRPr="00226C3E">
              <w:rPr>
                <w:rFonts w:ascii="Times New Roman" w:hAnsi="Times New Roman" w:cs="Times New Roman"/>
                <w:i/>
                <w:iCs/>
                <w:sz w:val="20"/>
                <w:szCs w:val="20"/>
              </w:rPr>
              <w:t>validitas</w:t>
            </w:r>
            <w:proofErr w:type="spellEnd"/>
            <w:r w:rsidR="00226C3E" w:rsidRPr="00226C3E">
              <w:rPr>
                <w:rFonts w:ascii="Times New Roman" w:hAnsi="Times New Roman" w:cs="Times New Roman"/>
                <w:i/>
                <w:iCs/>
                <w:sz w:val="20"/>
                <w:szCs w:val="20"/>
              </w:rPr>
              <w:t xml:space="preserve">  </w:t>
            </w:r>
            <w:r w:rsidR="00226C3E" w:rsidRPr="00226C3E">
              <w:rPr>
                <w:rFonts w:ascii="Times New Roman" w:hAnsi="Times New Roman" w:cs="Times New Roman"/>
                <w:i/>
                <w:iCs/>
                <w:sz w:val="20"/>
                <w:szCs w:val="20"/>
                <w:lang w:val="id-ID"/>
              </w:rPr>
              <w:t>dan</w:t>
            </w:r>
            <w:proofErr w:type="gramEnd"/>
            <w:r w:rsidR="00226C3E" w:rsidRPr="00226C3E">
              <w:rPr>
                <w:rFonts w:ascii="Times New Roman" w:hAnsi="Times New Roman" w:cs="Times New Roman"/>
                <w:i/>
                <w:iCs/>
                <w:sz w:val="20"/>
                <w:szCs w:val="20"/>
                <w:lang w:val="id-ID"/>
              </w:rPr>
              <w:t xml:space="preserve"> praktikalitas E-Modul</w:t>
            </w:r>
            <w:r w:rsidR="00226C3E"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sz w:val="20"/>
                <w:szCs w:val="20"/>
              </w:rPr>
              <w:t>matematika</w:t>
            </w:r>
            <w:proofErr w:type="spellEnd"/>
            <w:r w:rsidR="00226C3E"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sz w:val="20"/>
                <w:szCs w:val="20"/>
              </w:rPr>
              <w:t>terapan</w:t>
            </w:r>
            <w:proofErr w:type="spellEnd"/>
            <w:r w:rsidR="00226C3E"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sz w:val="20"/>
                <w:szCs w:val="20"/>
              </w:rPr>
              <w:t>untuk</w:t>
            </w:r>
            <w:proofErr w:type="spellEnd"/>
            <w:r w:rsidR="00226C3E" w:rsidRPr="00226C3E">
              <w:rPr>
                <w:rFonts w:ascii="Times New Roman" w:hAnsi="Times New Roman" w:cs="Times New Roman"/>
                <w:i/>
                <w:iCs/>
                <w:sz w:val="20"/>
                <w:szCs w:val="20"/>
              </w:rPr>
              <w:t xml:space="preserve"> model blended learning. </w:t>
            </w:r>
            <w:proofErr w:type="spellStart"/>
            <w:proofErr w:type="gramStart"/>
            <w:r w:rsidR="00226C3E" w:rsidRPr="00226C3E">
              <w:rPr>
                <w:rFonts w:ascii="Times New Roman" w:hAnsi="Times New Roman" w:cs="Times New Roman"/>
                <w:i/>
                <w:iCs/>
                <w:sz w:val="20"/>
                <w:szCs w:val="20"/>
              </w:rPr>
              <w:t>Penelitian</w:t>
            </w:r>
            <w:proofErr w:type="spellEnd"/>
            <w:r w:rsidR="00226C3E"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sz w:val="20"/>
                <w:szCs w:val="20"/>
              </w:rPr>
              <w:t>menggunakan</w:t>
            </w:r>
            <w:proofErr w:type="spellEnd"/>
            <w:proofErr w:type="gramEnd"/>
            <w:r w:rsidR="00226C3E"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sz w:val="20"/>
                <w:szCs w:val="20"/>
              </w:rPr>
              <w:t>metode</w:t>
            </w:r>
            <w:proofErr w:type="spellEnd"/>
            <w:r w:rsidR="00226C3E"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sz w:val="20"/>
                <w:szCs w:val="20"/>
              </w:rPr>
              <w:t>pengembangan</w:t>
            </w:r>
            <w:proofErr w:type="spellEnd"/>
            <w:r w:rsidR="00226C3E" w:rsidRPr="00226C3E">
              <w:rPr>
                <w:rFonts w:ascii="Times New Roman" w:hAnsi="Times New Roman" w:cs="Times New Roman"/>
                <w:i/>
                <w:iCs/>
                <w:sz w:val="20"/>
                <w:szCs w:val="20"/>
              </w:rPr>
              <w:t xml:space="preserve"> model 4D, </w:t>
            </w:r>
            <w:proofErr w:type="spellStart"/>
            <w:r w:rsidR="00226C3E" w:rsidRPr="00226C3E">
              <w:rPr>
                <w:rFonts w:ascii="Times New Roman" w:hAnsi="Times New Roman" w:cs="Times New Roman"/>
                <w:i/>
                <w:iCs/>
                <w:sz w:val="20"/>
                <w:szCs w:val="20"/>
              </w:rPr>
              <w:t>dilaksanakan</w:t>
            </w:r>
            <w:proofErr w:type="spellEnd"/>
            <w:r w:rsidR="00226C3E" w:rsidRPr="00226C3E">
              <w:rPr>
                <w:rFonts w:ascii="Times New Roman" w:hAnsi="Times New Roman" w:cs="Times New Roman"/>
                <w:i/>
                <w:iCs/>
                <w:sz w:val="20"/>
                <w:szCs w:val="20"/>
              </w:rPr>
              <w:t xml:space="preserve"> di </w:t>
            </w:r>
            <w:proofErr w:type="spellStart"/>
            <w:r w:rsidR="00226C3E" w:rsidRPr="00226C3E">
              <w:rPr>
                <w:rFonts w:ascii="Times New Roman" w:hAnsi="Times New Roman" w:cs="Times New Roman"/>
                <w:i/>
                <w:iCs/>
                <w:sz w:val="20"/>
                <w:szCs w:val="20"/>
              </w:rPr>
              <w:t>Politeknik</w:t>
            </w:r>
            <w:proofErr w:type="spellEnd"/>
            <w:r w:rsidR="00226C3E" w:rsidRPr="00226C3E">
              <w:rPr>
                <w:rFonts w:ascii="Times New Roman" w:hAnsi="Times New Roman" w:cs="Times New Roman"/>
                <w:i/>
                <w:iCs/>
                <w:sz w:val="20"/>
                <w:szCs w:val="20"/>
              </w:rPr>
              <w:t xml:space="preserve"> Negeri Bali (PNB).  </w:t>
            </w:r>
            <w:r w:rsidR="00226C3E" w:rsidRPr="00226C3E">
              <w:rPr>
                <w:rFonts w:ascii="Times New Roman" w:hAnsi="Times New Roman" w:cs="Times New Roman"/>
                <w:i/>
                <w:iCs/>
                <w:sz w:val="20"/>
                <w:szCs w:val="20"/>
                <w:lang w:val="id-ID"/>
              </w:rPr>
              <w:t>Subjeknya: ahli isi, ahli media, ahli desain, praktisi dan mahasiswa.  Data validitas bersumber dari ahli isi, media, dan desain dikumpulkan memalui angket validasi. Data praktikalitas bersumber dari dosen dan mahasiswa dikumpulkan melalui angket praktikalitas</w:t>
            </w:r>
            <w:r w:rsidR="00510F26">
              <w:rPr>
                <w:rFonts w:ascii="Times New Roman" w:hAnsi="Times New Roman" w:cs="Times New Roman"/>
                <w:i/>
                <w:iCs/>
                <w:sz w:val="20"/>
                <w:szCs w:val="20"/>
              </w:rPr>
              <w:t xml:space="preserve"> pada uji </w:t>
            </w:r>
            <w:proofErr w:type="spellStart"/>
            <w:r w:rsidR="00510F26">
              <w:rPr>
                <w:rFonts w:ascii="Times New Roman" w:hAnsi="Times New Roman" w:cs="Times New Roman"/>
                <w:i/>
                <w:iCs/>
                <w:sz w:val="20"/>
                <w:szCs w:val="20"/>
              </w:rPr>
              <w:t>coba</w:t>
            </w:r>
            <w:proofErr w:type="spellEnd"/>
            <w:r w:rsidR="00510F26">
              <w:rPr>
                <w:rFonts w:ascii="Times New Roman" w:hAnsi="Times New Roman" w:cs="Times New Roman"/>
                <w:i/>
                <w:iCs/>
                <w:sz w:val="20"/>
                <w:szCs w:val="20"/>
              </w:rPr>
              <w:t xml:space="preserve"> </w:t>
            </w:r>
            <w:proofErr w:type="spellStart"/>
            <w:r w:rsidR="00510F26">
              <w:rPr>
                <w:rFonts w:ascii="Times New Roman" w:hAnsi="Times New Roman" w:cs="Times New Roman"/>
                <w:i/>
                <w:iCs/>
                <w:sz w:val="20"/>
                <w:szCs w:val="20"/>
              </w:rPr>
              <w:t>terbatas</w:t>
            </w:r>
            <w:proofErr w:type="spellEnd"/>
            <w:r w:rsidR="00226C3E" w:rsidRPr="00226C3E">
              <w:rPr>
                <w:rFonts w:ascii="Times New Roman" w:hAnsi="Times New Roman" w:cs="Times New Roman"/>
                <w:i/>
                <w:iCs/>
                <w:sz w:val="20"/>
                <w:szCs w:val="20"/>
              </w:rPr>
              <w:t>.</w:t>
            </w:r>
            <w:r w:rsidR="00226C3E" w:rsidRPr="00226C3E">
              <w:rPr>
                <w:rFonts w:ascii="Times New Roman" w:hAnsi="Times New Roman" w:cs="Times New Roman"/>
                <w:i/>
                <w:iCs/>
                <w:sz w:val="20"/>
                <w:szCs w:val="20"/>
                <w:lang w:val="id-ID"/>
              </w:rPr>
              <w:t xml:space="preserve"> </w:t>
            </w:r>
            <w:r w:rsidR="00226C3E" w:rsidRPr="00226C3E">
              <w:rPr>
                <w:rFonts w:ascii="Times New Roman" w:hAnsi="Times New Roman" w:cs="Times New Roman"/>
                <w:i/>
                <w:iCs/>
                <w:sz w:val="20"/>
                <w:szCs w:val="20"/>
              </w:rPr>
              <w:t xml:space="preserve"> Data </w:t>
            </w:r>
            <w:proofErr w:type="spellStart"/>
            <w:r w:rsidR="00226C3E" w:rsidRPr="00226C3E">
              <w:rPr>
                <w:rFonts w:ascii="Times New Roman" w:hAnsi="Times New Roman" w:cs="Times New Roman"/>
                <w:i/>
                <w:iCs/>
                <w:sz w:val="20"/>
                <w:szCs w:val="20"/>
              </w:rPr>
              <w:t>dianalisis</w:t>
            </w:r>
            <w:proofErr w:type="spellEnd"/>
            <w:r w:rsidR="00226C3E"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sz w:val="20"/>
                <w:szCs w:val="20"/>
              </w:rPr>
              <w:t>secara</w:t>
            </w:r>
            <w:proofErr w:type="spellEnd"/>
            <w:r w:rsidR="00226C3E"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sz w:val="20"/>
                <w:szCs w:val="20"/>
              </w:rPr>
              <w:t>deskriptif</w:t>
            </w:r>
            <w:proofErr w:type="spellEnd"/>
            <w:r w:rsidR="00226C3E" w:rsidRPr="00226C3E">
              <w:rPr>
                <w:rFonts w:ascii="Times New Roman" w:hAnsi="Times New Roman" w:cs="Times New Roman"/>
                <w:i/>
                <w:iCs/>
                <w:sz w:val="20"/>
                <w:szCs w:val="20"/>
                <w:lang w:val="id-ID"/>
              </w:rPr>
              <w:t xml:space="preserve">, </w:t>
            </w:r>
            <w:proofErr w:type="gramStart"/>
            <w:r w:rsidR="00226C3E" w:rsidRPr="00226C3E">
              <w:rPr>
                <w:rFonts w:ascii="Times New Roman" w:hAnsi="Times New Roman" w:cs="Times New Roman"/>
                <w:i/>
                <w:iCs/>
                <w:sz w:val="20"/>
                <w:szCs w:val="20"/>
                <w:lang w:val="id-ID"/>
              </w:rPr>
              <w:t>hasilnya</w:t>
            </w:r>
            <w:r w:rsidR="00226C3E"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sz w:val="20"/>
                <w:szCs w:val="20"/>
              </w:rPr>
              <w:t>menunjukkan</w:t>
            </w:r>
            <w:proofErr w:type="spellEnd"/>
            <w:proofErr w:type="gramEnd"/>
            <w:r w:rsidR="00226C3E" w:rsidRPr="00226C3E">
              <w:rPr>
                <w:rFonts w:ascii="Times New Roman" w:hAnsi="Times New Roman" w:cs="Times New Roman"/>
                <w:i/>
                <w:iCs/>
                <w:sz w:val="20"/>
                <w:szCs w:val="20"/>
              </w:rPr>
              <w:t xml:space="preserve"> </w:t>
            </w:r>
            <w:r w:rsidR="00226C3E" w:rsidRPr="00226C3E">
              <w:rPr>
                <w:rFonts w:ascii="Times New Roman" w:hAnsi="Times New Roman" w:cs="Times New Roman"/>
                <w:i/>
                <w:iCs/>
                <w:sz w:val="20"/>
                <w:szCs w:val="20"/>
                <w:lang w:val="id-ID"/>
              </w:rPr>
              <w:t xml:space="preserve">tingkat validitas mencapai </w:t>
            </w:r>
            <w:r w:rsidR="00226C3E" w:rsidRPr="00226C3E">
              <w:rPr>
                <w:rFonts w:ascii="Times New Roman" w:hAnsi="Times New Roman" w:cs="Times New Roman"/>
                <w:i/>
                <w:iCs/>
                <w:sz w:val="20"/>
                <w:szCs w:val="20"/>
              </w:rPr>
              <w:t>84,5</w:t>
            </w:r>
            <w:r w:rsidR="00226C3E" w:rsidRPr="00226C3E">
              <w:rPr>
                <w:rFonts w:ascii="Times New Roman" w:hAnsi="Times New Roman" w:cs="Times New Roman"/>
                <w:i/>
                <w:iCs/>
                <w:sz w:val="20"/>
                <w:szCs w:val="20"/>
                <w:lang w:eastAsia="id-ID"/>
              </w:rPr>
              <w:t xml:space="preserve"> </w:t>
            </w:r>
            <w:r w:rsidR="00226C3E"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sz w:val="20"/>
                <w:szCs w:val="20"/>
              </w:rPr>
              <w:t>terkategori</w:t>
            </w:r>
            <w:proofErr w:type="spellEnd"/>
            <w:r w:rsidR="00226C3E" w:rsidRPr="00226C3E">
              <w:rPr>
                <w:rFonts w:ascii="Times New Roman" w:hAnsi="Times New Roman" w:cs="Times New Roman"/>
                <w:i/>
                <w:iCs/>
                <w:sz w:val="20"/>
                <w:szCs w:val="20"/>
              </w:rPr>
              <w:t xml:space="preserve"> valid </w:t>
            </w:r>
            <w:proofErr w:type="spellStart"/>
            <w:r w:rsidR="00226C3E" w:rsidRPr="00226C3E">
              <w:rPr>
                <w:rFonts w:ascii="Times New Roman" w:hAnsi="Times New Roman" w:cs="Times New Roman"/>
                <w:i/>
                <w:iCs/>
                <w:sz w:val="20"/>
                <w:szCs w:val="20"/>
              </w:rPr>
              <w:t>sedangkan</w:t>
            </w:r>
            <w:proofErr w:type="spellEnd"/>
            <w:r w:rsidR="00226C3E" w:rsidRPr="00226C3E">
              <w:rPr>
                <w:rFonts w:ascii="Times New Roman" w:hAnsi="Times New Roman" w:cs="Times New Roman"/>
                <w:i/>
                <w:iCs/>
                <w:sz w:val="20"/>
                <w:szCs w:val="20"/>
              </w:rPr>
              <w:t xml:space="preserve"> </w:t>
            </w:r>
            <w:proofErr w:type="spellStart"/>
            <w:r w:rsidR="00226C3E" w:rsidRPr="00226C3E">
              <w:rPr>
                <w:rFonts w:ascii="Times New Roman" w:hAnsi="Times New Roman" w:cs="Times New Roman"/>
                <w:i/>
                <w:iCs/>
                <w:color w:val="000000"/>
                <w:sz w:val="20"/>
                <w:szCs w:val="20"/>
              </w:rPr>
              <w:t>praktikalitasnya</w:t>
            </w:r>
            <w:proofErr w:type="spellEnd"/>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sebesar</w:t>
            </w:r>
            <w:proofErr w:type="spellEnd"/>
            <w:r w:rsidR="00226C3E" w:rsidRPr="00226C3E">
              <w:rPr>
                <w:rFonts w:ascii="Times New Roman" w:hAnsi="Times New Roman" w:cs="Times New Roman"/>
                <w:i/>
                <w:iCs/>
                <w:color w:val="000000"/>
                <w:sz w:val="20"/>
                <w:szCs w:val="20"/>
              </w:rPr>
              <w:t xml:space="preserve"> </w:t>
            </w:r>
            <w:r w:rsidR="00226C3E" w:rsidRPr="00226C3E">
              <w:rPr>
                <w:rFonts w:ascii="Times New Roman" w:hAnsi="Times New Roman" w:cs="Times New Roman"/>
                <w:i/>
                <w:iCs/>
                <w:color w:val="000000"/>
                <w:sz w:val="20"/>
                <w:szCs w:val="20"/>
                <w:lang w:eastAsia="id-ID"/>
              </w:rPr>
              <w:t xml:space="preserve">83,6 % </w:t>
            </w:r>
            <w:proofErr w:type="spellStart"/>
            <w:r w:rsidR="00226C3E" w:rsidRPr="00226C3E">
              <w:rPr>
                <w:rFonts w:ascii="Times New Roman" w:hAnsi="Times New Roman" w:cs="Times New Roman"/>
                <w:i/>
                <w:iCs/>
                <w:color w:val="000000"/>
                <w:sz w:val="20"/>
                <w:szCs w:val="20"/>
                <w:lang w:eastAsia="id-ID"/>
              </w:rPr>
              <w:t>ter</w:t>
            </w:r>
            <w:r w:rsidR="00226C3E" w:rsidRPr="00226C3E">
              <w:rPr>
                <w:rFonts w:ascii="Times New Roman" w:hAnsi="Times New Roman" w:cs="Times New Roman"/>
                <w:i/>
                <w:iCs/>
                <w:color w:val="000000"/>
                <w:sz w:val="20"/>
                <w:szCs w:val="20"/>
              </w:rPr>
              <w:t>kategori</w:t>
            </w:r>
            <w:proofErr w:type="spellEnd"/>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praktis</w:t>
            </w:r>
            <w:proofErr w:type="spellEnd"/>
            <w:r w:rsidR="00226C3E" w:rsidRPr="00226C3E">
              <w:rPr>
                <w:rFonts w:ascii="Times New Roman" w:hAnsi="Times New Roman" w:cs="Times New Roman"/>
                <w:i/>
                <w:iCs/>
                <w:color w:val="000000"/>
                <w:sz w:val="20"/>
                <w:szCs w:val="20"/>
              </w:rPr>
              <w:t xml:space="preserve">. E-Modul </w:t>
            </w:r>
            <w:proofErr w:type="spellStart"/>
            <w:r w:rsidR="00226C3E" w:rsidRPr="00226C3E">
              <w:rPr>
                <w:rFonts w:ascii="Times New Roman" w:hAnsi="Times New Roman" w:cs="Times New Roman"/>
                <w:i/>
                <w:iCs/>
                <w:color w:val="000000"/>
                <w:sz w:val="20"/>
                <w:szCs w:val="20"/>
              </w:rPr>
              <w:t>layak</w:t>
            </w:r>
            <w:proofErr w:type="spellEnd"/>
            <w:r w:rsidR="00226C3E" w:rsidRPr="00226C3E">
              <w:rPr>
                <w:rFonts w:ascii="Times New Roman" w:hAnsi="Times New Roman" w:cs="Times New Roman"/>
                <w:i/>
                <w:iCs/>
                <w:color w:val="000000"/>
                <w:sz w:val="20"/>
                <w:szCs w:val="20"/>
              </w:rPr>
              <w:t xml:space="preserve"> dan </w:t>
            </w:r>
            <w:proofErr w:type="spellStart"/>
            <w:r w:rsidR="00226C3E" w:rsidRPr="00226C3E">
              <w:rPr>
                <w:rFonts w:ascii="Times New Roman" w:hAnsi="Times New Roman" w:cs="Times New Roman"/>
                <w:i/>
                <w:iCs/>
                <w:color w:val="000000"/>
                <w:sz w:val="20"/>
                <w:szCs w:val="20"/>
              </w:rPr>
              <w:t>praktis</w:t>
            </w:r>
            <w:proofErr w:type="spellEnd"/>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digunakan</w:t>
            </w:r>
            <w:proofErr w:type="spellEnd"/>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untuk</w:t>
            </w:r>
            <w:proofErr w:type="spellEnd"/>
            <w:r w:rsidR="00226C3E" w:rsidRPr="00226C3E">
              <w:rPr>
                <w:rFonts w:ascii="Times New Roman" w:hAnsi="Times New Roman" w:cs="Times New Roman"/>
                <w:i/>
                <w:iCs/>
                <w:color w:val="000000"/>
                <w:sz w:val="20"/>
                <w:szCs w:val="20"/>
              </w:rPr>
              <w:t xml:space="preserve"> </w:t>
            </w:r>
            <w:r w:rsidR="00632402">
              <w:rPr>
                <w:rFonts w:ascii="Times New Roman" w:hAnsi="Times New Roman" w:cs="Times New Roman"/>
                <w:i/>
                <w:iCs/>
                <w:color w:val="000000"/>
                <w:sz w:val="20"/>
                <w:szCs w:val="20"/>
              </w:rPr>
              <w:t xml:space="preserve">model </w:t>
            </w:r>
            <w:r w:rsidR="00226C3E" w:rsidRPr="00226C3E">
              <w:rPr>
                <w:rFonts w:ascii="Times New Roman" w:hAnsi="Times New Roman" w:cs="Times New Roman"/>
                <w:i/>
                <w:iCs/>
                <w:color w:val="000000"/>
                <w:sz w:val="20"/>
                <w:szCs w:val="20"/>
              </w:rPr>
              <w:t>blended lear</w:t>
            </w:r>
            <w:r>
              <w:rPr>
                <w:rFonts w:ascii="Times New Roman" w:hAnsi="Times New Roman" w:cs="Times New Roman"/>
                <w:i/>
                <w:iCs/>
                <w:color w:val="000000"/>
                <w:sz w:val="20"/>
                <w:szCs w:val="20"/>
              </w:rPr>
              <w:t>n</w:t>
            </w:r>
            <w:r w:rsidR="00226C3E" w:rsidRPr="00226C3E">
              <w:rPr>
                <w:rFonts w:ascii="Times New Roman" w:hAnsi="Times New Roman" w:cs="Times New Roman"/>
                <w:i/>
                <w:iCs/>
                <w:color w:val="000000"/>
                <w:sz w:val="20"/>
                <w:szCs w:val="20"/>
              </w:rPr>
              <w:t xml:space="preserve">ing, </w:t>
            </w:r>
            <w:proofErr w:type="spellStart"/>
            <w:r w:rsidR="00226C3E" w:rsidRPr="00226C3E">
              <w:rPr>
                <w:rFonts w:ascii="Times New Roman" w:hAnsi="Times New Roman" w:cs="Times New Roman"/>
                <w:i/>
                <w:iCs/>
                <w:color w:val="000000"/>
                <w:sz w:val="20"/>
                <w:szCs w:val="20"/>
              </w:rPr>
              <w:t>namun</w:t>
            </w:r>
            <w:proofErr w:type="spellEnd"/>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perlu</w:t>
            </w:r>
            <w:proofErr w:type="spellEnd"/>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dilakukan</w:t>
            </w:r>
            <w:proofErr w:type="spellEnd"/>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revisi-revisi</w:t>
            </w:r>
            <w:proofErr w:type="spellEnd"/>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kecil</w:t>
            </w:r>
            <w:proofErr w:type="spellEnd"/>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Implikasinya</w:t>
            </w:r>
            <w:proofErr w:type="spellEnd"/>
            <w:r w:rsidR="00226C3E" w:rsidRPr="00226C3E">
              <w:rPr>
                <w:rFonts w:ascii="Times New Roman" w:hAnsi="Times New Roman" w:cs="Times New Roman"/>
                <w:i/>
                <w:iCs/>
                <w:color w:val="000000"/>
                <w:sz w:val="20"/>
                <w:szCs w:val="20"/>
              </w:rPr>
              <w:t xml:space="preserve"> </w:t>
            </w:r>
            <w:proofErr w:type="spellStart"/>
            <w:r w:rsidR="00510F26">
              <w:rPr>
                <w:rFonts w:ascii="Times New Roman" w:hAnsi="Times New Roman" w:cs="Times New Roman"/>
                <w:i/>
                <w:iCs/>
                <w:color w:val="000000"/>
                <w:sz w:val="20"/>
                <w:szCs w:val="20"/>
              </w:rPr>
              <w:t>d</w:t>
            </w:r>
            <w:r>
              <w:rPr>
                <w:rFonts w:ascii="Times New Roman" w:hAnsi="Times New Roman" w:cs="Times New Roman"/>
                <w:i/>
                <w:iCs/>
                <w:color w:val="000000"/>
                <w:sz w:val="20"/>
                <w:szCs w:val="20"/>
              </w:rPr>
              <w:t>raf</w:t>
            </w:r>
            <w:proofErr w:type="spellEnd"/>
            <w:r>
              <w:rPr>
                <w:rFonts w:ascii="Times New Roman" w:hAnsi="Times New Roman" w:cs="Times New Roman"/>
                <w:i/>
                <w:iCs/>
                <w:color w:val="000000"/>
                <w:sz w:val="20"/>
                <w:szCs w:val="20"/>
              </w:rPr>
              <w:t xml:space="preserve"> II </w:t>
            </w:r>
            <w:r w:rsidR="00226C3E" w:rsidRPr="00226C3E">
              <w:rPr>
                <w:rFonts w:ascii="Times New Roman" w:hAnsi="Times New Roman" w:cs="Times New Roman"/>
                <w:i/>
                <w:iCs/>
                <w:color w:val="000000"/>
                <w:sz w:val="20"/>
                <w:szCs w:val="20"/>
                <w:lang w:val="id-ID"/>
              </w:rPr>
              <w:t>E-</w:t>
            </w:r>
            <w:proofErr w:type="gramStart"/>
            <w:r w:rsidR="00226C3E" w:rsidRPr="00226C3E">
              <w:rPr>
                <w:rFonts w:ascii="Times New Roman" w:hAnsi="Times New Roman" w:cs="Times New Roman"/>
                <w:i/>
                <w:iCs/>
                <w:color w:val="000000"/>
                <w:sz w:val="20"/>
                <w:szCs w:val="20"/>
                <w:lang w:val="id-ID"/>
              </w:rPr>
              <w:t xml:space="preserve">Modul </w:t>
            </w:r>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setelah</w:t>
            </w:r>
            <w:proofErr w:type="spellEnd"/>
            <w:proofErr w:type="gramEnd"/>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dilakukan</w:t>
            </w:r>
            <w:proofErr w:type="spellEnd"/>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revisi</w:t>
            </w:r>
            <w:proofErr w:type="spellEnd"/>
            <w:r w:rsidR="00226C3E" w:rsidRPr="00226C3E">
              <w:rPr>
                <w:rFonts w:ascii="Times New Roman" w:hAnsi="Times New Roman" w:cs="Times New Roman"/>
                <w:i/>
                <w:iCs/>
                <w:color w:val="000000"/>
                <w:sz w:val="20"/>
                <w:szCs w:val="20"/>
                <w:lang w:val="id-ID"/>
              </w:rPr>
              <w:t xml:space="preserve"> kecil</w:t>
            </w:r>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dapat</w:t>
            </w:r>
            <w:proofErr w:type="spellEnd"/>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dilanjutkan</w:t>
            </w:r>
            <w:proofErr w:type="spellEnd"/>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ketahap</w:t>
            </w:r>
            <w:proofErr w:type="spellEnd"/>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pengembangan</w:t>
            </w:r>
            <w:proofErr w:type="spellEnd"/>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selanjutnya</w:t>
            </w:r>
            <w:proofErr w:type="spellEnd"/>
            <w:r w:rsidR="00226C3E" w:rsidRPr="00226C3E">
              <w:rPr>
                <w:rFonts w:ascii="Times New Roman" w:hAnsi="Times New Roman" w:cs="Times New Roman"/>
                <w:i/>
                <w:iCs/>
                <w:color w:val="000000"/>
                <w:sz w:val="20"/>
                <w:szCs w:val="20"/>
              </w:rPr>
              <w:t xml:space="preserve"> </w:t>
            </w:r>
            <w:proofErr w:type="spellStart"/>
            <w:r w:rsidR="00226C3E" w:rsidRPr="00226C3E">
              <w:rPr>
                <w:rFonts w:ascii="Times New Roman" w:hAnsi="Times New Roman" w:cs="Times New Roman"/>
                <w:i/>
                <w:iCs/>
                <w:color w:val="000000"/>
                <w:sz w:val="20"/>
                <w:szCs w:val="20"/>
              </w:rPr>
              <w:t>yaitu</w:t>
            </w:r>
            <w:proofErr w:type="spellEnd"/>
            <w:r w:rsidR="00226C3E" w:rsidRPr="00226C3E">
              <w:rPr>
                <w:rFonts w:ascii="Times New Roman" w:hAnsi="Times New Roman" w:cs="Times New Roman"/>
                <w:i/>
                <w:iCs/>
                <w:color w:val="000000"/>
                <w:sz w:val="20"/>
                <w:szCs w:val="20"/>
              </w:rPr>
              <w:t xml:space="preserve"> uji </w:t>
            </w:r>
            <w:proofErr w:type="spellStart"/>
            <w:r w:rsidR="00226C3E" w:rsidRPr="00226C3E">
              <w:rPr>
                <w:rFonts w:ascii="Times New Roman" w:hAnsi="Times New Roman" w:cs="Times New Roman"/>
                <w:i/>
                <w:iCs/>
                <w:color w:val="000000"/>
                <w:sz w:val="20"/>
                <w:szCs w:val="20"/>
              </w:rPr>
              <w:t>keefektivan</w:t>
            </w:r>
            <w:proofErr w:type="spellEnd"/>
            <w:r>
              <w:rPr>
                <w:rFonts w:ascii="Times New Roman" w:hAnsi="Times New Roman" w:cs="Times New Roman"/>
                <w:i/>
                <w:iCs/>
                <w:color w:val="000000"/>
                <w:sz w:val="20"/>
                <w:szCs w:val="20"/>
              </w:rPr>
              <w:t xml:space="preserve">, </w:t>
            </w:r>
            <w:proofErr w:type="spellStart"/>
            <w:r>
              <w:rPr>
                <w:rFonts w:ascii="Times New Roman" w:hAnsi="Times New Roman" w:cs="Times New Roman"/>
                <w:i/>
                <w:iCs/>
                <w:color w:val="000000"/>
                <w:sz w:val="20"/>
                <w:szCs w:val="20"/>
              </w:rPr>
              <w:t>evaluasi</w:t>
            </w:r>
            <w:proofErr w:type="spellEnd"/>
            <w:r>
              <w:rPr>
                <w:rFonts w:ascii="Times New Roman" w:hAnsi="Times New Roman" w:cs="Times New Roman"/>
                <w:i/>
                <w:iCs/>
                <w:color w:val="000000"/>
                <w:sz w:val="20"/>
                <w:szCs w:val="20"/>
              </w:rPr>
              <w:t xml:space="preserve"> </w:t>
            </w:r>
            <w:r w:rsidR="00226C3E" w:rsidRPr="00226C3E">
              <w:rPr>
                <w:rFonts w:ascii="Times New Roman" w:hAnsi="Times New Roman" w:cs="Times New Roman"/>
                <w:i/>
                <w:iCs/>
                <w:color w:val="000000"/>
                <w:sz w:val="20"/>
                <w:szCs w:val="20"/>
              </w:rPr>
              <w:t xml:space="preserve"> dan </w:t>
            </w:r>
            <w:proofErr w:type="spellStart"/>
            <w:r w:rsidR="00226C3E" w:rsidRPr="00226C3E">
              <w:rPr>
                <w:rFonts w:ascii="Times New Roman" w:hAnsi="Times New Roman" w:cs="Times New Roman"/>
                <w:i/>
                <w:iCs/>
                <w:color w:val="000000"/>
                <w:sz w:val="20"/>
                <w:szCs w:val="20"/>
              </w:rPr>
              <w:t>desiminasi</w:t>
            </w:r>
            <w:proofErr w:type="spellEnd"/>
            <w:r w:rsidR="00226C3E" w:rsidRPr="00226C3E">
              <w:rPr>
                <w:rFonts w:ascii="Times New Roman" w:hAnsi="Times New Roman" w:cs="Times New Roman"/>
                <w:i/>
                <w:iCs/>
                <w:color w:val="000000"/>
                <w:sz w:val="20"/>
                <w:szCs w:val="20"/>
              </w:rPr>
              <w:t>.</w:t>
            </w:r>
          </w:p>
          <w:bookmarkEnd w:id="0"/>
          <w:p w14:paraId="35B4F1BD" w14:textId="7ECD7865" w:rsidR="00226C3E" w:rsidRPr="00510F26" w:rsidRDefault="00477551" w:rsidP="00477551">
            <w:pPr>
              <w:spacing w:before="56"/>
              <w:jc w:val="both"/>
              <w:rPr>
                <w:rFonts w:ascii="Century Schoolbook" w:hAnsi="Century Schoolbook"/>
              </w:rPr>
            </w:pPr>
            <w:r w:rsidRPr="00226C3E">
              <w:rPr>
                <w:b/>
                <w:i/>
                <w:spacing w:val="5"/>
              </w:rPr>
              <w:t>K</w:t>
            </w:r>
            <w:r w:rsidRPr="00226C3E">
              <w:rPr>
                <w:b/>
                <w:i/>
                <w:spacing w:val="2"/>
              </w:rPr>
              <w:t>a</w:t>
            </w:r>
            <w:r w:rsidRPr="00226C3E">
              <w:rPr>
                <w:b/>
                <w:i/>
                <w:spacing w:val="-5"/>
              </w:rPr>
              <w:t>t</w:t>
            </w:r>
            <w:r w:rsidRPr="00226C3E">
              <w:rPr>
                <w:b/>
                <w:i/>
              </w:rPr>
              <w:t>a</w:t>
            </w:r>
            <w:r w:rsidRPr="00226C3E">
              <w:rPr>
                <w:b/>
                <w:i/>
                <w:spacing w:val="-1"/>
              </w:rPr>
              <w:t xml:space="preserve"> </w:t>
            </w:r>
            <w:proofErr w:type="spellStart"/>
            <w:r w:rsidRPr="00226C3E">
              <w:rPr>
                <w:b/>
                <w:i/>
                <w:spacing w:val="1"/>
              </w:rPr>
              <w:t>K</w:t>
            </w:r>
            <w:r w:rsidRPr="00226C3E">
              <w:rPr>
                <w:b/>
                <w:i/>
                <w:spacing w:val="2"/>
              </w:rPr>
              <w:t>un</w:t>
            </w:r>
            <w:r w:rsidRPr="00226C3E">
              <w:rPr>
                <w:b/>
                <w:i/>
                <w:spacing w:val="-2"/>
              </w:rPr>
              <w:t>c</w:t>
            </w:r>
            <w:r w:rsidRPr="00226C3E">
              <w:rPr>
                <w:b/>
                <w:i/>
              </w:rPr>
              <w:t>i</w:t>
            </w:r>
            <w:proofErr w:type="spellEnd"/>
            <w:r w:rsidRPr="00226C3E">
              <w:rPr>
                <w:i/>
              </w:rPr>
              <w:t xml:space="preserve">: </w:t>
            </w:r>
            <w:proofErr w:type="spellStart"/>
            <w:r w:rsidR="00226C3E" w:rsidRPr="00226C3E">
              <w:rPr>
                <w:i/>
                <w:iCs/>
              </w:rPr>
              <w:t>Pengembangan</w:t>
            </w:r>
            <w:proofErr w:type="spellEnd"/>
            <w:r w:rsidR="00226C3E" w:rsidRPr="00226C3E">
              <w:rPr>
                <w:i/>
                <w:iCs/>
                <w:lang w:val="id-ID"/>
              </w:rPr>
              <w:t>, E-Modul, Matematika Terapan, Blended Learning</w:t>
            </w:r>
            <w:r w:rsidR="00510F26">
              <w:rPr>
                <w:i/>
                <w:iCs/>
              </w:rPr>
              <w:t xml:space="preserve"> </w:t>
            </w:r>
          </w:p>
        </w:tc>
      </w:tr>
      <w:tr w:rsidR="00477551" w14:paraId="4D9D6C53" w14:textId="77777777" w:rsidTr="00477551">
        <w:tc>
          <w:tcPr>
            <w:tcW w:w="8790" w:type="dxa"/>
          </w:tcPr>
          <w:p w14:paraId="11C516EB" w14:textId="77777777" w:rsidR="00686647" w:rsidRDefault="00686647" w:rsidP="00686647">
            <w:pPr>
              <w:spacing w:before="5"/>
              <w:ind w:right="13"/>
              <w:jc w:val="center"/>
              <w:rPr>
                <w:b/>
              </w:rPr>
            </w:pPr>
          </w:p>
          <w:p w14:paraId="2B6EDC81" w14:textId="0E669DEC" w:rsidR="001679CA" w:rsidRPr="001679CA" w:rsidRDefault="00477551" w:rsidP="00686647">
            <w:pPr>
              <w:spacing w:before="5"/>
              <w:ind w:right="13"/>
              <w:jc w:val="center"/>
              <w:rPr>
                <w:b/>
              </w:rPr>
            </w:pPr>
            <w:r w:rsidRPr="001679CA">
              <w:rPr>
                <w:b/>
              </w:rPr>
              <w:t>ABSTRACT</w:t>
            </w:r>
          </w:p>
          <w:p w14:paraId="6D3A1179" w14:textId="7861CE81" w:rsidR="007709A0" w:rsidRDefault="00510F26" w:rsidP="00510F26">
            <w:pPr>
              <w:jc w:val="both"/>
              <w:rPr>
                <w:i/>
                <w:iCs/>
              </w:rPr>
            </w:pPr>
            <w:r w:rsidRPr="008F5A25">
              <w:rPr>
                <w:i/>
                <w:iCs/>
              </w:rPr>
              <w:t>Blended learning is a learning method that combines two or more methods in learning to achieve the objectives of the learning process. The components are: 1) online learning, 2) face-to-face learning, and 3) independent learning. Mathematics learning in the future, leads to the use of blended learning models. Teaching materials as learning resources need to be adapted to the applied learning methods. It is very necessary to develop an Applied Mathematics E-Module for blended learning that is in accordance with instructional principles. This study aims to determine the level of validity and practicality of the E-Module of applied mathematics for the blended learning model. Research using the 4D model development method, carried out at the Bali State Polytechnic (BSP). Subjects: content experts, media experts, design experts, practitioners and students. Validity data sourced from content, media, and design experts were collected through validation questionnaires. Practical data sourced from lecturers and students were collected through practicality questionnaires in a limited trial. The data were analyzed descriptively, the results showed the level of validity reached 84.5% categorized as valid while the practicality of 83.6% was categorized as practical. E-Modules are feasible and practical to use for blended learning models, but minor revisions are needed. The implication is that the draft II E-Modul after minor revisions can be continued to the next development stage, namely effectiveness testing, evaluation and dissemination.</w:t>
            </w:r>
          </w:p>
          <w:p w14:paraId="5B3C1017" w14:textId="2A422B7B" w:rsidR="00F73AE7" w:rsidRDefault="00F73AE7" w:rsidP="00510F26">
            <w:pPr>
              <w:jc w:val="both"/>
              <w:rPr>
                <w:i/>
                <w:iCs/>
              </w:rPr>
            </w:pPr>
          </w:p>
          <w:p w14:paraId="35F7FBD4" w14:textId="77777777" w:rsidR="00F73AE7" w:rsidRDefault="00F73AE7" w:rsidP="00F73AE7">
            <w:pPr>
              <w:pStyle w:val="Style10"/>
              <w:widowControl/>
              <w:spacing w:line="240" w:lineRule="auto"/>
              <w:rPr>
                <w:rFonts w:ascii="Times New Roman" w:hAnsi="Times New Roman"/>
                <w:i/>
                <w:iCs/>
                <w:sz w:val="20"/>
                <w:szCs w:val="20"/>
                <w:lang w:val="id-ID"/>
              </w:rPr>
            </w:pPr>
            <w:r w:rsidRPr="00A1674D">
              <w:rPr>
                <w:rFonts w:ascii="Times New Roman" w:hAnsi="Times New Roman"/>
                <w:b/>
                <w:i/>
                <w:iCs/>
                <w:noProof/>
                <w:sz w:val="20"/>
                <w:szCs w:val="20"/>
                <w:lang w:val="id-ID" w:eastAsia="id-ID"/>
              </w:rPr>
              <w:t>Keywords</w:t>
            </w:r>
            <w:r w:rsidRPr="001679CA">
              <w:rPr>
                <w:rFonts w:ascii="Times New Roman" w:hAnsi="Times New Roman"/>
                <w:b/>
                <w:noProof/>
                <w:sz w:val="20"/>
                <w:szCs w:val="20"/>
                <w:lang w:val="id-ID" w:eastAsia="id-ID"/>
              </w:rPr>
              <w:t>:</w:t>
            </w:r>
            <w:r w:rsidRPr="001679CA">
              <w:rPr>
                <w:rFonts w:ascii="Times New Roman" w:hAnsi="Times New Roman"/>
                <w:noProof/>
                <w:sz w:val="20"/>
                <w:szCs w:val="20"/>
                <w:lang w:val="id-ID" w:eastAsia="id-ID"/>
              </w:rPr>
              <w:t xml:space="preserve"> </w:t>
            </w:r>
            <w:bookmarkStart w:id="1" w:name="_Hlk71057971"/>
            <w:r w:rsidRPr="001679CA">
              <w:rPr>
                <w:rFonts w:ascii="Times New Roman" w:hAnsi="Times New Roman"/>
                <w:i/>
                <w:iCs/>
                <w:sz w:val="20"/>
                <w:szCs w:val="20"/>
                <w:lang w:val="id-ID"/>
              </w:rPr>
              <w:t>Development</w:t>
            </w:r>
            <w:bookmarkEnd w:id="1"/>
            <w:r w:rsidRPr="001679CA">
              <w:rPr>
                <w:rFonts w:ascii="Times New Roman" w:hAnsi="Times New Roman"/>
                <w:i/>
                <w:iCs/>
                <w:sz w:val="20"/>
                <w:szCs w:val="20"/>
                <w:lang w:val="id-ID"/>
              </w:rPr>
              <w:t>, E-Modules, Applied Mathematics, Blended Learning</w:t>
            </w:r>
          </w:p>
          <w:p w14:paraId="1A691D80" w14:textId="39DCF89A" w:rsidR="00510F26" w:rsidRPr="00510F26" w:rsidRDefault="00510F26" w:rsidP="00510F26">
            <w:pPr>
              <w:jc w:val="both"/>
              <w:rPr>
                <w:i/>
                <w:iCs/>
              </w:rPr>
            </w:pPr>
          </w:p>
        </w:tc>
      </w:tr>
      <w:tr w:rsidR="00477551" w14:paraId="17725F98" w14:textId="77777777" w:rsidTr="00477551">
        <w:tc>
          <w:tcPr>
            <w:tcW w:w="8790" w:type="dxa"/>
          </w:tcPr>
          <w:p w14:paraId="2B51882A" w14:textId="5AED872A" w:rsidR="00477551" w:rsidRPr="001679CA" w:rsidRDefault="00477551" w:rsidP="00477551">
            <w:pPr>
              <w:spacing w:before="5"/>
              <w:ind w:right="4552"/>
              <w:jc w:val="both"/>
            </w:pPr>
            <w:r w:rsidRPr="001679CA">
              <w:rPr>
                <w:b/>
              </w:rPr>
              <w:t>How</w:t>
            </w:r>
            <w:r w:rsidRPr="001679CA">
              <w:rPr>
                <w:b/>
                <w:spacing w:val="10"/>
              </w:rPr>
              <w:t xml:space="preserve"> </w:t>
            </w:r>
            <w:r w:rsidRPr="001679CA">
              <w:rPr>
                <w:b/>
                <w:spacing w:val="1"/>
              </w:rPr>
              <w:t>t</w:t>
            </w:r>
            <w:r w:rsidRPr="001679CA">
              <w:rPr>
                <w:b/>
              </w:rPr>
              <w:t>o</w:t>
            </w:r>
            <w:r w:rsidRPr="001679CA">
              <w:rPr>
                <w:b/>
                <w:spacing w:val="14"/>
              </w:rPr>
              <w:t xml:space="preserve"> </w:t>
            </w:r>
            <w:r w:rsidRPr="001679CA">
              <w:rPr>
                <w:b/>
              </w:rPr>
              <w:t>Ci</w:t>
            </w:r>
            <w:r w:rsidRPr="001679CA">
              <w:rPr>
                <w:b/>
                <w:spacing w:val="1"/>
              </w:rPr>
              <w:t>t</w:t>
            </w:r>
            <w:r w:rsidRPr="001679CA">
              <w:rPr>
                <w:b/>
                <w:spacing w:val="3"/>
              </w:rPr>
              <w:t>e</w:t>
            </w:r>
            <w:r w:rsidRPr="001679CA">
              <w:t xml:space="preserve">: </w:t>
            </w:r>
            <w:r w:rsidRPr="001679CA">
              <w:rPr>
                <w:spacing w:val="8"/>
              </w:rPr>
              <w:t xml:space="preserve"> </w:t>
            </w:r>
            <w:proofErr w:type="gramStart"/>
            <w:r w:rsidR="005B42E7">
              <w:rPr>
                <w:spacing w:val="8"/>
              </w:rPr>
              <w:t>…..</w:t>
            </w:r>
            <w:proofErr w:type="gramEnd"/>
          </w:p>
          <w:p w14:paraId="71E18F31" w14:textId="78654BAB" w:rsidR="00477551" w:rsidRPr="001679CA" w:rsidRDefault="00477551" w:rsidP="00477551">
            <w:pPr>
              <w:spacing w:before="6"/>
              <w:ind w:right="6561"/>
              <w:jc w:val="both"/>
            </w:pPr>
            <w:r w:rsidRPr="001679CA">
              <w:rPr>
                <w:b/>
                <w:i/>
                <w:spacing w:val="2"/>
              </w:rPr>
              <w:t>P</w:t>
            </w:r>
            <w:r w:rsidRPr="001679CA">
              <w:rPr>
                <w:b/>
                <w:i/>
                <w:spacing w:val="-1"/>
              </w:rPr>
              <w:t>er</w:t>
            </w:r>
            <w:r w:rsidRPr="001679CA">
              <w:rPr>
                <w:b/>
                <w:i/>
                <w:spacing w:val="8"/>
              </w:rPr>
              <w:t>m</w:t>
            </w:r>
            <w:r w:rsidRPr="001679CA">
              <w:rPr>
                <w:b/>
                <w:i/>
              </w:rPr>
              <w:t>al</w:t>
            </w:r>
            <w:r w:rsidRPr="001679CA">
              <w:rPr>
                <w:b/>
                <w:i/>
                <w:spacing w:val="-4"/>
              </w:rPr>
              <w:t>i</w:t>
            </w:r>
            <w:r w:rsidRPr="001679CA">
              <w:rPr>
                <w:b/>
                <w:i/>
                <w:spacing w:val="1"/>
              </w:rPr>
              <w:t>n</w:t>
            </w:r>
            <w:r w:rsidRPr="001679CA">
              <w:rPr>
                <w:b/>
                <w:i/>
                <w:spacing w:val="4"/>
              </w:rPr>
              <w:t>k</w:t>
            </w:r>
            <w:r w:rsidRPr="001679CA">
              <w:rPr>
                <w:b/>
              </w:rPr>
              <w:t>/DO</w:t>
            </w:r>
            <w:r w:rsidRPr="001679CA">
              <w:rPr>
                <w:b/>
                <w:spacing w:val="-2"/>
              </w:rPr>
              <w:t>I</w:t>
            </w:r>
            <w:r w:rsidRPr="001679CA">
              <w:t>:</w:t>
            </w:r>
            <w:r w:rsidR="005B42E7">
              <w:t xml:space="preserve"> ….</w:t>
            </w:r>
          </w:p>
          <w:p w14:paraId="753F4621" w14:textId="422FB1F5" w:rsidR="00477551" w:rsidRPr="001679CA" w:rsidRDefault="00477551" w:rsidP="00477551">
            <w:pPr>
              <w:spacing w:line="200" w:lineRule="exact"/>
              <w:ind w:right="5808"/>
              <w:jc w:val="both"/>
            </w:pPr>
          </w:p>
        </w:tc>
      </w:tr>
    </w:tbl>
    <w:p w14:paraId="19CA0A96" w14:textId="77777777" w:rsidR="00CA0F69" w:rsidRDefault="00CA0F69" w:rsidP="00CA0F69">
      <w:pPr>
        <w:spacing w:before="5"/>
        <w:ind w:right="4552"/>
        <w:jc w:val="both"/>
        <w:rPr>
          <w:b/>
        </w:rPr>
      </w:pPr>
    </w:p>
    <w:p w14:paraId="0ED64CD4" w14:textId="77777777" w:rsidR="00691F40" w:rsidRPr="00190485" w:rsidRDefault="00E86CA3" w:rsidP="00CA0F69">
      <w:pPr>
        <w:pStyle w:val="NoSpacing"/>
        <w:rPr>
          <w:b/>
          <w:sz w:val="24"/>
          <w:szCs w:val="24"/>
        </w:rPr>
      </w:pPr>
      <w:r w:rsidRPr="00190485">
        <w:rPr>
          <w:b/>
          <w:spacing w:val="-6"/>
          <w:sz w:val="24"/>
          <w:szCs w:val="24"/>
        </w:rPr>
        <w:t>I</w:t>
      </w:r>
      <w:r w:rsidRPr="00190485">
        <w:rPr>
          <w:b/>
          <w:sz w:val="24"/>
          <w:szCs w:val="24"/>
        </w:rPr>
        <w:t xml:space="preserve">. </w:t>
      </w:r>
      <w:r w:rsidRPr="00190485">
        <w:rPr>
          <w:b/>
          <w:spacing w:val="40"/>
          <w:sz w:val="24"/>
          <w:szCs w:val="24"/>
        </w:rPr>
        <w:t xml:space="preserve"> </w:t>
      </w:r>
      <w:r w:rsidRPr="00190485">
        <w:rPr>
          <w:b/>
          <w:sz w:val="24"/>
          <w:szCs w:val="24"/>
        </w:rPr>
        <w:t>PEN</w:t>
      </w:r>
      <w:r w:rsidRPr="00190485">
        <w:rPr>
          <w:b/>
          <w:spacing w:val="-3"/>
          <w:sz w:val="24"/>
          <w:szCs w:val="24"/>
        </w:rPr>
        <w:t>D</w:t>
      </w:r>
      <w:r w:rsidRPr="00190485">
        <w:rPr>
          <w:b/>
          <w:sz w:val="24"/>
          <w:szCs w:val="24"/>
        </w:rPr>
        <w:t>AHU</w:t>
      </w:r>
      <w:r w:rsidRPr="00190485">
        <w:rPr>
          <w:b/>
          <w:spacing w:val="-3"/>
          <w:sz w:val="24"/>
          <w:szCs w:val="24"/>
        </w:rPr>
        <w:t>L</w:t>
      </w:r>
      <w:r w:rsidRPr="00190485">
        <w:rPr>
          <w:b/>
          <w:sz w:val="24"/>
          <w:szCs w:val="24"/>
        </w:rPr>
        <w:t>UAN</w:t>
      </w:r>
    </w:p>
    <w:p w14:paraId="4E4E2307" w14:textId="77777777" w:rsidR="00691F40" w:rsidRDefault="00691F40" w:rsidP="00CA0F69">
      <w:pPr>
        <w:pStyle w:val="NoSpacing"/>
        <w:rPr>
          <w:sz w:val="12"/>
          <w:szCs w:val="12"/>
        </w:rPr>
      </w:pPr>
    </w:p>
    <w:p w14:paraId="34ED528B" w14:textId="50E428CF" w:rsidR="00B3439F" w:rsidRPr="00A03AC4" w:rsidRDefault="00B3439F" w:rsidP="00F62777">
      <w:pPr>
        <w:pStyle w:val="PRISMA-Bagian"/>
        <w:numPr>
          <w:ilvl w:val="0"/>
          <w:numId w:val="0"/>
        </w:numPr>
        <w:pBdr>
          <w:top w:val="none" w:sz="0" w:space="0" w:color="auto"/>
        </w:pBdr>
        <w:spacing w:before="0" w:after="0" w:line="360" w:lineRule="auto"/>
        <w:ind w:firstLine="709"/>
        <w:jc w:val="both"/>
        <w:rPr>
          <w:rFonts w:ascii="Times New Roman" w:hAnsi="Times New Roman"/>
          <w:b w:val="0"/>
          <w:sz w:val="22"/>
          <w:lang w:eastAsia="id-ID"/>
        </w:rPr>
      </w:pPr>
      <w:bookmarkStart w:id="2" w:name="_Hlk71058051"/>
      <w:r w:rsidRPr="00A03AC4">
        <w:rPr>
          <w:rFonts w:ascii="Times New Roman" w:hAnsi="Times New Roman"/>
          <w:b w:val="0"/>
          <w:sz w:val="22"/>
          <w:lang w:eastAsia="id-ID"/>
        </w:rPr>
        <w:t xml:space="preserve">Abad </w:t>
      </w:r>
      <w:r w:rsidRPr="00A03AC4">
        <w:rPr>
          <w:rFonts w:ascii="Times New Roman" w:hAnsi="Times New Roman"/>
          <w:b w:val="0"/>
          <w:sz w:val="22"/>
          <w:lang w:val="id-ID" w:eastAsia="id-ID"/>
        </w:rPr>
        <w:t>ke -</w:t>
      </w:r>
      <w:r w:rsidRPr="00A03AC4">
        <w:rPr>
          <w:rFonts w:ascii="Times New Roman" w:hAnsi="Times New Roman"/>
          <w:b w:val="0"/>
          <w:sz w:val="22"/>
          <w:lang w:eastAsia="id-ID"/>
        </w:rPr>
        <w:t xml:space="preserve">21 </w:t>
      </w:r>
      <w:proofErr w:type="spellStart"/>
      <w:r w:rsidRPr="00A03AC4">
        <w:rPr>
          <w:rFonts w:ascii="Times New Roman" w:hAnsi="Times New Roman"/>
          <w:b w:val="0"/>
          <w:sz w:val="22"/>
          <w:lang w:eastAsia="id-ID"/>
        </w:rPr>
        <w:t>disebut</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sebagai</w:t>
      </w:r>
      <w:proofErr w:type="spellEnd"/>
      <w:r w:rsidRPr="00A03AC4">
        <w:rPr>
          <w:rFonts w:ascii="Times New Roman" w:hAnsi="Times New Roman"/>
          <w:b w:val="0"/>
          <w:sz w:val="22"/>
          <w:lang w:eastAsia="id-ID"/>
        </w:rPr>
        <w:t xml:space="preserve"> </w:t>
      </w:r>
      <w:r w:rsidRPr="00A03AC4">
        <w:rPr>
          <w:rFonts w:ascii="Times New Roman" w:hAnsi="Times New Roman"/>
          <w:b w:val="0"/>
          <w:sz w:val="22"/>
          <w:lang w:val="id-ID" w:eastAsia="id-ID"/>
        </w:rPr>
        <w:t>z</w:t>
      </w:r>
      <w:proofErr w:type="spellStart"/>
      <w:r w:rsidRPr="00A03AC4">
        <w:rPr>
          <w:rFonts w:ascii="Times New Roman" w:hAnsi="Times New Roman"/>
          <w:b w:val="0"/>
          <w:sz w:val="22"/>
          <w:lang w:eastAsia="id-ID"/>
        </w:rPr>
        <w:t>aman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milenial</w:t>
      </w:r>
      <w:proofErr w:type="spellEnd"/>
      <w:r w:rsidRPr="00A03AC4">
        <w:rPr>
          <w:rFonts w:ascii="Times New Roman" w:hAnsi="Times New Roman"/>
          <w:b w:val="0"/>
          <w:sz w:val="22"/>
          <w:lang w:eastAsia="id-ID"/>
        </w:rPr>
        <w:t xml:space="preserve"> 4.0.  Dunia </w:t>
      </w:r>
      <w:proofErr w:type="spellStart"/>
      <w:r w:rsidRPr="00A03AC4">
        <w:rPr>
          <w:rFonts w:ascii="Times New Roman" w:hAnsi="Times New Roman"/>
          <w:b w:val="0"/>
          <w:sz w:val="22"/>
          <w:lang w:eastAsia="id-ID"/>
        </w:rPr>
        <w:t>pendidikan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diarahkan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berbasiskan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teknologi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digitalisasi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Segenap</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komponen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pendidikan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berusaha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menyesuaikan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dengan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berbagai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kebijakan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baik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dari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sisi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peningkatan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sumber</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daya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manusia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maupun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fasilitas</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pendukung</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Kenyataan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tidak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dapat</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dipungkiri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bahwa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setiap</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pribadi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dalam</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waktu</w:t>
      </w:r>
      <w:proofErr w:type="spellEnd"/>
      <w:r w:rsidRPr="00A03AC4">
        <w:rPr>
          <w:rFonts w:ascii="Times New Roman" w:hAnsi="Times New Roman"/>
          <w:b w:val="0"/>
          <w:sz w:val="22"/>
          <w:lang w:eastAsia="id-ID"/>
        </w:rPr>
        <w:t xml:space="preserve"> dan </w:t>
      </w:r>
      <w:proofErr w:type="spellStart"/>
      <w:r w:rsidRPr="00A03AC4">
        <w:rPr>
          <w:rFonts w:ascii="Times New Roman" w:hAnsi="Times New Roman"/>
          <w:b w:val="0"/>
          <w:sz w:val="22"/>
          <w:lang w:eastAsia="id-ID"/>
        </w:rPr>
        <w:t>kondisi</w:t>
      </w:r>
      <w:proofErr w:type="spellEnd"/>
      <w:r w:rsidRPr="00A03AC4">
        <w:rPr>
          <w:rFonts w:ascii="Times New Roman" w:hAnsi="Times New Roman"/>
          <w:b w:val="0"/>
          <w:sz w:val="22"/>
          <w:lang w:eastAsia="id-ID"/>
        </w:rPr>
        <w:t xml:space="preserve"> yang </w:t>
      </w:r>
      <w:proofErr w:type="spellStart"/>
      <w:r w:rsidRPr="00A03AC4">
        <w:rPr>
          <w:rFonts w:ascii="Times New Roman" w:hAnsi="Times New Roman"/>
          <w:b w:val="0"/>
          <w:sz w:val="22"/>
          <w:lang w:eastAsia="id-ID"/>
        </w:rPr>
        <w:t>berbeda-beda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akan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berkompetisi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melakukan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perubahan</w:t>
      </w:r>
      <w:r w:rsidR="00C63018">
        <w:rPr>
          <w:rFonts w:ascii="Times New Roman" w:hAnsi="Times New Roman"/>
          <w:b w:val="0"/>
          <w:sz w:val="22"/>
          <w:lang w:eastAsia="id-ID"/>
        </w:rPr>
        <w:t>-perubahan</w:t>
      </w:r>
      <w:proofErr w:type="spellEnd"/>
      <w:r w:rsidRPr="00A03AC4">
        <w:rPr>
          <w:rFonts w:ascii="Times New Roman" w:hAnsi="Times New Roman"/>
          <w:b w:val="0"/>
          <w:sz w:val="22"/>
          <w:lang w:eastAsia="id-ID"/>
        </w:rPr>
        <w:t xml:space="preserve">. </w:t>
      </w:r>
    </w:p>
    <w:p w14:paraId="0F8466CE" w14:textId="77777777" w:rsidR="00B3439F" w:rsidRPr="00A03AC4" w:rsidRDefault="00B3439F" w:rsidP="00F62777">
      <w:pPr>
        <w:pStyle w:val="PRISMA-Bagian"/>
        <w:numPr>
          <w:ilvl w:val="0"/>
          <w:numId w:val="0"/>
        </w:numPr>
        <w:pBdr>
          <w:top w:val="none" w:sz="0" w:space="0" w:color="auto"/>
        </w:pBdr>
        <w:spacing w:before="0" w:after="0" w:line="360" w:lineRule="auto"/>
        <w:ind w:firstLine="709"/>
        <w:jc w:val="both"/>
        <w:rPr>
          <w:rFonts w:ascii="Times New Roman" w:hAnsi="Times New Roman"/>
          <w:b w:val="0"/>
          <w:sz w:val="22"/>
          <w:lang w:eastAsia="id-ID"/>
        </w:rPr>
      </w:pPr>
      <w:r w:rsidRPr="00A03AC4">
        <w:rPr>
          <w:rFonts w:ascii="Times New Roman" w:hAnsi="Times New Roman"/>
          <w:b w:val="0"/>
          <w:sz w:val="22"/>
          <w:lang w:eastAsia="id-ID"/>
        </w:rPr>
        <w:t xml:space="preserve">Sebagian </w:t>
      </w:r>
      <w:proofErr w:type="spellStart"/>
      <w:r w:rsidRPr="00A03AC4">
        <w:rPr>
          <w:rFonts w:ascii="Times New Roman" w:hAnsi="Times New Roman"/>
          <w:b w:val="0"/>
          <w:sz w:val="22"/>
          <w:lang w:eastAsia="id-ID"/>
        </w:rPr>
        <w:t>besar</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komponen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pendidikan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baik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itu</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dosen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maupun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mahasiswa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masih</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ada</w:t>
      </w:r>
      <w:proofErr w:type="spellEnd"/>
      <w:r w:rsidRPr="00A03AC4">
        <w:rPr>
          <w:rFonts w:ascii="Times New Roman" w:hAnsi="Times New Roman"/>
          <w:b w:val="0"/>
          <w:sz w:val="22"/>
          <w:lang w:eastAsia="id-ID"/>
        </w:rPr>
        <w:t xml:space="preserve"> yang </w:t>
      </w:r>
      <w:proofErr w:type="spellStart"/>
      <w:r w:rsidRPr="00A03AC4">
        <w:rPr>
          <w:rFonts w:ascii="Times New Roman" w:hAnsi="Times New Roman"/>
          <w:b w:val="0"/>
          <w:sz w:val="22"/>
          <w:lang w:eastAsia="id-ID"/>
        </w:rPr>
        <w:t>nyaman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dengan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pola</w:t>
      </w:r>
      <w:proofErr w:type="spellEnd"/>
      <w:r w:rsidRPr="00A03AC4">
        <w:rPr>
          <w:rFonts w:ascii="Times New Roman" w:hAnsi="Times New Roman"/>
          <w:b w:val="0"/>
          <w:sz w:val="22"/>
          <w:lang w:eastAsia="id-ID"/>
        </w:rPr>
        <w:t xml:space="preserve"> lama (</w:t>
      </w:r>
      <w:proofErr w:type="spellStart"/>
      <w:r w:rsidRPr="00A03AC4">
        <w:rPr>
          <w:rFonts w:ascii="Times New Roman" w:hAnsi="Times New Roman"/>
          <w:b w:val="0"/>
          <w:sz w:val="22"/>
          <w:lang w:eastAsia="id-ID"/>
        </w:rPr>
        <w:t>konvensional</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entah</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karena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belum</w:t>
      </w:r>
      <w:proofErr w:type="spellEnd"/>
      <w:r w:rsidRPr="00A03AC4">
        <w:rPr>
          <w:rFonts w:ascii="Times New Roman" w:hAnsi="Times New Roman"/>
          <w:b w:val="0"/>
          <w:sz w:val="22"/>
          <w:lang w:eastAsia="id-ID"/>
        </w:rPr>
        <w:t xml:space="preserve"> </w:t>
      </w:r>
      <w:r w:rsidRPr="00A03AC4">
        <w:rPr>
          <w:rFonts w:ascii="Times New Roman" w:hAnsi="Times New Roman"/>
          <w:b w:val="0"/>
          <w:bCs/>
          <w:i/>
          <w:sz w:val="22"/>
          <w:lang w:eastAsia="id-ID"/>
        </w:rPr>
        <w:t>move on</w:t>
      </w:r>
      <w:r w:rsidRPr="00A03AC4">
        <w:rPr>
          <w:rFonts w:ascii="Times New Roman" w:hAnsi="Times New Roman"/>
          <w:b w:val="0"/>
          <w:sz w:val="22"/>
          <w:lang w:eastAsia="id-ID"/>
        </w:rPr>
        <w:t xml:space="preserve"> pada </w:t>
      </w:r>
      <w:proofErr w:type="spellStart"/>
      <w:r w:rsidRPr="00A03AC4">
        <w:rPr>
          <w:rFonts w:ascii="Times New Roman" w:hAnsi="Times New Roman"/>
          <w:b w:val="0"/>
          <w:sz w:val="22"/>
          <w:lang w:eastAsia="id-ID"/>
        </w:rPr>
        <w:t>situasi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baru</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ataupun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kondisi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lingkungan</w:t>
      </w:r>
      <w:proofErr w:type="spellEnd"/>
      <w:r w:rsidRPr="00A03AC4">
        <w:rPr>
          <w:rFonts w:ascii="Times New Roman" w:hAnsi="Times New Roman"/>
          <w:b w:val="0"/>
          <w:sz w:val="22"/>
          <w:lang w:eastAsia="id-ID"/>
        </w:rPr>
        <w:t xml:space="preserve"> yang </w:t>
      </w:r>
      <w:proofErr w:type="spellStart"/>
      <w:r w:rsidRPr="00A03AC4">
        <w:rPr>
          <w:rFonts w:ascii="Times New Roman" w:hAnsi="Times New Roman"/>
          <w:b w:val="0"/>
          <w:sz w:val="22"/>
          <w:lang w:eastAsia="id-ID"/>
        </w:rPr>
        <w:t>masih</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belum</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mendukung</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perubahan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ini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Sebagai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pribadi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dengan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profesi</w:t>
      </w:r>
      <w:proofErr w:type="spellEnd"/>
      <w:r w:rsidRPr="00A03AC4">
        <w:rPr>
          <w:rFonts w:ascii="Times New Roman" w:hAnsi="Times New Roman"/>
          <w:b w:val="0"/>
          <w:sz w:val="22"/>
          <w:lang w:eastAsia="id-ID"/>
        </w:rPr>
        <w:t xml:space="preserve"> guru </w:t>
      </w:r>
      <w:proofErr w:type="spellStart"/>
      <w:r w:rsidRPr="00A03AC4">
        <w:rPr>
          <w:rFonts w:ascii="Times New Roman" w:hAnsi="Times New Roman"/>
          <w:b w:val="0"/>
          <w:sz w:val="22"/>
          <w:lang w:eastAsia="id-ID"/>
        </w:rPr>
        <w:t>maupun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dosen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tentu</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tergerak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untuk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melakukan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pembenahan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diri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dengan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memenuhi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kapasitas</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kompetensi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pedagogik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kepribadian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sosial</w:t>
      </w:r>
      <w:proofErr w:type="spellEnd"/>
      <w:r w:rsidRPr="00A03AC4">
        <w:rPr>
          <w:rFonts w:ascii="Times New Roman" w:hAnsi="Times New Roman"/>
          <w:b w:val="0"/>
          <w:sz w:val="22"/>
          <w:lang w:eastAsia="id-ID"/>
        </w:rPr>
        <w:t xml:space="preserve"> dan </w:t>
      </w:r>
      <w:proofErr w:type="spellStart"/>
      <w:r w:rsidRPr="00A03AC4">
        <w:rPr>
          <w:rFonts w:ascii="Times New Roman" w:hAnsi="Times New Roman"/>
          <w:b w:val="0"/>
          <w:sz w:val="22"/>
          <w:lang w:eastAsia="id-ID"/>
        </w:rPr>
        <w:t>profesional</w:t>
      </w:r>
      <w:proofErr w:type="spellEnd"/>
      <w:r w:rsidRPr="00A03AC4">
        <w:rPr>
          <w:rFonts w:ascii="Times New Roman" w:hAnsi="Times New Roman"/>
          <w:b w:val="0"/>
          <w:sz w:val="22"/>
          <w:lang w:eastAsia="id-ID"/>
        </w:rPr>
        <w:t>.</w:t>
      </w:r>
    </w:p>
    <w:p w14:paraId="6568AB2D" w14:textId="510CE0FB" w:rsidR="00B3439F" w:rsidRPr="00A03AC4" w:rsidRDefault="00B3439F" w:rsidP="00F62777">
      <w:pPr>
        <w:pStyle w:val="PRISMA-Bagian"/>
        <w:numPr>
          <w:ilvl w:val="0"/>
          <w:numId w:val="0"/>
        </w:numPr>
        <w:pBdr>
          <w:top w:val="none" w:sz="0" w:space="0" w:color="auto"/>
        </w:pBdr>
        <w:spacing w:before="0" w:after="0" w:line="360" w:lineRule="auto"/>
        <w:ind w:firstLine="709"/>
        <w:jc w:val="both"/>
        <w:rPr>
          <w:rFonts w:ascii="Times New Roman" w:hAnsi="Times New Roman"/>
          <w:b w:val="0"/>
          <w:sz w:val="22"/>
          <w:lang w:eastAsia="id-ID"/>
        </w:rPr>
      </w:pPr>
      <w:proofErr w:type="spellStart"/>
      <w:r w:rsidRPr="00A03AC4">
        <w:rPr>
          <w:rFonts w:ascii="Times New Roman" w:hAnsi="Times New Roman"/>
          <w:b w:val="0"/>
          <w:sz w:val="22"/>
          <w:lang w:eastAsia="id-ID"/>
        </w:rPr>
        <w:t>Awalnya</w:t>
      </w:r>
      <w:proofErr w:type="spellEnd"/>
      <w:r w:rsidRPr="00A03AC4">
        <w:rPr>
          <w:rFonts w:ascii="Times New Roman" w:hAnsi="Times New Roman"/>
          <w:b w:val="0"/>
          <w:sz w:val="22"/>
          <w:lang w:eastAsia="id-ID"/>
        </w:rPr>
        <w:t xml:space="preserve">, program </w:t>
      </w:r>
      <w:proofErr w:type="spellStart"/>
      <w:r w:rsidRPr="00A03AC4">
        <w:rPr>
          <w:rFonts w:ascii="Times New Roman" w:hAnsi="Times New Roman"/>
          <w:b w:val="0"/>
          <w:sz w:val="22"/>
          <w:lang w:eastAsia="id-ID"/>
        </w:rPr>
        <w:t>baik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tersebut</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masih</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berjalan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lambat</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namun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kondisi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lingkungan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terus</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menekan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laju</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pergerakannya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untuk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segera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keluar</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dari</w:t>
      </w:r>
      <w:proofErr w:type="spellEnd"/>
      <w:r w:rsidRPr="00A03AC4">
        <w:rPr>
          <w:rFonts w:ascii="Times New Roman" w:hAnsi="Times New Roman"/>
          <w:b w:val="0"/>
          <w:sz w:val="22"/>
          <w:lang w:eastAsia="id-ID"/>
        </w:rPr>
        <w:t xml:space="preserve"> zona </w:t>
      </w:r>
      <w:proofErr w:type="spellStart"/>
      <w:r w:rsidRPr="00A03AC4">
        <w:rPr>
          <w:rFonts w:ascii="Times New Roman" w:hAnsi="Times New Roman"/>
          <w:b w:val="0"/>
          <w:sz w:val="22"/>
          <w:lang w:eastAsia="id-ID"/>
        </w:rPr>
        <w:t>nyaman</w:t>
      </w:r>
      <w:proofErr w:type="spellEnd"/>
      <w:r w:rsidRPr="00A03AC4">
        <w:rPr>
          <w:rFonts w:ascii="Times New Roman" w:hAnsi="Times New Roman"/>
          <w:b w:val="0"/>
          <w:sz w:val="22"/>
          <w:lang w:eastAsia="id-ID"/>
        </w:rPr>
        <w:t xml:space="preserve"> dan </w:t>
      </w:r>
      <w:proofErr w:type="spellStart"/>
      <w:r w:rsidRPr="00A03AC4">
        <w:rPr>
          <w:rFonts w:ascii="Times New Roman" w:hAnsi="Times New Roman"/>
          <w:b w:val="0"/>
          <w:sz w:val="22"/>
          <w:lang w:eastAsia="id-ID"/>
        </w:rPr>
        <w:t>cepat</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melakukan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perubahan</w:t>
      </w:r>
      <w:proofErr w:type="spellEnd"/>
      <w:r w:rsidRPr="00A03AC4">
        <w:rPr>
          <w:rFonts w:ascii="Times New Roman" w:hAnsi="Times New Roman"/>
          <w:b w:val="0"/>
          <w:sz w:val="22"/>
          <w:lang w:eastAsia="id-ID"/>
        </w:rPr>
        <w:t xml:space="preserve">. Di </w:t>
      </w:r>
      <w:proofErr w:type="spellStart"/>
      <w:r w:rsidRPr="00A03AC4">
        <w:rPr>
          <w:rFonts w:ascii="Times New Roman" w:hAnsi="Times New Roman"/>
          <w:b w:val="0"/>
          <w:sz w:val="22"/>
          <w:lang w:eastAsia="id-ID"/>
        </w:rPr>
        <w:t>saat</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semua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komponen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sedang</w:t>
      </w:r>
      <w:proofErr w:type="spellEnd"/>
      <w:r w:rsidRPr="00A03AC4">
        <w:rPr>
          <w:rFonts w:ascii="Times New Roman" w:hAnsi="Times New Roman"/>
          <w:b w:val="0"/>
          <w:sz w:val="22"/>
          <w:lang w:eastAsia="id-ID"/>
        </w:rPr>
        <w:t xml:space="preserve"> gen</w:t>
      </w:r>
      <w:r w:rsidRPr="00A03AC4">
        <w:rPr>
          <w:rFonts w:ascii="Times New Roman" w:hAnsi="Times New Roman"/>
          <w:b w:val="0"/>
          <w:sz w:val="22"/>
          <w:lang w:val="id-ID" w:eastAsia="id-ID"/>
        </w:rPr>
        <w:t>c</w:t>
      </w:r>
      <w:proofErr w:type="spellStart"/>
      <w:r w:rsidRPr="00A03AC4">
        <w:rPr>
          <w:rFonts w:ascii="Times New Roman" w:hAnsi="Times New Roman"/>
          <w:b w:val="0"/>
          <w:sz w:val="22"/>
          <w:lang w:eastAsia="id-ID"/>
        </w:rPr>
        <w:t>arnya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melakukan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perubahan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memenuhi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tuntutan</w:t>
      </w:r>
      <w:proofErr w:type="spellEnd"/>
      <w:r w:rsidRPr="00A03AC4">
        <w:rPr>
          <w:rFonts w:ascii="Times New Roman" w:hAnsi="Times New Roman"/>
          <w:b w:val="0"/>
          <w:sz w:val="22"/>
          <w:lang w:eastAsia="id-ID"/>
        </w:rPr>
        <w:t xml:space="preserve"> </w:t>
      </w:r>
      <w:r w:rsidRPr="00A03AC4">
        <w:rPr>
          <w:rFonts w:ascii="Times New Roman" w:hAnsi="Times New Roman"/>
          <w:b w:val="0"/>
          <w:sz w:val="22"/>
          <w:lang w:val="id-ID" w:eastAsia="id-ID"/>
        </w:rPr>
        <w:t>z</w:t>
      </w:r>
      <w:proofErr w:type="spellStart"/>
      <w:r w:rsidRPr="00A03AC4">
        <w:rPr>
          <w:rFonts w:ascii="Times New Roman" w:hAnsi="Times New Roman"/>
          <w:b w:val="0"/>
          <w:sz w:val="22"/>
          <w:lang w:eastAsia="id-ID"/>
        </w:rPr>
        <w:t>aman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milenial</w:t>
      </w:r>
      <w:proofErr w:type="spellEnd"/>
      <w:r w:rsidRPr="00A03AC4">
        <w:rPr>
          <w:rFonts w:ascii="Times New Roman" w:hAnsi="Times New Roman"/>
          <w:b w:val="0"/>
          <w:sz w:val="22"/>
          <w:lang w:eastAsia="id-ID"/>
        </w:rPr>
        <w:t xml:space="preserve"> 4.0, </w:t>
      </w:r>
      <w:proofErr w:type="spellStart"/>
      <w:r w:rsidRPr="00A03AC4">
        <w:rPr>
          <w:rFonts w:ascii="Times New Roman" w:hAnsi="Times New Roman"/>
          <w:b w:val="0"/>
          <w:sz w:val="22"/>
          <w:lang w:eastAsia="id-ID"/>
        </w:rPr>
        <w:t>muncul</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pandemi</w:t>
      </w:r>
      <w:proofErr w:type="spellEnd"/>
      <w:r w:rsidRPr="00A03AC4">
        <w:rPr>
          <w:rFonts w:ascii="Times New Roman" w:hAnsi="Times New Roman"/>
          <w:b w:val="0"/>
          <w:sz w:val="22"/>
          <w:lang w:eastAsia="id-ID"/>
        </w:rPr>
        <w:t xml:space="preserve"> Covid-19 </w:t>
      </w:r>
      <w:proofErr w:type="spellStart"/>
      <w:r w:rsidRPr="00A03AC4">
        <w:rPr>
          <w:rFonts w:ascii="Times New Roman" w:hAnsi="Times New Roman"/>
          <w:b w:val="0"/>
          <w:sz w:val="22"/>
          <w:lang w:eastAsia="id-ID"/>
        </w:rPr>
        <w:t>membawa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dampak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perubahan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besar</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khususnya</w:t>
      </w:r>
      <w:proofErr w:type="spellEnd"/>
      <w:r w:rsidRPr="00A03AC4">
        <w:rPr>
          <w:rFonts w:ascii="Times New Roman" w:hAnsi="Times New Roman"/>
          <w:b w:val="0"/>
          <w:sz w:val="22"/>
          <w:lang w:eastAsia="id-ID"/>
        </w:rPr>
        <w:t xml:space="preserve"> pada </w:t>
      </w:r>
      <w:proofErr w:type="spellStart"/>
      <w:r w:rsidRPr="00A03AC4">
        <w:rPr>
          <w:rFonts w:ascii="Times New Roman" w:hAnsi="Times New Roman"/>
          <w:b w:val="0"/>
          <w:sz w:val="22"/>
          <w:lang w:eastAsia="id-ID"/>
        </w:rPr>
        <w:t>aspek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pembelajaran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sekolah</w:t>
      </w:r>
      <w:proofErr w:type="spellEnd"/>
      <w:r w:rsidRPr="00A03AC4">
        <w:rPr>
          <w:rFonts w:ascii="Times New Roman" w:hAnsi="Times New Roman"/>
          <w:b w:val="0"/>
          <w:sz w:val="22"/>
          <w:lang w:eastAsia="id-ID"/>
        </w:rPr>
        <w:t xml:space="preserve">. </w:t>
      </w:r>
      <w:proofErr w:type="spellStart"/>
      <w:proofErr w:type="gramStart"/>
      <w:r w:rsidRPr="00A03AC4">
        <w:rPr>
          <w:rFonts w:ascii="Times New Roman" w:hAnsi="Times New Roman"/>
          <w:b w:val="0"/>
          <w:sz w:val="22"/>
          <w:lang w:eastAsia="id-ID"/>
        </w:rPr>
        <w:t>Pandemi</w:t>
      </w:r>
      <w:proofErr w:type="spellEnd"/>
      <w:r w:rsidRPr="00A03AC4">
        <w:rPr>
          <w:rFonts w:ascii="Times New Roman" w:hAnsi="Times New Roman"/>
          <w:b w:val="0"/>
          <w:sz w:val="22"/>
          <w:lang w:eastAsia="id-ID"/>
        </w:rPr>
        <w:t xml:space="preserve">  Covid</w:t>
      </w:r>
      <w:proofErr w:type="gramEnd"/>
      <w:r w:rsidRPr="00A03AC4">
        <w:rPr>
          <w:rFonts w:ascii="Times New Roman" w:hAnsi="Times New Roman"/>
          <w:b w:val="0"/>
          <w:sz w:val="22"/>
          <w:lang w:eastAsia="id-ID"/>
        </w:rPr>
        <w:t xml:space="preserve">-19 </w:t>
      </w:r>
      <w:proofErr w:type="spellStart"/>
      <w:r w:rsidRPr="00A03AC4">
        <w:rPr>
          <w:rFonts w:ascii="Times New Roman" w:hAnsi="Times New Roman"/>
          <w:b w:val="0"/>
          <w:sz w:val="22"/>
          <w:lang w:eastAsia="id-ID"/>
        </w:rPr>
        <w:t>selanjutnya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dapat</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dikatakan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sebagai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katalisator</w:t>
      </w:r>
      <w:proofErr w:type="spellEnd"/>
      <w:r w:rsidRPr="00A03AC4">
        <w:rPr>
          <w:rFonts w:ascii="Times New Roman" w:hAnsi="Times New Roman"/>
          <w:b w:val="0"/>
          <w:sz w:val="22"/>
          <w:lang w:eastAsia="id-ID"/>
        </w:rPr>
        <w:t xml:space="preserve"> yang </w:t>
      </w:r>
      <w:proofErr w:type="spellStart"/>
      <w:r w:rsidRPr="00A03AC4">
        <w:rPr>
          <w:rFonts w:ascii="Times New Roman" w:hAnsi="Times New Roman"/>
          <w:b w:val="0"/>
          <w:sz w:val="22"/>
          <w:lang w:eastAsia="id-ID"/>
        </w:rPr>
        <w:t>mempercepat</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laju</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suatu</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perubahan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Sadar</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tidak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sadar</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mau</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tidak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mau</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apapun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kondisinya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adalah</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suatu</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keharusan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untuk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segera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menyesuaikan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diri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dengan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keadaan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dalam</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melakukan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perubahan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skema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pembelajaran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Keadaan</w:t>
      </w:r>
      <w:proofErr w:type="spellEnd"/>
      <w:r w:rsidRPr="00A03AC4">
        <w:rPr>
          <w:rFonts w:ascii="Times New Roman" w:hAnsi="Times New Roman"/>
          <w:b w:val="0"/>
          <w:sz w:val="22"/>
          <w:lang w:eastAsia="id-ID"/>
        </w:rPr>
        <w:t xml:space="preserve"> </w:t>
      </w:r>
      <w:proofErr w:type="spellStart"/>
      <w:proofErr w:type="gramStart"/>
      <w:r w:rsidRPr="00A03AC4">
        <w:rPr>
          <w:rFonts w:ascii="Times New Roman" w:hAnsi="Times New Roman"/>
          <w:b w:val="0"/>
          <w:sz w:val="22"/>
          <w:lang w:eastAsia="id-ID"/>
        </w:rPr>
        <w:t>dirumahkan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bekerja</w:t>
      </w:r>
      <w:proofErr w:type="spellEnd"/>
      <w:proofErr w:type="gram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dari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rumah</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segala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aktivitas</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tetap</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dijalankan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dari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rumah</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Teknologi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sebagai</w:t>
      </w:r>
      <w:proofErr w:type="spellEnd"/>
      <w:r w:rsidRPr="00A03AC4">
        <w:rPr>
          <w:rFonts w:ascii="Times New Roman" w:hAnsi="Times New Roman"/>
          <w:b w:val="0"/>
          <w:sz w:val="22"/>
          <w:lang w:eastAsia="id-ID"/>
        </w:rPr>
        <w:t xml:space="preserve"> media </w:t>
      </w:r>
      <w:proofErr w:type="spellStart"/>
      <w:r w:rsidRPr="00A03AC4">
        <w:rPr>
          <w:rFonts w:ascii="Times New Roman" w:hAnsi="Times New Roman"/>
          <w:b w:val="0"/>
          <w:sz w:val="22"/>
          <w:lang w:eastAsia="id-ID"/>
        </w:rPr>
        <w:t>pembelajaran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semakin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berfungsi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sebagai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sarana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pembelajaran</w:t>
      </w:r>
      <w:proofErr w:type="spellEnd"/>
      <w:r w:rsidRPr="00A03AC4">
        <w:rPr>
          <w:rFonts w:ascii="Times New Roman" w:hAnsi="Times New Roman"/>
          <w:b w:val="0"/>
          <w:sz w:val="22"/>
          <w:lang w:eastAsia="id-ID"/>
        </w:rPr>
        <w:t xml:space="preserve"> di masa </w:t>
      </w:r>
      <w:proofErr w:type="spellStart"/>
      <w:r w:rsidRPr="00A03AC4">
        <w:rPr>
          <w:rFonts w:ascii="Times New Roman" w:hAnsi="Times New Roman"/>
          <w:b w:val="0"/>
          <w:sz w:val="22"/>
          <w:lang w:eastAsia="id-ID"/>
        </w:rPr>
        <w:t>kini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bahkan</w:t>
      </w:r>
      <w:proofErr w:type="spellEnd"/>
      <w:r w:rsidRPr="00A03AC4">
        <w:rPr>
          <w:rFonts w:ascii="Times New Roman" w:hAnsi="Times New Roman"/>
          <w:b w:val="0"/>
          <w:sz w:val="22"/>
          <w:lang w:eastAsia="id-ID"/>
        </w:rPr>
        <w:t xml:space="preserve"> masa-masa yang </w:t>
      </w:r>
      <w:proofErr w:type="spellStart"/>
      <w:r w:rsidRPr="00A03AC4">
        <w:rPr>
          <w:rFonts w:ascii="Times New Roman" w:hAnsi="Times New Roman"/>
          <w:b w:val="0"/>
          <w:sz w:val="22"/>
          <w:lang w:eastAsia="id-ID"/>
        </w:rPr>
        <w:t>akan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datang</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selama</w:t>
      </w:r>
      <w:proofErr w:type="spellEnd"/>
      <w:r w:rsidRPr="00A03AC4">
        <w:rPr>
          <w:rFonts w:ascii="Times New Roman" w:hAnsi="Times New Roman"/>
          <w:b w:val="0"/>
          <w:sz w:val="22"/>
          <w:lang w:eastAsia="id-ID"/>
        </w:rPr>
        <w:t xml:space="preserve"> virus </w:t>
      </w:r>
      <w:proofErr w:type="spellStart"/>
      <w:r w:rsidRPr="00A03AC4">
        <w:rPr>
          <w:rFonts w:ascii="Times New Roman" w:hAnsi="Times New Roman"/>
          <w:b w:val="0"/>
          <w:sz w:val="22"/>
          <w:lang w:eastAsia="id-ID"/>
        </w:rPr>
        <w:t>ini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masih</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ada</w:t>
      </w:r>
      <w:proofErr w:type="spellEnd"/>
      <w:r w:rsidRPr="00A03AC4">
        <w:rPr>
          <w:rFonts w:ascii="Times New Roman" w:hAnsi="Times New Roman"/>
          <w:b w:val="0"/>
          <w:sz w:val="22"/>
          <w:lang w:eastAsia="id-ID"/>
        </w:rPr>
        <w:t>.</w:t>
      </w:r>
    </w:p>
    <w:p w14:paraId="7B7BBBFB" w14:textId="78221856" w:rsidR="00B3439F" w:rsidRPr="00A03AC4" w:rsidRDefault="00B3439F" w:rsidP="00F62777">
      <w:pPr>
        <w:pStyle w:val="PRISMA-Bagian"/>
        <w:numPr>
          <w:ilvl w:val="0"/>
          <w:numId w:val="0"/>
        </w:numPr>
        <w:pBdr>
          <w:top w:val="none" w:sz="0" w:space="0" w:color="auto"/>
        </w:pBdr>
        <w:spacing w:before="0" w:after="0" w:line="360" w:lineRule="auto"/>
        <w:ind w:firstLine="709"/>
        <w:jc w:val="both"/>
        <w:rPr>
          <w:rFonts w:ascii="Times New Roman" w:hAnsi="Times New Roman"/>
          <w:b w:val="0"/>
          <w:sz w:val="22"/>
          <w:lang w:eastAsia="id-ID"/>
        </w:rPr>
      </w:pPr>
      <w:proofErr w:type="spellStart"/>
      <w:r w:rsidRPr="00A03AC4">
        <w:rPr>
          <w:rFonts w:ascii="Times New Roman" w:hAnsi="Times New Roman"/>
          <w:b w:val="0"/>
          <w:sz w:val="22"/>
          <w:lang w:eastAsia="id-ID"/>
        </w:rPr>
        <w:t>Segenap</w:t>
      </w:r>
      <w:proofErr w:type="spellEnd"/>
      <w:r w:rsidRPr="00A03AC4">
        <w:rPr>
          <w:rFonts w:ascii="Times New Roman" w:hAnsi="Times New Roman"/>
          <w:b w:val="0"/>
          <w:sz w:val="22"/>
          <w:lang w:eastAsia="id-ID"/>
        </w:rPr>
        <w:t xml:space="preserve"> platform </w:t>
      </w:r>
      <w:proofErr w:type="spellStart"/>
      <w:r w:rsidRPr="00A03AC4">
        <w:rPr>
          <w:rFonts w:ascii="Times New Roman" w:hAnsi="Times New Roman"/>
          <w:b w:val="0"/>
          <w:sz w:val="22"/>
          <w:lang w:eastAsia="id-ID"/>
        </w:rPr>
        <w:t>pembelajaran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mulai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diperkenalkan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dari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segala</w:t>
      </w:r>
      <w:proofErr w:type="spellEnd"/>
      <w:r w:rsidRPr="00A03AC4">
        <w:rPr>
          <w:rFonts w:ascii="Times New Roman" w:hAnsi="Times New Roman"/>
          <w:b w:val="0"/>
          <w:sz w:val="22"/>
          <w:lang w:eastAsia="id-ID"/>
        </w:rPr>
        <w:t xml:space="preserve"> media, </w:t>
      </w:r>
      <w:proofErr w:type="spellStart"/>
      <w:r w:rsidRPr="00A03AC4">
        <w:rPr>
          <w:rFonts w:ascii="Times New Roman" w:hAnsi="Times New Roman"/>
          <w:b w:val="0"/>
          <w:sz w:val="22"/>
          <w:lang w:eastAsia="id-ID"/>
        </w:rPr>
        <w:t>baik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melalui</w:t>
      </w:r>
      <w:proofErr w:type="spellEnd"/>
      <w:r w:rsidRPr="00A03AC4">
        <w:rPr>
          <w:rFonts w:ascii="Times New Roman" w:hAnsi="Times New Roman"/>
          <w:b w:val="0"/>
          <w:sz w:val="22"/>
          <w:lang w:eastAsia="id-ID"/>
        </w:rPr>
        <w:t xml:space="preserve"> </w:t>
      </w:r>
      <w:proofErr w:type="spellStart"/>
      <w:r w:rsidRPr="00686647">
        <w:rPr>
          <w:rFonts w:ascii="Times New Roman" w:hAnsi="Times New Roman"/>
          <w:b w:val="0"/>
          <w:i/>
          <w:iCs w:val="0"/>
          <w:sz w:val="22"/>
          <w:lang w:eastAsia="id-ID"/>
        </w:rPr>
        <w:t>youtube</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majalah</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maupun</w:t>
      </w:r>
      <w:proofErr w:type="spellEnd"/>
      <w:r w:rsidRPr="00A03AC4">
        <w:rPr>
          <w:rFonts w:ascii="Times New Roman" w:hAnsi="Times New Roman"/>
          <w:b w:val="0"/>
          <w:sz w:val="22"/>
          <w:lang w:eastAsia="id-ID"/>
        </w:rPr>
        <w:t xml:space="preserve"> </w:t>
      </w:r>
      <w:r w:rsidRPr="00686647">
        <w:rPr>
          <w:rFonts w:ascii="Times New Roman" w:hAnsi="Times New Roman"/>
          <w:b w:val="0"/>
          <w:i/>
          <w:iCs w:val="0"/>
          <w:sz w:val="22"/>
          <w:lang w:eastAsia="id-ID"/>
        </w:rPr>
        <w:t>webinar</w:t>
      </w:r>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Inilah</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perubahan</w:t>
      </w:r>
      <w:proofErr w:type="spellEnd"/>
      <w:r w:rsidRPr="00A03AC4">
        <w:rPr>
          <w:rFonts w:ascii="Times New Roman" w:hAnsi="Times New Roman"/>
          <w:b w:val="0"/>
          <w:sz w:val="22"/>
          <w:lang w:eastAsia="id-ID"/>
        </w:rPr>
        <w:t xml:space="preserve"> yang </w:t>
      </w:r>
      <w:proofErr w:type="spellStart"/>
      <w:r w:rsidRPr="00A03AC4">
        <w:rPr>
          <w:rFonts w:ascii="Times New Roman" w:hAnsi="Times New Roman"/>
          <w:b w:val="0"/>
          <w:sz w:val="22"/>
          <w:lang w:eastAsia="id-ID"/>
        </w:rPr>
        <w:t>dipaksakan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untuk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berubah</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sebuah</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seleksi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alam</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dimana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tidak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segera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menyesuaikan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maka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akan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perlahan</w:t>
      </w:r>
      <w:proofErr w:type="spellEnd"/>
      <w:r w:rsidRPr="00A03AC4">
        <w:rPr>
          <w:rFonts w:ascii="Times New Roman" w:hAnsi="Times New Roman"/>
          <w:b w:val="0"/>
          <w:sz w:val="22"/>
          <w:lang w:val="id-ID" w:eastAsia="id-ID"/>
        </w:rPr>
        <w:t>-</w:t>
      </w:r>
      <w:proofErr w:type="gramStart"/>
      <w:r w:rsidRPr="00A03AC4">
        <w:rPr>
          <w:rFonts w:ascii="Times New Roman" w:hAnsi="Times New Roman"/>
          <w:b w:val="0"/>
          <w:sz w:val="22"/>
          <w:lang w:val="id-ID" w:eastAsia="id-ID"/>
        </w:rPr>
        <w:t xml:space="preserve">lahan </w:t>
      </w:r>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tertinggal</w:t>
      </w:r>
      <w:proofErr w:type="spellEnd"/>
      <w:proofErr w:type="gram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hingga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redup</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ditelan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situasi</w:t>
      </w:r>
      <w:proofErr w:type="spellEnd"/>
      <w:r w:rsidRPr="00A03AC4">
        <w:rPr>
          <w:rFonts w:ascii="Times New Roman" w:hAnsi="Times New Roman"/>
          <w:b w:val="0"/>
          <w:sz w:val="22"/>
          <w:lang w:eastAsia="id-ID"/>
        </w:rPr>
        <w:t xml:space="preserve"> dan zaman. </w:t>
      </w:r>
      <w:proofErr w:type="spellStart"/>
      <w:r w:rsidRPr="00A03AC4">
        <w:rPr>
          <w:rFonts w:ascii="Times New Roman" w:hAnsi="Times New Roman"/>
          <w:b w:val="0"/>
          <w:sz w:val="22"/>
          <w:lang w:eastAsia="id-ID"/>
        </w:rPr>
        <w:t>Dalam</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pendidikan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sebuah</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desain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pembelajaran</w:t>
      </w:r>
      <w:proofErr w:type="spellEnd"/>
      <w:r w:rsidRPr="00A03AC4">
        <w:rPr>
          <w:rFonts w:ascii="Times New Roman" w:hAnsi="Times New Roman"/>
          <w:b w:val="0"/>
          <w:sz w:val="22"/>
          <w:lang w:eastAsia="id-ID"/>
        </w:rPr>
        <w:t xml:space="preserve"> yang </w:t>
      </w:r>
      <w:proofErr w:type="spellStart"/>
      <w:r w:rsidR="00DA237D">
        <w:rPr>
          <w:rFonts w:ascii="Times New Roman" w:hAnsi="Times New Roman"/>
          <w:b w:val="0"/>
          <w:sz w:val="22"/>
          <w:lang w:eastAsia="id-ID"/>
        </w:rPr>
        <w:t>sangat</w:t>
      </w:r>
      <w:proofErr w:type="spellEnd"/>
      <w:r w:rsidR="00DA237D">
        <w:rPr>
          <w:rFonts w:ascii="Times New Roman" w:hAnsi="Times New Roman"/>
          <w:b w:val="0"/>
          <w:sz w:val="22"/>
          <w:lang w:eastAsia="id-ID"/>
        </w:rPr>
        <w:t xml:space="preserve"> </w:t>
      </w:r>
      <w:proofErr w:type="spellStart"/>
      <w:r w:rsidR="00DA237D">
        <w:rPr>
          <w:rFonts w:ascii="Times New Roman" w:hAnsi="Times New Roman"/>
          <w:b w:val="0"/>
          <w:sz w:val="22"/>
          <w:lang w:eastAsia="id-ID"/>
        </w:rPr>
        <w:t>inovatif</w:t>
      </w:r>
      <w:proofErr w:type="spellEnd"/>
      <w:r w:rsidR="00DA237D">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telah</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diperkenalkan</w:t>
      </w:r>
      <w:proofErr w:type="spellEnd"/>
      <w:r w:rsidRPr="00A03AC4">
        <w:rPr>
          <w:rFonts w:ascii="Times New Roman" w:hAnsi="Times New Roman"/>
          <w:b w:val="0"/>
          <w:sz w:val="22"/>
          <w:lang w:eastAsia="id-ID"/>
        </w:rPr>
        <w:t xml:space="preserve"> </w:t>
      </w:r>
      <w:proofErr w:type="spellStart"/>
      <w:r w:rsidR="00DA237D">
        <w:rPr>
          <w:rFonts w:ascii="Times New Roman" w:hAnsi="Times New Roman"/>
          <w:b w:val="0"/>
          <w:sz w:val="22"/>
          <w:lang w:eastAsia="id-ID"/>
        </w:rPr>
        <w:t>yaitu</w:t>
      </w:r>
      <w:proofErr w:type="spellEnd"/>
      <w:r w:rsidR="00DA237D">
        <w:rPr>
          <w:rFonts w:ascii="Times New Roman" w:hAnsi="Times New Roman"/>
          <w:b w:val="0"/>
          <w:sz w:val="22"/>
          <w:lang w:eastAsia="id-ID"/>
        </w:rPr>
        <w:t xml:space="preserve"> model</w:t>
      </w:r>
      <w:r w:rsidRPr="00A03AC4">
        <w:rPr>
          <w:rFonts w:ascii="Times New Roman" w:hAnsi="Times New Roman"/>
          <w:b w:val="0"/>
          <w:sz w:val="22"/>
          <w:lang w:eastAsia="id-ID"/>
        </w:rPr>
        <w:t xml:space="preserve"> </w:t>
      </w:r>
      <w:r w:rsidRPr="00686647">
        <w:rPr>
          <w:rFonts w:ascii="Times New Roman" w:hAnsi="Times New Roman"/>
          <w:b w:val="0"/>
          <w:i/>
          <w:iCs w:val="0"/>
          <w:sz w:val="22"/>
          <w:lang w:eastAsia="id-ID"/>
        </w:rPr>
        <w:t>blended learning</w:t>
      </w:r>
      <w:r w:rsidRPr="00A03AC4">
        <w:rPr>
          <w:rFonts w:ascii="Times New Roman" w:hAnsi="Times New Roman"/>
          <w:b w:val="0"/>
          <w:sz w:val="22"/>
          <w:lang w:eastAsia="id-ID"/>
        </w:rPr>
        <w:t>.</w:t>
      </w:r>
    </w:p>
    <w:p w14:paraId="292C2CA4" w14:textId="0673FD6A" w:rsidR="00AB3BB1" w:rsidRPr="00A03AC4" w:rsidRDefault="00B3439F" w:rsidP="00AB3BB1">
      <w:pPr>
        <w:pStyle w:val="PRISMA-Bagian"/>
        <w:numPr>
          <w:ilvl w:val="0"/>
          <w:numId w:val="0"/>
        </w:numPr>
        <w:pBdr>
          <w:top w:val="none" w:sz="0" w:space="0" w:color="auto"/>
        </w:pBdr>
        <w:spacing w:before="0" w:after="0" w:line="360" w:lineRule="auto"/>
        <w:ind w:firstLine="709"/>
        <w:jc w:val="both"/>
        <w:rPr>
          <w:rFonts w:ascii="Times New Roman" w:hAnsi="Times New Roman"/>
          <w:b w:val="0"/>
          <w:bCs/>
          <w:sz w:val="22"/>
        </w:rPr>
      </w:pPr>
      <w:r w:rsidRPr="00DA237D">
        <w:rPr>
          <w:rFonts w:ascii="Times New Roman" w:hAnsi="Times New Roman"/>
          <w:b w:val="0"/>
          <w:i/>
          <w:iCs w:val="0"/>
          <w:sz w:val="22"/>
          <w:lang w:val="id-ID"/>
        </w:rPr>
        <w:t>B</w:t>
      </w:r>
      <w:proofErr w:type="spellStart"/>
      <w:r w:rsidRPr="00DA237D">
        <w:rPr>
          <w:rFonts w:ascii="Times New Roman" w:hAnsi="Times New Roman"/>
          <w:b w:val="0"/>
          <w:i/>
          <w:iCs w:val="0"/>
          <w:sz w:val="22"/>
        </w:rPr>
        <w:t>lended</w:t>
      </w:r>
      <w:proofErr w:type="spellEnd"/>
      <w:r w:rsidRPr="00DA237D">
        <w:rPr>
          <w:rFonts w:ascii="Times New Roman" w:hAnsi="Times New Roman"/>
          <w:b w:val="0"/>
          <w:i/>
          <w:iCs w:val="0"/>
          <w:sz w:val="22"/>
        </w:rPr>
        <w:t xml:space="preserve"> learning</w:t>
      </w:r>
      <w:r w:rsidRPr="00A03AC4">
        <w:rPr>
          <w:rFonts w:ascii="Times New Roman" w:hAnsi="Times New Roman"/>
          <w:b w:val="0"/>
          <w:sz w:val="22"/>
        </w:rPr>
        <w:t xml:space="preserve"> </w:t>
      </w:r>
      <w:proofErr w:type="spellStart"/>
      <w:r w:rsidRPr="00A03AC4">
        <w:rPr>
          <w:rFonts w:ascii="Times New Roman" w:hAnsi="Times New Roman"/>
          <w:b w:val="0"/>
          <w:sz w:val="22"/>
        </w:rPr>
        <w:t>sebagai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campuran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dari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teknologi</w:t>
      </w:r>
      <w:proofErr w:type="spellEnd"/>
      <w:r w:rsidRPr="00A03AC4">
        <w:rPr>
          <w:rFonts w:ascii="Times New Roman" w:hAnsi="Times New Roman"/>
          <w:b w:val="0"/>
          <w:sz w:val="22"/>
        </w:rPr>
        <w:t xml:space="preserve"> </w:t>
      </w:r>
      <w:r w:rsidRPr="00A03AC4">
        <w:rPr>
          <w:rFonts w:ascii="Times New Roman" w:hAnsi="Times New Roman"/>
          <w:b w:val="0"/>
          <w:i/>
          <w:sz w:val="22"/>
        </w:rPr>
        <w:t>e-learning</w:t>
      </w:r>
      <w:r w:rsidRPr="00A03AC4">
        <w:rPr>
          <w:rFonts w:ascii="Times New Roman" w:hAnsi="Times New Roman"/>
          <w:b w:val="0"/>
          <w:sz w:val="22"/>
        </w:rPr>
        <w:t xml:space="preserve"> dan multimedia, </w:t>
      </w:r>
      <w:proofErr w:type="spellStart"/>
      <w:r w:rsidRPr="00A03AC4">
        <w:rPr>
          <w:rFonts w:ascii="Times New Roman" w:hAnsi="Times New Roman"/>
          <w:b w:val="0"/>
          <w:sz w:val="22"/>
        </w:rPr>
        <w:t>dikombinasikan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dengan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bentuk-bentuk</w:t>
      </w:r>
      <w:proofErr w:type="spellEnd"/>
      <w:r w:rsidRPr="00A03AC4">
        <w:rPr>
          <w:rFonts w:ascii="Times New Roman" w:hAnsi="Times New Roman"/>
          <w:b w:val="0"/>
          <w:sz w:val="22"/>
        </w:rPr>
        <w:t xml:space="preserve"> </w:t>
      </w:r>
      <w:proofErr w:type="spellStart"/>
      <w:r w:rsidR="005746BE">
        <w:rPr>
          <w:rFonts w:ascii="Times New Roman" w:hAnsi="Times New Roman"/>
          <w:b w:val="0"/>
          <w:sz w:val="22"/>
        </w:rPr>
        <w:t>pembelajaran</w:t>
      </w:r>
      <w:proofErr w:type="spellEnd"/>
      <w:r w:rsidR="005746BE">
        <w:rPr>
          <w:rFonts w:ascii="Times New Roman" w:hAnsi="Times New Roman"/>
          <w:b w:val="0"/>
          <w:sz w:val="22"/>
        </w:rPr>
        <w:t xml:space="preserve"> </w:t>
      </w:r>
      <w:proofErr w:type="spellStart"/>
      <w:r w:rsidRPr="00A03AC4">
        <w:rPr>
          <w:rFonts w:ascii="Times New Roman" w:hAnsi="Times New Roman"/>
          <w:b w:val="0"/>
          <w:sz w:val="22"/>
        </w:rPr>
        <w:t>tradisional</w:t>
      </w:r>
      <w:proofErr w:type="spellEnd"/>
      <w:r w:rsidRPr="00A03AC4">
        <w:rPr>
          <w:rFonts w:ascii="Times New Roman" w:hAnsi="Times New Roman"/>
          <w:b w:val="0"/>
          <w:sz w:val="22"/>
        </w:rPr>
        <w:t xml:space="preserve"> di </w:t>
      </w:r>
      <w:proofErr w:type="spellStart"/>
      <w:r w:rsidRPr="00A03AC4">
        <w:rPr>
          <w:rFonts w:ascii="Times New Roman" w:hAnsi="Times New Roman"/>
          <w:b w:val="0"/>
          <w:sz w:val="22"/>
        </w:rPr>
        <w:t>kelas</w:t>
      </w:r>
      <w:proofErr w:type="spellEnd"/>
      <w:r w:rsidRPr="00A03AC4">
        <w:rPr>
          <w:rFonts w:ascii="Times New Roman" w:hAnsi="Times New Roman"/>
          <w:b w:val="0"/>
          <w:sz w:val="22"/>
        </w:rPr>
        <w:t xml:space="preserve"> (Graham, 2006; Thorne, 20</w:t>
      </w:r>
      <w:r w:rsidRPr="00A03AC4">
        <w:rPr>
          <w:rFonts w:ascii="Times New Roman" w:hAnsi="Times New Roman"/>
          <w:b w:val="0"/>
          <w:sz w:val="22"/>
          <w:lang w:val="id-ID"/>
        </w:rPr>
        <w:t>0</w:t>
      </w:r>
      <w:r w:rsidRPr="00A03AC4">
        <w:rPr>
          <w:rFonts w:ascii="Times New Roman" w:hAnsi="Times New Roman"/>
          <w:b w:val="0"/>
          <w:sz w:val="22"/>
        </w:rPr>
        <w:t xml:space="preserve">3). </w:t>
      </w:r>
      <w:r w:rsidR="005746BE" w:rsidRPr="00A03AC4">
        <w:rPr>
          <w:rFonts w:ascii="Times New Roman" w:hAnsi="Times New Roman"/>
          <w:b w:val="0"/>
          <w:sz w:val="22"/>
        </w:rPr>
        <w:t xml:space="preserve">Marsh </w:t>
      </w:r>
      <w:r w:rsidR="005746BE">
        <w:rPr>
          <w:rFonts w:ascii="Times New Roman" w:hAnsi="Times New Roman"/>
          <w:b w:val="0"/>
          <w:sz w:val="22"/>
        </w:rPr>
        <w:t>(</w:t>
      </w:r>
      <w:r w:rsidR="005746BE" w:rsidRPr="00A03AC4">
        <w:rPr>
          <w:rFonts w:ascii="Times New Roman" w:hAnsi="Times New Roman"/>
          <w:b w:val="0"/>
          <w:sz w:val="22"/>
        </w:rPr>
        <w:t>2012</w:t>
      </w:r>
      <w:r w:rsidR="005746BE">
        <w:rPr>
          <w:rFonts w:ascii="Times New Roman" w:hAnsi="Times New Roman"/>
          <w:b w:val="0"/>
          <w:sz w:val="22"/>
        </w:rPr>
        <w:t xml:space="preserve">), </w:t>
      </w:r>
      <w:proofErr w:type="spellStart"/>
      <w:r w:rsidR="005746BE">
        <w:rPr>
          <w:rFonts w:ascii="Times New Roman" w:hAnsi="Times New Roman"/>
          <w:b w:val="0"/>
          <w:sz w:val="22"/>
        </w:rPr>
        <w:t>menegaskan</w:t>
      </w:r>
      <w:proofErr w:type="spellEnd"/>
      <w:r w:rsidR="005746BE">
        <w:rPr>
          <w:rFonts w:ascii="Times New Roman" w:hAnsi="Times New Roman"/>
          <w:b w:val="0"/>
          <w:sz w:val="22"/>
        </w:rPr>
        <w:t xml:space="preserve"> </w:t>
      </w:r>
      <w:proofErr w:type="spellStart"/>
      <w:r w:rsidR="005746BE">
        <w:rPr>
          <w:rFonts w:ascii="Times New Roman" w:hAnsi="Times New Roman"/>
          <w:b w:val="0"/>
          <w:sz w:val="22"/>
        </w:rPr>
        <w:t>bahwa</w:t>
      </w:r>
      <w:proofErr w:type="spellEnd"/>
      <w:r w:rsidR="005746BE">
        <w:rPr>
          <w:rFonts w:ascii="Times New Roman" w:hAnsi="Times New Roman"/>
          <w:b w:val="0"/>
          <w:sz w:val="22"/>
        </w:rPr>
        <w:t xml:space="preserve"> </w:t>
      </w:r>
      <w:r w:rsidR="005746BE" w:rsidRPr="005746BE">
        <w:rPr>
          <w:rFonts w:ascii="Times New Roman" w:hAnsi="Times New Roman"/>
          <w:b w:val="0"/>
          <w:i/>
          <w:iCs w:val="0"/>
          <w:sz w:val="22"/>
        </w:rPr>
        <w:t>b</w:t>
      </w:r>
      <w:r w:rsidRPr="005746BE">
        <w:rPr>
          <w:rFonts w:ascii="Times New Roman" w:hAnsi="Times New Roman"/>
          <w:b w:val="0"/>
          <w:i/>
          <w:iCs w:val="0"/>
          <w:sz w:val="22"/>
        </w:rPr>
        <w:t>lended learning</w:t>
      </w:r>
      <w:r w:rsidRPr="00A03AC4">
        <w:rPr>
          <w:rFonts w:ascii="Times New Roman" w:hAnsi="Times New Roman"/>
          <w:b w:val="0"/>
          <w:sz w:val="22"/>
        </w:rPr>
        <w:t xml:space="preserve"> </w:t>
      </w:r>
      <w:proofErr w:type="spellStart"/>
      <w:r w:rsidR="005746BE">
        <w:rPr>
          <w:rFonts w:ascii="Times New Roman" w:hAnsi="Times New Roman"/>
          <w:b w:val="0"/>
          <w:sz w:val="22"/>
        </w:rPr>
        <w:t>merupakan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gabungan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dari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berbagai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lingkungan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belajar</w:t>
      </w:r>
      <w:proofErr w:type="spellEnd"/>
      <w:r w:rsidRPr="00A03AC4">
        <w:rPr>
          <w:rFonts w:ascii="Times New Roman" w:hAnsi="Times New Roman"/>
          <w:b w:val="0"/>
          <w:sz w:val="22"/>
        </w:rPr>
        <w:t xml:space="preserve"> yang </w:t>
      </w:r>
      <w:proofErr w:type="spellStart"/>
      <w:r w:rsidRPr="00A03AC4">
        <w:rPr>
          <w:rFonts w:ascii="Times New Roman" w:hAnsi="Times New Roman"/>
          <w:b w:val="0"/>
          <w:sz w:val="22"/>
        </w:rPr>
        <w:t>berbeda</w:t>
      </w:r>
      <w:r w:rsidR="005746BE">
        <w:rPr>
          <w:rFonts w:ascii="Times New Roman" w:hAnsi="Times New Roman"/>
          <w:b w:val="0"/>
          <w:sz w:val="22"/>
        </w:rPr>
        <w:t>-beda</w:t>
      </w:r>
      <w:proofErr w:type="spellEnd"/>
      <w:r w:rsidRPr="00A03AC4">
        <w:rPr>
          <w:rFonts w:ascii="Times New Roman" w:hAnsi="Times New Roman"/>
          <w:b w:val="0"/>
          <w:sz w:val="22"/>
          <w:lang w:val="id-ID"/>
        </w:rPr>
        <w:t>,</w:t>
      </w:r>
      <w:r w:rsidRPr="00A03AC4">
        <w:rPr>
          <w:rFonts w:ascii="Times New Roman" w:hAnsi="Times New Roman"/>
          <w:b w:val="0"/>
          <w:sz w:val="22"/>
        </w:rPr>
        <w:t xml:space="preserve"> </w:t>
      </w:r>
      <w:proofErr w:type="spellStart"/>
      <w:r w:rsidRPr="00A03AC4">
        <w:rPr>
          <w:rFonts w:ascii="Times New Roman" w:hAnsi="Times New Roman"/>
          <w:b w:val="0"/>
          <w:sz w:val="22"/>
        </w:rPr>
        <w:t>memberikan</w:t>
      </w:r>
      <w:proofErr w:type="spellEnd"/>
      <w:r w:rsidRPr="00A03AC4">
        <w:rPr>
          <w:rFonts w:ascii="Times New Roman" w:hAnsi="Times New Roman"/>
          <w:b w:val="0"/>
          <w:sz w:val="22"/>
        </w:rPr>
        <w:t xml:space="preserve"> </w:t>
      </w:r>
      <w:proofErr w:type="spellStart"/>
      <w:r w:rsidR="005746BE">
        <w:rPr>
          <w:rFonts w:ascii="Times New Roman" w:hAnsi="Times New Roman"/>
          <w:b w:val="0"/>
          <w:sz w:val="22"/>
        </w:rPr>
        <w:t>dosen</w:t>
      </w:r>
      <w:proofErr w:type="spellEnd"/>
      <w:r w:rsidRPr="00A03AC4">
        <w:rPr>
          <w:rFonts w:ascii="Times New Roman" w:hAnsi="Times New Roman"/>
          <w:b w:val="0"/>
          <w:sz w:val="22"/>
        </w:rPr>
        <w:t xml:space="preserve"> dan </w:t>
      </w:r>
      <w:proofErr w:type="spellStart"/>
      <w:r w:rsidR="005746BE">
        <w:rPr>
          <w:rFonts w:ascii="Times New Roman" w:hAnsi="Times New Roman"/>
          <w:b w:val="0"/>
          <w:sz w:val="22"/>
        </w:rPr>
        <w:t>mahasiswa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lingkungan</w:t>
      </w:r>
      <w:proofErr w:type="spellEnd"/>
      <w:r w:rsidRPr="00A03AC4">
        <w:rPr>
          <w:rFonts w:ascii="Times New Roman" w:hAnsi="Times New Roman"/>
          <w:b w:val="0"/>
          <w:sz w:val="22"/>
        </w:rPr>
        <w:t xml:space="preserve"> yang </w:t>
      </w:r>
      <w:proofErr w:type="spellStart"/>
      <w:r w:rsidRPr="00A03AC4">
        <w:rPr>
          <w:rFonts w:ascii="Times New Roman" w:hAnsi="Times New Roman"/>
          <w:b w:val="0"/>
          <w:sz w:val="22"/>
        </w:rPr>
        <w:t>potensial</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untuk</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melaksanakan</w:t>
      </w:r>
      <w:proofErr w:type="spellEnd"/>
      <w:r w:rsidRPr="00A03AC4">
        <w:rPr>
          <w:rFonts w:ascii="Times New Roman" w:hAnsi="Times New Roman"/>
          <w:b w:val="0"/>
          <w:sz w:val="22"/>
        </w:rPr>
        <w:t xml:space="preserve"> </w:t>
      </w:r>
      <w:proofErr w:type="spellStart"/>
      <w:r w:rsidR="005746BE">
        <w:rPr>
          <w:rFonts w:ascii="Times New Roman" w:hAnsi="Times New Roman"/>
          <w:b w:val="0"/>
          <w:sz w:val="22"/>
        </w:rPr>
        <w:t>perkulihan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secara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efektif</w:t>
      </w:r>
      <w:proofErr w:type="spellEnd"/>
      <w:r w:rsidR="005746BE">
        <w:rPr>
          <w:rFonts w:ascii="Times New Roman" w:hAnsi="Times New Roman"/>
          <w:b w:val="0"/>
          <w:sz w:val="22"/>
        </w:rPr>
        <w:t>.</w:t>
      </w:r>
      <w:r w:rsidRPr="00A03AC4">
        <w:rPr>
          <w:rFonts w:ascii="Times New Roman" w:hAnsi="Times New Roman"/>
          <w:b w:val="0"/>
          <w:sz w:val="22"/>
        </w:rPr>
        <w:t xml:space="preserve"> </w:t>
      </w:r>
      <w:r w:rsidR="00AB3BB1" w:rsidRPr="00AB3BB1">
        <w:rPr>
          <w:rFonts w:ascii="Times New Roman" w:hAnsi="Times New Roman"/>
          <w:b w:val="0"/>
          <w:i/>
          <w:iCs w:val="0"/>
          <w:sz w:val="22"/>
        </w:rPr>
        <w:t>Blended learning</w:t>
      </w:r>
      <w:r w:rsidR="00AB3BB1">
        <w:rPr>
          <w:rFonts w:ascii="Times New Roman" w:hAnsi="Times New Roman"/>
          <w:b w:val="0"/>
          <w:sz w:val="22"/>
        </w:rPr>
        <w:t xml:space="preserve"> </w:t>
      </w:r>
      <w:proofErr w:type="spellStart"/>
      <w:r w:rsidR="00AB3BB1">
        <w:rPr>
          <w:rFonts w:ascii="Times New Roman" w:hAnsi="Times New Roman"/>
          <w:b w:val="0"/>
          <w:sz w:val="22"/>
        </w:rPr>
        <w:t>telah</w:t>
      </w:r>
      <w:proofErr w:type="spellEnd"/>
      <w:r w:rsidR="00AB3BB1">
        <w:rPr>
          <w:rFonts w:ascii="Times New Roman" w:hAnsi="Times New Roman"/>
          <w:b w:val="0"/>
          <w:sz w:val="22"/>
        </w:rPr>
        <w:t xml:space="preserve"> </w:t>
      </w:r>
      <w:proofErr w:type="spellStart"/>
      <w:r w:rsidR="00AB3BB1">
        <w:rPr>
          <w:rFonts w:ascii="Times New Roman" w:hAnsi="Times New Roman"/>
          <w:b w:val="0"/>
          <w:sz w:val="22"/>
        </w:rPr>
        <w:t>terbukti</w:t>
      </w:r>
      <w:proofErr w:type="spellEnd"/>
      <w:r w:rsidR="00AB3BB1">
        <w:rPr>
          <w:rFonts w:ascii="Times New Roman" w:hAnsi="Times New Roman"/>
          <w:b w:val="0"/>
          <w:sz w:val="22"/>
        </w:rPr>
        <w:t xml:space="preserve"> </w:t>
      </w:r>
      <w:proofErr w:type="spellStart"/>
      <w:r w:rsidR="00AB3BB1">
        <w:rPr>
          <w:rFonts w:ascii="Times New Roman" w:hAnsi="Times New Roman"/>
          <w:b w:val="0"/>
          <w:sz w:val="22"/>
        </w:rPr>
        <w:t>efektif</w:t>
      </w:r>
      <w:proofErr w:type="spellEnd"/>
      <w:r w:rsidR="00AB3BB1">
        <w:rPr>
          <w:rFonts w:ascii="Times New Roman" w:hAnsi="Times New Roman"/>
          <w:b w:val="0"/>
          <w:sz w:val="22"/>
        </w:rPr>
        <w:t xml:space="preserve"> </w:t>
      </w:r>
      <w:proofErr w:type="spellStart"/>
      <w:r w:rsidR="00AB3BB1">
        <w:rPr>
          <w:rFonts w:ascii="Times New Roman" w:hAnsi="Times New Roman"/>
          <w:b w:val="0"/>
          <w:sz w:val="22"/>
        </w:rPr>
        <w:t>dalam</w:t>
      </w:r>
      <w:proofErr w:type="spellEnd"/>
      <w:r w:rsidR="00AB3BB1">
        <w:rPr>
          <w:rFonts w:ascii="Times New Roman" w:hAnsi="Times New Roman"/>
          <w:b w:val="0"/>
          <w:sz w:val="22"/>
        </w:rPr>
        <w:t xml:space="preserve"> </w:t>
      </w:r>
      <w:proofErr w:type="spellStart"/>
      <w:r w:rsidR="00AB3BB1">
        <w:rPr>
          <w:rFonts w:ascii="Times New Roman" w:hAnsi="Times New Roman"/>
          <w:b w:val="0"/>
          <w:sz w:val="22"/>
        </w:rPr>
        <w:t>upaya</w:t>
      </w:r>
      <w:proofErr w:type="spellEnd"/>
      <w:r w:rsidR="00AB3BB1">
        <w:rPr>
          <w:rFonts w:ascii="Times New Roman" w:hAnsi="Times New Roman"/>
          <w:b w:val="0"/>
          <w:sz w:val="22"/>
        </w:rPr>
        <w:t xml:space="preserve"> </w:t>
      </w:r>
      <w:proofErr w:type="spellStart"/>
      <w:r w:rsidR="00AB3BB1">
        <w:rPr>
          <w:rFonts w:ascii="Times New Roman" w:hAnsi="Times New Roman"/>
          <w:b w:val="0"/>
          <w:sz w:val="22"/>
        </w:rPr>
        <w:t>peningkatkan</w:t>
      </w:r>
      <w:proofErr w:type="spellEnd"/>
      <w:r w:rsidR="00AB3BB1">
        <w:rPr>
          <w:rFonts w:ascii="Times New Roman" w:hAnsi="Times New Roman"/>
          <w:b w:val="0"/>
          <w:sz w:val="22"/>
        </w:rPr>
        <w:t xml:space="preserve"> </w:t>
      </w:r>
      <w:proofErr w:type="spellStart"/>
      <w:r w:rsidR="00AB3BB1">
        <w:rPr>
          <w:rFonts w:ascii="Times New Roman" w:hAnsi="Times New Roman"/>
          <w:b w:val="0"/>
          <w:sz w:val="22"/>
        </w:rPr>
        <w:t>capai</w:t>
      </w:r>
      <w:r w:rsidR="00D840E3">
        <w:rPr>
          <w:rFonts w:ascii="Times New Roman" w:hAnsi="Times New Roman"/>
          <w:b w:val="0"/>
          <w:sz w:val="22"/>
        </w:rPr>
        <w:t>a</w:t>
      </w:r>
      <w:r w:rsidR="00AB3BB1">
        <w:rPr>
          <w:rFonts w:ascii="Times New Roman" w:hAnsi="Times New Roman"/>
          <w:b w:val="0"/>
          <w:sz w:val="22"/>
        </w:rPr>
        <w:t>n</w:t>
      </w:r>
      <w:proofErr w:type="spellEnd"/>
      <w:r w:rsidR="00AB3BB1">
        <w:rPr>
          <w:rFonts w:ascii="Times New Roman" w:hAnsi="Times New Roman"/>
          <w:b w:val="0"/>
          <w:sz w:val="22"/>
        </w:rPr>
        <w:t xml:space="preserve"> </w:t>
      </w:r>
      <w:proofErr w:type="spellStart"/>
      <w:r w:rsidR="00AB3BB1">
        <w:rPr>
          <w:rFonts w:ascii="Times New Roman" w:hAnsi="Times New Roman"/>
          <w:b w:val="0"/>
          <w:sz w:val="22"/>
        </w:rPr>
        <w:t>pembelajaran</w:t>
      </w:r>
      <w:proofErr w:type="spellEnd"/>
      <w:r w:rsidR="00AB3BB1">
        <w:rPr>
          <w:rFonts w:ascii="Times New Roman" w:hAnsi="Times New Roman"/>
          <w:b w:val="0"/>
          <w:sz w:val="22"/>
        </w:rPr>
        <w:t xml:space="preserve">. </w:t>
      </w:r>
      <w:proofErr w:type="spellStart"/>
      <w:proofErr w:type="gramStart"/>
      <w:r w:rsidR="00AB3BB1">
        <w:rPr>
          <w:rFonts w:ascii="Times New Roman" w:hAnsi="Times New Roman"/>
          <w:b w:val="0"/>
          <w:sz w:val="22"/>
        </w:rPr>
        <w:t>Diantaranya</w:t>
      </w:r>
      <w:proofErr w:type="spellEnd"/>
      <w:r w:rsidR="00AB3BB1">
        <w:rPr>
          <w:rFonts w:ascii="Times New Roman" w:hAnsi="Times New Roman"/>
          <w:b w:val="0"/>
          <w:sz w:val="22"/>
        </w:rPr>
        <w:t xml:space="preserve">,  </w:t>
      </w:r>
      <w:proofErr w:type="spellStart"/>
      <w:r w:rsidR="00AB3BB1" w:rsidRPr="00A03AC4">
        <w:rPr>
          <w:rFonts w:ascii="Times New Roman" w:hAnsi="Times New Roman"/>
          <w:b w:val="0"/>
          <w:bCs/>
          <w:sz w:val="22"/>
        </w:rPr>
        <w:t>Almasaeid</w:t>
      </w:r>
      <w:proofErr w:type="spellEnd"/>
      <w:proofErr w:type="gramEnd"/>
      <w:r w:rsidR="00AB3BB1" w:rsidRPr="00A03AC4">
        <w:rPr>
          <w:rFonts w:ascii="Times New Roman" w:hAnsi="Times New Roman"/>
          <w:b w:val="0"/>
          <w:bCs/>
          <w:sz w:val="22"/>
        </w:rPr>
        <w:t xml:space="preserve"> </w:t>
      </w:r>
      <w:r w:rsidR="00AB3BB1">
        <w:rPr>
          <w:rFonts w:ascii="Times New Roman" w:hAnsi="Times New Roman"/>
          <w:b w:val="0"/>
          <w:bCs/>
          <w:sz w:val="22"/>
        </w:rPr>
        <w:t>(</w:t>
      </w:r>
      <w:r w:rsidR="00AB3BB1" w:rsidRPr="00A03AC4">
        <w:rPr>
          <w:rFonts w:ascii="Times New Roman" w:hAnsi="Times New Roman"/>
          <w:b w:val="0"/>
          <w:bCs/>
          <w:sz w:val="22"/>
        </w:rPr>
        <w:t>2014)</w:t>
      </w:r>
      <w:r w:rsidR="00AB3BB1">
        <w:rPr>
          <w:rFonts w:ascii="Times New Roman" w:hAnsi="Times New Roman"/>
          <w:b w:val="0"/>
          <w:bCs/>
          <w:sz w:val="22"/>
        </w:rPr>
        <w:t xml:space="preserve"> </w:t>
      </w:r>
      <w:r w:rsidR="00AB3BB1" w:rsidRPr="00AB3BB1">
        <w:rPr>
          <w:rFonts w:ascii="Times New Roman" w:hAnsi="Times New Roman"/>
          <w:b w:val="0"/>
          <w:bCs/>
          <w:i/>
          <w:iCs w:val="0"/>
          <w:sz w:val="22"/>
          <w:lang w:val="en-US"/>
        </w:rPr>
        <w:t>blended learning</w:t>
      </w:r>
      <w:r w:rsidR="00AB3BB1" w:rsidRPr="00A03AC4">
        <w:rPr>
          <w:rFonts w:ascii="Times New Roman" w:hAnsi="Times New Roman"/>
          <w:b w:val="0"/>
          <w:bCs/>
          <w:sz w:val="22"/>
        </w:rPr>
        <w:t xml:space="preserve"> </w:t>
      </w:r>
      <w:r w:rsidR="00AB3BB1" w:rsidRPr="00A03AC4">
        <w:rPr>
          <w:rFonts w:ascii="Times New Roman" w:hAnsi="Times New Roman"/>
          <w:b w:val="0"/>
          <w:bCs/>
          <w:sz w:val="22"/>
          <w:lang w:val="id-ID"/>
        </w:rPr>
        <w:t>ber</w:t>
      </w:r>
      <w:proofErr w:type="spellStart"/>
      <w:r w:rsidR="00AB3BB1" w:rsidRPr="00A03AC4">
        <w:rPr>
          <w:rFonts w:ascii="Times New Roman" w:hAnsi="Times New Roman"/>
          <w:b w:val="0"/>
          <w:bCs/>
          <w:sz w:val="22"/>
        </w:rPr>
        <w:t>dampak</w:t>
      </w:r>
      <w:proofErr w:type="spellEnd"/>
      <w:r w:rsidR="00AB3BB1" w:rsidRPr="00A03AC4">
        <w:rPr>
          <w:rFonts w:ascii="Times New Roman" w:hAnsi="Times New Roman"/>
          <w:b w:val="0"/>
          <w:bCs/>
          <w:sz w:val="22"/>
        </w:rPr>
        <w:t xml:space="preserve"> </w:t>
      </w:r>
      <w:proofErr w:type="spellStart"/>
      <w:r w:rsidR="00AB3BB1" w:rsidRPr="00A03AC4">
        <w:rPr>
          <w:rFonts w:ascii="Times New Roman" w:hAnsi="Times New Roman"/>
          <w:b w:val="0"/>
          <w:bCs/>
          <w:sz w:val="22"/>
        </w:rPr>
        <w:t>positif</w:t>
      </w:r>
      <w:proofErr w:type="spellEnd"/>
      <w:r w:rsidR="00AB3BB1" w:rsidRPr="00A03AC4">
        <w:rPr>
          <w:rFonts w:ascii="Times New Roman" w:hAnsi="Times New Roman"/>
          <w:b w:val="0"/>
          <w:bCs/>
          <w:sz w:val="22"/>
        </w:rPr>
        <w:t xml:space="preserve"> </w:t>
      </w:r>
      <w:r w:rsidR="00AB3BB1" w:rsidRPr="00A03AC4">
        <w:rPr>
          <w:rFonts w:ascii="Times New Roman" w:hAnsi="Times New Roman"/>
          <w:b w:val="0"/>
          <w:bCs/>
          <w:sz w:val="22"/>
          <w:lang w:val="id-ID"/>
        </w:rPr>
        <w:t xml:space="preserve"> terhadap</w:t>
      </w:r>
      <w:r w:rsidR="00AB3BB1" w:rsidRPr="00A03AC4">
        <w:rPr>
          <w:rFonts w:ascii="Times New Roman" w:hAnsi="Times New Roman"/>
          <w:b w:val="0"/>
          <w:bCs/>
          <w:sz w:val="22"/>
        </w:rPr>
        <w:t xml:space="preserve"> </w:t>
      </w:r>
      <w:proofErr w:type="spellStart"/>
      <w:r w:rsidR="00AB3BB1" w:rsidRPr="00A03AC4">
        <w:rPr>
          <w:rFonts w:ascii="Times New Roman" w:hAnsi="Times New Roman"/>
          <w:b w:val="0"/>
          <w:bCs/>
          <w:sz w:val="22"/>
        </w:rPr>
        <w:t>hasil</w:t>
      </w:r>
      <w:proofErr w:type="spellEnd"/>
      <w:r w:rsidR="00AB3BB1" w:rsidRPr="00A03AC4">
        <w:rPr>
          <w:rFonts w:ascii="Times New Roman" w:hAnsi="Times New Roman"/>
          <w:b w:val="0"/>
          <w:bCs/>
          <w:sz w:val="22"/>
        </w:rPr>
        <w:t xml:space="preserve"> </w:t>
      </w:r>
      <w:proofErr w:type="spellStart"/>
      <w:r w:rsidR="00AB3BB1" w:rsidRPr="00A03AC4">
        <w:rPr>
          <w:rFonts w:ascii="Times New Roman" w:hAnsi="Times New Roman"/>
          <w:b w:val="0"/>
          <w:bCs/>
          <w:sz w:val="22"/>
        </w:rPr>
        <w:t>belajar</w:t>
      </w:r>
      <w:proofErr w:type="spellEnd"/>
      <w:r w:rsidR="00AB3BB1" w:rsidRPr="00A03AC4">
        <w:rPr>
          <w:rFonts w:ascii="Times New Roman" w:hAnsi="Times New Roman"/>
          <w:b w:val="0"/>
          <w:bCs/>
          <w:sz w:val="22"/>
        </w:rPr>
        <w:t xml:space="preserve"> </w:t>
      </w:r>
      <w:proofErr w:type="spellStart"/>
      <w:r w:rsidR="00AB3BB1" w:rsidRPr="00A03AC4">
        <w:rPr>
          <w:rFonts w:ascii="Times New Roman" w:hAnsi="Times New Roman"/>
          <w:b w:val="0"/>
          <w:bCs/>
          <w:sz w:val="22"/>
        </w:rPr>
        <w:t>keterampilan</w:t>
      </w:r>
      <w:proofErr w:type="spellEnd"/>
      <w:r w:rsidR="00AB3BB1" w:rsidRPr="00A03AC4">
        <w:rPr>
          <w:rFonts w:ascii="Times New Roman" w:hAnsi="Times New Roman"/>
          <w:b w:val="0"/>
          <w:bCs/>
          <w:sz w:val="22"/>
        </w:rPr>
        <w:t xml:space="preserve">, </w:t>
      </w:r>
      <w:proofErr w:type="spellStart"/>
      <w:r w:rsidR="00AB3BB1" w:rsidRPr="00A03AC4">
        <w:rPr>
          <w:rFonts w:ascii="Times New Roman" w:hAnsi="Times New Roman"/>
          <w:b w:val="0"/>
          <w:bCs/>
          <w:sz w:val="22"/>
        </w:rPr>
        <w:t>sikap</w:t>
      </w:r>
      <w:proofErr w:type="spellEnd"/>
      <w:r w:rsidR="00AB3BB1" w:rsidRPr="00A03AC4">
        <w:rPr>
          <w:rFonts w:ascii="Times New Roman" w:hAnsi="Times New Roman"/>
          <w:b w:val="0"/>
          <w:bCs/>
          <w:sz w:val="22"/>
        </w:rPr>
        <w:t xml:space="preserve"> dan </w:t>
      </w:r>
      <w:proofErr w:type="spellStart"/>
      <w:r w:rsidR="00AB3BB1" w:rsidRPr="00A03AC4">
        <w:rPr>
          <w:rFonts w:ascii="Times New Roman" w:hAnsi="Times New Roman"/>
          <w:b w:val="0"/>
          <w:bCs/>
          <w:sz w:val="22"/>
        </w:rPr>
        <w:t>hasil</w:t>
      </w:r>
      <w:proofErr w:type="spellEnd"/>
      <w:r w:rsidR="00AB3BB1" w:rsidRPr="00A03AC4">
        <w:rPr>
          <w:rFonts w:ascii="Times New Roman" w:hAnsi="Times New Roman"/>
          <w:b w:val="0"/>
          <w:bCs/>
          <w:sz w:val="22"/>
        </w:rPr>
        <w:t xml:space="preserve"> </w:t>
      </w:r>
      <w:proofErr w:type="spellStart"/>
      <w:r w:rsidR="00AB3BB1" w:rsidRPr="00A03AC4">
        <w:rPr>
          <w:rFonts w:ascii="Times New Roman" w:hAnsi="Times New Roman"/>
          <w:b w:val="0"/>
          <w:bCs/>
          <w:sz w:val="22"/>
        </w:rPr>
        <w:t>belajar</w:t>
      </w:r>
      <w:proofErr w:type="spellEnd"/>
      <w:r w:rsidR="00AB3BB1" w:rsidRPr="00A03AC4">
        <w:rPr>
          <w:rFonts w:ascii="Times New Roman" w:hAnsi="Times New Roman"/>
          <w:b w:val="0"/>
          <w:bCs/>
          <w:sz w:val="22"/>
        </w:rPr>
        <w:t xml:space="preserve"> </w:t>
      </w:r>
      <w:proofErr w:type="spellStart"/>
      <w:r w:rsidR="00AB3BB1" w:rsidRPr="00A03AC4">
        <w:rPr>
          <w:rFonts w:ascii="Times New Roman" w:hAnsi="Times New Roman"/>
          <w:b w:val="0"/>
          <w:bCs/>
          <w:sz w:val="22"/>
        </w:rPr>
        <w:t>dapat</w:t>
      </w:r>
      <w:proofErr w:type="spellEnd"/>
      <w:r w:rsidR="00AB3BB1" w:rsidRPr="00A03AC4">
        <w:rPr>
          <w:rFonts w:ascii="Times New Roman" w:hAnsi="Times New Roman"/>
          <w:b w:val="0"/>
          <w:bCs/>
          <w:sz w:val="22"/>
        </w:rPr>
        <w:t xml:space="preserve"> </w:t>
      </w:r>
      <w:proofErr w:type="spellStart"/>
      <w:r w:rsidR="00AB3BB1" w:rsidRPr="00A03AC4">
        <w:rPr>
          <w:rFonts w:ascii="Times New Roman" w:hAnsi="Times New Roman"/>
          <w:b w:val="0"/>
          <w:bCs/>
          <w:sz w:val="22"/>
        </w:rPr>
        <w:lastRenderedPageBreak/>
        <w:t>mencapai</w:t>
      </w:r>
      <w:proofErr w:type="spellEnd"/>
      <w:r w:rsidR="00AB3BB1" w:rsidRPr="00A03AC4">
        <w:rPr>
          <w:rFonts w:ascii="Times New Roman" w:hAnsi="Times New Roman"/>
          <w:b w:val="0"/>
          <w:bCs/>
          <w:sz w:val="22"/>
        </w:rPr>
        <w:t xml:space="preserve">  level </w:t>
      </w:r>
      <w:proofErr w:type="spellStart"/>
      <w:r w:rsidR="00AB3BB1" w:rsidRPr="00A03AC4">
        <w:rPr>
          <w:rFonts w:ascii="Times New Roman" w:hAnsi="Times New Roman"/>
          <w:b w:val="0"/>
          <w:bCs/>
          <w:sz w:val="22"/>
        </w:rPr>
        <w:t>tertinggi</w:t>
      </w:r>
      <w:proofErr w:type="spellEnd"/>
      <w:r w:rsidR="00AB3BB1">
        <w:rPr>
          <w:rFonts w:ascii="Times New Roman" w:hAnsi="Times New Roman"/>
          <w:b w:val="0"/>
          <w:bCs/>
          <w:sz w:val="22"/>
        </w:rPr>
        <w:t xml:space="preserve">. Bukti </w:t>
      </w:r>
      <w:proofErr w:type="spellStart"/>
      <w:r w:rsidR="00AB3BB1">
        <w:rPr>
          <w:rFonts w:ascii="Times New Roman" w:hAnsi="Times New Roman"/>
          <w:b w:val="0"/>
          <w:bCs/>
          <w:sz w:val="22"/>
        </w:rPr>
        <w:t>lainya</w:t>
      </w:r>
      <w:proofErr w:type="spellEnd"/>
      <w:r w:rsidR="00AB3BB1">
        <w:rPr>
          <w:rFonts w:ascii="Times New Roman" w:hAnsi="Times New Roman"/>
          <w:b w:val="0"/>
          <w:bCs/>
          <w:sz w:val="22"/>
        </w:rPr>
        <w:t xml:space="preserve">, </w:t>
      </w:r>
      <w:proofErr w:type="spellStart"/>
      <w:r w:rsidR="00AB3BB1" w:rsidRPr="00A03AC4">
        <w:rPr>
          <w:rFonts w:ascii="Times New Roman" w:hAnsi="Times New Roman"/>
          <w:b w:val="0"/>
          <w:sz w:val="22"/>
        </w:rPr>
        <w:t>Obiedat</w:t>
      </w:r>
      <w:proofErr w:type="spellEnd"/>
      <w:r w:rsidR="00AB3BB1" w:rsidRPr="00A03AC4">
        <w:rPr>
          <w:rFonts w:ascii="Times New Roman" w:hAnsi="Times New Roman"/>
          <w:b w:val="0"/>
          <w:sz w:val="22"/>
        </w:rPr>
        <w:t xml:space="preserve">, </w:t>
      </w:r>
      <w:r w:rsidR="00AB3BB1" w:rsidRPr="00AB3BB1">
        <w:rPr>
          <w:rFonts w:ascii="Times New Roman" w:hAnsi="Times New Roman"/>
          <w:b w:val="0"/>
          <w:i/>
          <w:iCs w:val="0"/>
          <w:sz w:val="22"/>
        </w:rPr>
        <w:t xml:space="preserve">at </w:t>
      </w:r>
      <w:proofErr w:type="gramStart"/>
      <w:r w:rsidR="00AB3BB1" w:rsidRPr="00AB3BB1">
        <w:rPr>
          <w:rFonts w:ascii="Times New Roman" w:hAnsi="Times New Roman"/>
          <w:b w:val="0"/>
          <w:i/>
          <w:iCs w:val="0"/>
          <w:sz w:val="22"/>
        </w:rPr>
        <w:t>all</w:t>
      </w:r>
      <w:r w:rsidR="00AB3BB1" w:rsidRPr="00A03AC4">
        <w:rPr>
          <w:rFonts w:ascii="Times New Roman" w:hAnsi="Times New Roman"/>
          <w:b w:val="0"/>
          <w:sz w:val="22"/>
        </w:rPr>
        <w:t xml:space="preserve">  </w:t>
      </w:r>
      <w:r w:rsidR="00AB3BB1">
        <w:rPr>
          <w:rFonts w:ascii="Times New Roman" w:hAnsi="Times New Roman"/>
          <w:b w:val="0"/>
          <w:sz w:val="22"/>
        </w:rPr>
        <w:t>(</w:t>
      </w:r>
      <w:proofErr w:type="gramEnd"/>
      <w:r w:rsidR="00AB3BB1" w:rsidRPr="00A03AC4">
        <w:rPr>
          <w:rFonts w:ascii="Times New Roman" w:hAnsi="Times New Roman"/>
          <w:b w:val="0"/>
          <w:sz w:val="22"/>
        </w:rPr>
        <w:t>2014</w:t>
      </w:r>
      <w:r w:rsidR="00AB3BB1">
        <w:rPr>
          <w:rFonts w:ascii="Times New Roman" w:hAnsi="Times New Roman"/>
          <w:b w:val="0"/>
          <w:sz w:val="22"/>
        </w:rPr>
        <w:t xml:space="preserve">) </w:t>
      </w:r>
      <w:r w:rsidR="00AB3BB1">
        <w:rPr>
          <w:rFonts w:ascii="Times New Roman" w:hAnsi="Times New Roman"/>
          <w:b w:val="0"/>
          <w:bCs/>
          <w:i/>
          <w:sz w:val="22"/>
        </w:rPr>
        <w:t>b</w:t>
      </w:r>
      <w:r w:rsidR="00AB3BB1" w:rsidRPr="00A03AC4">
        <w:rPr>
          <w:rFonts w:ascii="Times New Roman" w:hAnsi="Times New Roman"/>
          <w:b w:val="0"/>
          <w:bCs/>
          <w:i/>
          <w:sz w:val="22"/>
        </w:rPr>
        <w:t>lended learning</w:t>
      </w:r>
      <w:r w:rsidR="00AB3BB1" w:rsidRPr="00A03AC4">
        <w:rPr>
          <w:rFonts w:ascii="Times New Roman" w:hAnsi="Times New Roman"/>
          <w:b w:val="0"/>
          <w:bCs/>
          <w:sz w:val="22"/>
        </w:rPr>
        <w:t xml:space="preserve"> </w:t>
      </w:r>
      <w:proofErr w:type="spellStart"/>
      <w:r w:rsidR="00AB3BB1" w:rsidRPr="00A03AC4">
        <w:rPr>
          <w:rStyle w:val="tlid-translation"/>
          <w:rFonts w:ascii="Times New Roman" w:hAnsi="Times New Roman"/>
          <w:b w:val="0"/>
          <w:sz w:val="22"/>
        </w:rPr>
        <w:t>berdampak</w:t>
      </w:r>
      <w:proofErr w:type="spellEnd"/>
      <w:r w:rsidR="00AB3BB1" w:rsidRPr="00A03AC4">
        <w:rPr>
          <w:rStyle w:val="tlid-translation"/>
          <w:rFonts w:ascii="Times New Roman" w:hAnsi="Times New Roman"/>
          <w:b w:val="0"/>
          <w:sz w:val="22"/>
        </w:rPr>
        <w:t xml:space="preserve"> </w:t>
      </w:r>
      <w:proofErr w:type="spellStart"/>
      <w:r w:rsidR="00AB3BB1" w:rsidRPr="00A03AC4">
        <w:rPr>
          <w:rStyle w:val="tlid-translation"/>
          <w:rFonts w:ascii="Times New Roman" w:hAnsi="Times New Roman"/>
          <w:b w:val="0"/>
          <w:sz w:val="22"/>
        </w:rPr>
        <w:t>positif</w:t>
      </w:r>
      <w:proofErr w:type="spellEnd"/>
      <w:r w:rsidR="00AB3BB1" w:rsidRPr="00A03AC4">
        <w:rPr>
          <w:rStyle w:val="tlid-translation"/>
          <w:rFonts w:ascii="Times New Roman" w:hAnsi="Times New Roman"/>
          <w:b w:val="0"/>
          <w:sz w:val="22"/>
        </w:rPr>
        <w:t xml:space="preserve"> </w:t>
      </w:r>
      <w:proofErr w:type="spellStart"/>
      <w:r w:rsidR="00AB3BB1" w:rsidRPr="00A03AC4">
        <w:rPr>
          <w:rStyle w:val="tlid-translation"/>
          <w:rFonts w:ascii="Times New Roman" w:hAnsi="Times New Roman"/>
          <w:b w:val="0"/>
          <w:sz w:val="22"/>
        </w:rPr>
        <w:t>terhadap</w:t>
      </w:r>
      <w:proofErr w:type="spellEnd"/>
      <w:r w:rsidR="00AB3BB1" w:rsidRPr="00A03AC4">
        <w:rPr>
          <w:rStyle w:val="tlid-translation"/>
          <w:rFonts w:ascii="Times New Roman" w:hAnsi="Times New Roman"/>
          <w:b w:val="0"/>
          <w:sz w:val="22"/>
        </w:rPr>
        <w:t xml:space="preserve"> </w:t>
      </w:r>
      <w:proofErr w:type="spellStart"/>
      <w:r w:rsidR="00AB3BB1" w:rsidRPr="00A03AC4">
        <w:rPr>
          <w:rStyle w:val="tlid-translation"/>
          <w:rFonts w:ascii="Times New Roman" w:hAnsi="Times New Roman"/>
          <w:b w:val="0"/>
          <w:sz w:val="22"/>
        </w:rPr>
        <w:t>prestasi</w:t>
      </w:r>
      <w:proofErr w:type="spellEnd"/>
      <w:r w:rsidR="00AB3BB1" w:rsidRPr="00A03AC4">
        <w:rPr>
          <w:rStyle w:val="tlid-translation"/>
          <w:rFonts w:ascii="Times New Roman" w:hAnsi="Times New Roman"/>
          <w:b w:val="0"/>
          <w:sz w:val="22"/>
        </w:rPr>
        <w:t xml:space="preserve"> </w:t>
      </w:r>
      <w:proofErr w:type="spellStart"/>
      <w:r w:rsidR="00AB3BB1" w:rsidRPr="00A03AC4">
        <w:rPr>
          <w:rStyle w:val="tlid-translation"/>
          <w:rFonts w:ascii="Times New Roman" w:hAnsi="Times New Roman"/>
          <w:b w:val="0"/>
          <w:sz w:val="22"/>
        </w:rPr>
        <w:t>akedemik</w:t>
      </w:r>
      <w:proofErr w:type="spellEnd"/>
      <w:r w:rsidR="00AB3BB1" w:rsidRPr="00A03AC4">
        <w:rPr>
          <w:rStyle w:val="tlid-translation"/>
          <w:rFonts w:ascii="Times New Roman" w:hAnsi="Times New Roman"/>
          <w:b w:val="0"/>
          <w:sz w:val="22"/>
        </w:rPr>
        <w:t xml:space="preserve"> </w:t>
      </w:r>
      <w:proofErr w:type="spellStart"/>
      <w:r w:rsidR="00AB3BB1" w:rsidRPr="00A03AC4">
        <w:rPr>
          <w:rStyle w:val="tlid-translation"/>
          <w:rFonts w:ascii="Times New Roman" w:hAnsi="Times New Roman"/>
          <w:b w:val="0"/>
          <w:sz w:val="22"/>
        </w:rPr>
        <w:t>mahasiswa</w:t>
      </w:r>
      <w:proofErr w:type="spellEnd"/>
      <w:r w:rsidR="00AB3BB1" w:rsidRPr="00A03AC4">
        <w:rPr>
          <w:rStyle w:val="tlid-translation"/>
          <w:rFonts w:ascii="Times New Roman" w:hAnsi="Times New Roman"/>
          <w:b w:val="0"/>
          <w:sz w:val="22"/>
        </w:rPr>
        <w:t xml:space="preserve"> di Jordan</w:t>
      </w:r>
      <w:r w:rsidR="00AB3BB1">
        <w:rPr>
          <w:rStyle w:val="tlid-translation"/>
          <w:rFonts w:ascii="Times New Roman" w:hAnsi="Times New Roman"/>
          <w:b w:val="0"/>
          <w:sz w:val="22"/>
        </w:rPr>
        <w:t>.</w:t>
      </w:r>
    </w:p>
    <w:p w14:paraId="2AE28BF6" w14:textId="1A86C2F0" w:rsidR="00320E19" w:rsidRDefault="00320E19" w:rsidP="00F62777">
      <w:pPr>
        <w:autoSpaceDE w:val="0"/>
        <w:autoSpaceDN w:val="0"/>
        <w:adjustRightInd w:val="0"/>
        <w:spacing w:line="360" w:lineRule="auto"/>
        <w:ind w:firstLine="709"/>
        <w:jc w:val="both"/>
        <w:rPr>
          <w:sz w:val="22"/>
          <w:szCs w:val="22"/>
        </w:rPr>
      </w:pPr>
      <w:r>
        <w:rPr>
          <w:sz w:val="22"/>
          <w:szCs w:val="22"/>
        </w:rPr>
        <w:t xml:space="preserve">Pada </w:t>
      </w:r>
      <w:proofErr w:type="spellStart"/>
      <w:r>
        <w:rPr>
          <w:sz w:val="22"/>
          <w:szCs w:val="22"/>
        </w:rPr>
        <w:t>dasarnya</w:t>
      </w:r>
      <w:proofErr w:type="spellEnd"/>
      <w:r>
        <w:rPr>
          <w:sz w:val="22"/>
          <w:szCs w:val="22"/>
        </w:rPr>
        <w:t>, p</w:t>
      </w:r>
      <w:r w:rsidR="00B3439F" w:rsidRPr="00A03AC4">
        <w:rPr>
          <w:sz w:val="22"/>
          <w:szCs w:val="22"/>
        </w:rPr>
        <w:t xml:space="preserve">roses </w:t>
      </w:r>
      <w:proofErr w:type="spellStart"/>
      <w:r w:rsidR="00B3439F" w:rsidRPr="00A03AC4">
        <w:rPr>
          <w:sz w:val="22"/>
          <w:szCs w:val="22"/>
        </w:rPr>
        <w:t>pembelajaran</w:t>
      </w:r>
      <w:proofErr w:type="spellEnd"/>
      <w:r w:rsidR="00B3439F" w:rsidRPr="00A03AC4">
        <w:rPr>
          <w:sz w:val="22"/>
          <w:szCs w:val="22"/>
        </w:rPr>
        <w:t xml:space="preserve"> </w:t>
      </w:r>
      <w:proofErr w:type="spellStart"/>
      <w:r w:rsidR="00B3439F" w:rsidRPr="00A03AC4">
        <w:rPr>
          <w:sz w:val="22"/>
          <w:szCs w:val="22"/>
        </w:rPr>
        <w:t>adalah</w:t>
      </w:r>
      <w:proofErr w:type="spellEnd"/>
      <w:r w:rsidR="00B3439F" w:rsidRPr="00A03AC4">
        <w:rPr>
          <w:sz w:val="22"/>
          <w:szCs w:val="22"/>
        </w:rPr>
        <w:t xml:space="preserve"> proses </w:t>
      </w:r>
      <w:proofErr w:type="spellStart"/>
      <w:r w:rsidR="00B3439F" w:rsidRPr="00A03AC4">
        <w:rPr>
          <w:sz w:val="22"/>
          <w:szCs w:val="22"/>
        </w:rPr>
        <w:t>komunikasi</w:t>
      </w:r>
      <w:proofErr w:type="spellEnd"/>
      <w:r w:rsidR="00B3439F" w:rsidRPr="00A03AC4">
        <w:rPr>
          <w:sz w:val="22"/>
          <w:szCs w:val="22"/>
        </w:rPr>
        <w:t xml:space="preserve"> yang </w:t>
      </w:r>
      <w:proofErr w:type="spellStart"/>
      <w:r w:rsidR="00B3439F" w:rsidRPr="00A03AC4">
        <w:rPr>
          <w:sz w:val="22"/>
          <w:szCs w:val="22"/>
        </w:rPr>
        <w:t>diwujudkan</w:t>
      </w:r>
      <w:proofErr w:type="spellEnd"/>
      <w:r w:rsidR="00B3439F" w:rsidRPr="00A03AC4">
        <w:rPr>
          <w:sz w:val="22"/>
          <w:szCs w:val="22"/>
        </w:rPr>
        <w:t xml:space="preserve"> </w:t>
      </w:r>
      <w:proofErr w:type="spellStart"/>
      <w:r w:rsidR="00B3439F" w:rsidRPr="00A03AC4">
        <w:rPr>
          <w:sz w:val="22"/>
          <w:szCs w:val="22"/>
        </w:rPr>
        <w:t>melalui</w:t>
      </w:r>
      <w:proofErr w:type="spellEnd"/>
      <w:r w:rsidR="00B3439F" w:rsidRPr="00A03AC4">
        <w:rPr>
          <w:sz w:val="22"/>
          <w:szCs w:val="22"/>
        </w:rPr>
        <w:t xml:space="preserve"> </w:t>
      </w:r>
      <w:proofErr w:type="spellStart"/>
      <w:r w:rsidR="00B3439F" w:rsidRPr="00A03AC4">
        <w:rPr>
          <w:sz w:val="22"/>
          <w:szCs w:val="22"/>
        </w:rPr>
        <w:t>kegiatan</w:t>
      </w:r>
      <w:proofErr w:type="spellEnd"/>
      <w:r w:rsidR="00B3439F" w:rsidRPr="00A03AC4">
        <w:rPr>
          <w:sz w:val="22"/>
          <w:szCs w:val="22"/>
        </w:rPr>
        <w:t xml:space="preserve"> </w:t>
      </w:r>
      <w:proofErr w:type="spellStart"/>
      <w:r w:rsidR="00B3439F" w:rsidRPr="00A03AC4">
        <w:rPr>
          <w:sz w:val="22"/>
          <w:szCs w:val="22"/>
        </w:rPr>
        <w:t>penyampaian</w:t>
      </w:r>
      <w:proofErr w:type="spellEnd"/>
      <w:r w:rsidR="00B3439F" w:rsidRPr="00A03AC4">
        <w:rPr>
          <w:sz w:val="22"/>
          <w:szCs w:val="22"/>
        </w:rPr>
        <w:t xml:space="preserve"> </w:t>
      </w:r>
      <w:proofErr w:type="spellStart"/>
      <w:r w:rsidR="00B3439F" w:rsidRPr="00A03AC4">
        <w:rPr>
          <w:sz w:val="22"/>
          <w:szCs w:val="22"/>
        </w:rPr>
        <w:t>informasi</w:t>
      </w:r>
      <w:proofErr w:type="spellEnd"/>
      <w:r w:rsidR="00B3439F" w:rsidRPr="00A03AC4">
        <w:rPr>
          <w:sz w:val="22"/>
          <w:szCs w:val="22"/>
        </w:rPr>
        <w:t xml:space="preserve"> </w:t>
      </w:r>
      <w:proofErr w:type="spellStart"/>
      <w:r w:rsidR="00B3439F" w:rsidRPr="00A03AC4">
        <w:rPr>
          <w:sz w:val="22"/>
          <w:szCs w:val="22"/>
        </w:rPr>
        <w:t>kepada</w:t>
      </w:r>
      <w:proofErr w:type="spellEnd"/>
      <w:r w:rsidR="00B3439F" w:rsidRPr="00A03AC4">
        <w:rPr>
          <w:sz w:val="22"/>
          <w:szCs w:val="22"/>
        </w:rPr>
        <w:t xml:space="preserve"> </w:t>
      </w:r>
      <w:proofErr w:type="spellStart"/>
      <w:r w:rsidR="00B3439F" w:rsidRPr="00A03AC4">
        <w:rPr>
          <w:sz w:val="22"/>
          <w:szCs w:val="22"/>
        </w:rPr>
        <w:t>peserta</w:t>
      </w:r>
      <w:proofErr w:type="spellEnd"/>
      <w:r w:rsidR="00B3439F" w:rsidRPr="00A03AC4">
        <w:rPr>
          <w:sz w:val="22"/>
          <w:szCs w:val="22"/>
        </w:rPr>
        <w:t xml:space="preserve"> </w:t>
      </w:r>
      <w:proofErr w:type="spellStart"/>
      <w:r w:rsidR="00B3439F" w:rsidRPr="00A03AC4">
        <w:rPr>
          <w:sz w:val="22"/>
          <w:szCs w:val="22"/>
        </w:rPr>
        <w:t>didik</w:t>
      </w:r>
      <w:proofErr w:type="spellEnd"/>
      <w:r w:rsidR="00B3439F" w:rsidRPr="00A03AC4">
        <w:rPr>
          <w:sz w:val="22"/>
          <w:szCs w:val="22"/>
        </w:rPr>
        <w:t xml:space="preserve">. </w:t>
      </w:r>
      <w:proofErr w:type="spellStart"/>
      <w:r w:rsidR="00B3439F" w:rsidRPr="00A03AC4">
        <w:rPr>
          <w:sz w:val="22"/>
          <w:szCs w:val="22"/>
        </w:rPr>
        <w:t>Informasi</w:t>
      </w:r>
      <w:proofErr w:type="spellEnd"/>
      <w:r w:rsidR="00B3439F" w:rsidRPr="00A03AC4">
        <w:rPr>
          <w:sz w:val="22"/>
          <w:szCs w:val="22"/>
        </w:rPr>
        <w:t xml:space="preserve"> </w:t>
      </w:r>
      <w:proofErr w:type="spellStart"/>
      <w:r>
        <w:rPr>
          <w:sz w:val="22"/>
          <w:szCs w:val="22"/>
        </w:rPr>
        <w:t>tersebut</w:t>
      </w:r>
      <w:proofErr w:type="spellEnd"/>
      <w:r w:rsidR="00B3439F" w:rsidRPr="00A03AC4">
        <w:rPr>
          <w:sz w:val="22"/>
          <w:szCs w:val="22"/>
        </w:rPr>
        <w:t xml:space="preserve"> </w:t>
      </w:r>
      <w:proofErr w:type="spellStart"/>
      <w:r w:rsidR="00B3439F" w:rsidRPr="00A03AC4">
        <w:rPr>
          <w:sz w:val="22"/>
          <w:szCs w:val="22"/>
        </w:rPr>
        <w:t>dapat</w:t>
      </w:r>
      <w:proofErr w:type="spellEnd"/>
      <w:r w:rsidR="00B3439F" w:rsidRPr="00A03AC4">
        <w:rPr>
          <w:sz w:val="22"/>
          <w:szCs w:val="22"/>
        </w:rPr>
        <w:t xml:space="preserve"> </w:t>
      </w:r>
      <w:proofErr w:type="spellStart"/>
      <w:r w:rsidR="00B3439F" w:rsidRPr="00A03AC4">
        <w:rPr>
          <w:sz w:val="22"/>
          <w:szCs w:val="22"/>
        </w:rPr>
        <w:t>berupa</w:t>
      </w:r>
      <w:proofErr w:type="spellEnd"/>
      <w:r w:rsidR="00B3439F" w:rsidRPr="00A03AC4">
        <w:rPr>
          <w:sz w:val="22"/>
          <w:szCs w:val="22"/>
        </w:rPr>
        <w:t xml:space="preserve"> </w:t>
      </w:r>
      <w:proofErr w:type="spellStart"/>
      <w:r w:rsidR="00B3439F" w:rsidRPr="00A03AC4">
        <w:rPr>
          <w:sz w:val="22"/>
          <w:szCs w:val="22"/>
        </w:rPr>
        <w:t>pengetahuan</w:t>
      </w:r>
      <w:proofErr w:type="spellEnd"/>
      <w:r w:rsidR="00B3439F" w:rsidRPr="00A03AC4">
        <w:rPr>
          <w:sz w:val="22"/>
          <w:szCs w:val="22"/>
        </w:rPr>
        <w:t xml:space="preserve">, </w:t>
      </w:r>
      <w:proofErr w:type="spellStart"/>
      <w:r w:rsidR="00B3439F" w:rsidRPr="00A03AC4">
        <w:rPr>
          <w:sz w:val="22"/>
          <w:szCs w:val="22"/>
        </w:rPr>
        <w:t>keahlian</w:t>
      </w:r>
      <w:proofErr w:type="spellEnd"/>
      <w:r w:rsidR="00B3439F" w:rsidRPr="00A03AC4">
        <w:rPr>
          <w:sz w:val="22"/>
          <w:szCs w:val="22"/>
        </w:rPr>
        <w:t xml:space="preserve">, </w:t>
      </w:r>
      <w:r w:rsidR="00B3439F" w:rsidRPr="00A03AC4">
        <w:rPr>
          <w:i/>
          <w:iCs/>
          <w:sz w:val="22"/>
          <w:szCs w:val="22"/>
        </w:rPr>
        <w:t>skill</w:t>
      </w:r>
      <w:r w:rsidR="00B3439F" w:rsidRPr="00A03AC4">
        <w:rPr>
          <w:sz w:val="22"/>
          <w:szCs w:val="22"/>
        </w:rPr>
        <w:t xml:space="preserve">, ide, </w:t>
      </w:r>
      <w:proofErr w:type="spellStart"/>
      <w:r w:rsidR="00B3439F" w:rsidRPr="00A03AC4">
        <w:rPr>
          <w:sz w:val="22"/>
          <w:szCs w:val="22"/>
        </w:rPr>
        <w:t>pengalaman</w:t>
      </w:r>
      <w:proofErr w:type="spellEnd"/>
      <w:r w:rsidR="00B3439F" w:rsidRPr="00A03AC4">
        <w:rPr>
          <w:sz w:val="22"/>
          <w:szCs w:val="22"/>
        </w:rPr>
        <w:t xml:space="preserve">, dan </w:t>
      </w:r>
      <w:proofErr w:type="spellStart"/>
      <w:proofErr w:type="gramStart"/>
      <w:r w:rsidR="00B3439F" w:rsidRPr="00A03AC4">
        <w:rPr>
          <w:sz w:val="22"/>
          <w:szCs w:val="22"/>
        </w:rPr>
        <w:t>sebagainya</w:t>
      </w:r>
      <w:proofErr w:type="spellEnd"/>
      <w:r>
        <w:rPr>
          <w:sz w:val="22"/>
          <w:szCs w:val="22"/>
        </w:rPr>
        <w:t>,</w:t>
      </w:r>
      <w:r w:rsidR="00B3439F" w:rsidRPr="00A03AC4">
        <w:rPr>
          <w:sz w:val="22"/>
          <w:szCs w:val="22"/>
        </w:rPr>
        <w:t xml:space="preserve"> </w:t>
      </w:r>
      <w:r>
        <w:rPr>
          <w:sz w:val="22"/>
          <w:szCs w:val="22"/>
        </w:rPr>
        <w:t xml:space="preserve"> </w:t>
      </w:r>
      <w:proofErr w:type="spellStart"/>
      <w:r w:rsidR="00B3439F" w:rsidRPr="00A03AC4">
        <w:rPr>
          <w:sz w:val="22"/>
          <w:szCs w:val="22"/>
        </w:rPr>
        <w:t>dikemas</w:t>
      </w:r>
      <w:proofErr w:type="spellEnd"/>
      <w:proofErr w:type="gramEnd"/>
      <w:r w:rsidR="00B3439F" w:rsidRPr="00A03AC4">
        <w:rPr>
          <w:sz w:val="22"/>
          <w:szCs w:val="22"/>
        </w:rPr>
        <w:t xml:space="preserve"> </w:t>
      </w:r>
      <w:proofErr w:type="spellStart"/>
      <w:r w:rsidR="00B3439F" w:rsidRPr="00A03AC4">
        <w:rPr>
          <w:sz w:val="22"/>
          <w:szCs w:val="22"/>
        </w:rPr>
        <w:t>sebagai</w:t>
      </w:r>
      <w:proofErr w:type="spellEnd"/>
      <w:r w:rsidR="00B3439F" w:rsidRPr="00A03AC4">
        <w:rPr>
          <w:sz w:val="22"/>
          <w:szCs w:val="22"/>
        </w:rPr>
        <w:t xml:space="preserve"> </w:t>
      </w:r>
      <w:proofErr w:type="spellStart"/>
      <w:r w:rsidR="00B3439F" w:rsidRPr="00A03AC4">
        <w:rPr>
          <w:sz w:val="22"/>
          <w:szCs w:val="22"/>
        </w:rPr>
        <w:t>satu</w:t>
      </w:r>
      <w:proofErr w:type="spellEnd"/>
      <w:r w:rsidR="00B3439F" w:rsidRPr="00A03AC4">
        <w:rPr>
          <w:sz w:val="22"/>
          <w:szCs w:val="22"/>
        </w:rPr>
        <w:t xml:space="preserve"> </w:t>
      </w:r>
      <w:proofErr w:type="spellStart"/>
      <w:r w:rsidR="00B3439F" w:rsidRPr="00A03AC4">
        <w:rPr>
          <w:sz w:val="22"/>
          <w:szCs w:val="22"/>
        </w:rPr>
        <w:t>kesatuan</w:t>
      </w:r>
      <w:proofErr w:type="spellEnd"/>
      <w:r w:rsidR="00B3439F" w:rsidRPr="00A03AC4">
        <w:rPr>
          <w:sz w:val="22"/>
          <w:szCs w:val="22"/>
        </w:rPr>
        <w:t xml:space="preserve"> </w:t>
      </w:r>
      <w:r>
        <w:rPr>
          <w:sz w:val="22"/>
          <w:szCs w:val="22"/>
        </w:rPr>
        <w:t xml:space="preserve">yang </w:t>
      </w:r>
      <w:proofErr w:type="spellStart"/>
      <w:r>
        <w:rPr>
          <w:sz w:val="22"/>
          <w:szCs w:val="22"/>
        </w:rPr>
        <w:t>utuh</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bentuk</w:t>
      </w:r>
      <w:proofErr w:type="spellEnd"/>
      <w:r w:rsidR="00B3439F" w:rsidRPr="00A03AC4">
        <w:rPr>
          <w:sz w:val="22"/>
          <w:szCs w:val="22"/>
        </w:rPr>
        <w:t xml:space="preserve"> </w:t>
      </w:r>
      <w:proofErr w:type="spellStart"/>
      <w:r w:rsidR="00B3439F" w:rsidRPr="00A03AC4">
        <w:rPr>
          <w:sz w:val="22"/>
          <w:szCs w:val="22"/>
        </w:rPr>
        <w:t>bahan</w:t>
      </w:r>
      <w:proofErr w:type="spellEnd"/>
      <w:r w:rsidR="00B3439F" w:rsidRPr="00A03AC4">
        <w:rPr>
          <w:sz w:val="22"/>
          <w:szCs w:val="22"/>
        </w:rPr>
        <w:t xml:space="preserve"> ajar (</w:t>
      </w:r>
      <w:r w:rsidR="00B3439F" w:rsidRPr="00A03AC4">
        <w:rPr>
          <w:i/>
          <w:iCs/>
          <w:sz w:val="22"/>
          <w:szCs w:val="22"/>
        </w:rPr>
        <w:t>teaching material</w:t>
      </w:r>
      <w:r w:rsidR="00B3439F" w:rsidRPr="00A03AC4">
        <w:rPr>
          <w:sz w:val="22"/>
          <w:szCs w:val="22"/>
        </w:rPr>
        <w:t xml:space="preserve">). </w:t>
      </w:r>
      <w:proofErr w:type="spellStart"/>
      <w:r w:rsidR="00B3439F" w:rsidRPr="00A03AC4">
        <w:rPr>
          <w:sz w:val="22"/>
          <w:szCs w:val="22"/>
        </w:rPr>
        <w:t>Bahan</w:t>
      </w:r>
      <w:proofErr w:type="spellEnd"/>
      <w:r w:rsidR="00B3439F" w:rsidRPr="00A03AC4">
        <w:rPr>
          <w:sz w:val="22"/>
          <w:szCs w:val="22"/>
        </w:rPr>
        <w:t xml:space="preserve"> ajar </w:t>
      </w:r>
      <w:proofErr w:type="spellStart"/>
      <w:r w:rsidR="00B3439F" w:rsidRPr="00A03AC4">
        <w:rPr>
          <w:sz w:val="22"/>
          <w:szCs w:val="22"/>
        </w:rPr>
        <w:t>sebagai</w:t>
      </w:r>
      <w:proofErr w:type="spellEnd"/>
      <w:r w:rsidR="00B3439F" w:rsidRPr="00A03AC4">
        <w:rPr>
          <w:sz w:val="22"/>
          <w:szCs w:val="22"/>
        </w:rPr>
        <w:t xml:space="preserve"> </w:t>
      </w:r>
      <w:proofErr w:type="spellStart"/>
      <w:r w:rsidR="00B3439F" w:rsidRPr="00A03AC4">
        <w:rPr>
          <w:sz w:val="22"/>
          <w:szCs w:val="22"/>
        </w:rPr>
        <w:t>sumber</w:t>
      </w:r>
      <w:proofErr w:type="spellEnd"/>
      <w:r w:rsidR="00B3439F" w:rsidRPr="00A03AC4">
        <w:rPr>
          <w:sz w:val="22"/>
          <w:szCs w:val="22"/>
        </w:rPr>
        <w:t xml:space="preserve"> </w:t>
      </w:r>
      <w:proofErr w:type="spellStart"/>
      <w:r w:rsidR="00B3439F" w:rsidRPr="00A03AC4">
        <w:rPr>
          <w:sz w:val="22"/>
          <w:szCs w:val="22"/>
        </w:rPr>
        <w:t>belajar</w:t>
      </w:r>
      <w:proofErr w:type="spellEnd"/>
      <w:r w:rsidR="00B3439F" w:rsidRPr="00A03AC4">
        <w:rPr>
          <w:sz w:val="22"/>
          <w:szCs w:val="22"/>
        </w:rPr>
        <w:t xml:space="preserve"> </w:t>
      </w:r>
      <w:proofErr w:type="spellStart"/>
      <w:r w:rsidR="00B3439F" w:rsidRPr="00A03AC4">
        <w:rPr>
          <w:sz w:val="22"/>
          <w:szCs w:val="22"/>
        </w:rPr>
        <w:t>perlu</w:t>
      </w:r>
      <w:proofErr w:type="spellEnd"/>
      <w:r w:rsidR="00B3439F" w:rsidRPr="00A03AC4">
        <w:rPr>
          <w:sz w:val="22"/>
          <w:szCs w:val="22"/>
        </w:rPr>
        <w:t xml:space="preserve"> </w:t>
      </w:r>
      <w:proofErr w:type="spellStart"/>
      <w:r w:rsidR="00B3439F" w:rsidRPr="00A03AC4">
        <w:rPr>
          <w:sz w:val="22"/>
          <w:szCs w:val="22"/>
        </w:rPr>
        <w:t>disesuaikan</w:t>
      </w:r>
      <w:proofErr w:type="spellEnd"/>
      <w:r w:rsidR="00B3439F" w:rsidRPr="00A03AC4">
        <w:rPr>
          <w:sz w:val="22"/>
          <w:szCs w:val="22"/>
        </w:rPr>
        <w:t xml:space="preserve"> </w:t>
      </w:r>
      <w:proofErr w:type="spellStart"/>
      <w:r w:rsidR="00B3439F" w:rsidRPr="00A03AC4">
        <w:rPr>
          <w:sz w:val="22"/>
          <w:szCs w:val="22"/>
        </w:rPr>
        <w:t>dengan</w:t>
      </w:r>
      <w:proofErr w:type="spellEnd"/>
      <w:r w:rsidR="00B3439F" w:rsidRPr="00A03AC4">
        <w:rPr>
          <w:sz w:val="22"/>
          <w:szCs w:val="22"/>
        </w:rPr>
        <w:t xml:space="preserve"> </w:t>
      </w:r>
      <w:proofErr w:type="spellStart"/>
      <w:r>
        <w:rPr>
          <w:sz w:val="22"/>
          <w:szCs w:val="22"/>
        </w:rPr>
        <w:t>karakteristik</w:t>
      </w:r>
      <w:proofErr w:type="spellEnd"/>
      <w:r w:rsidR="00B3439F" w:rsidRPr="00A03AC4">
        <w:rPr>
          <w:sz w:val="22"/>
          <w:szCs w:val="22"/>
        </w:rPr>
        <w:t xml:space="preserve"> </w:t>
      </w:r>
      <w:proofErr w:type="spellStart"/>
      <w:r w:rsidR="00B3439F" w:rsidRPr="00A03AC4">
        <w:rPr>
          <w:sz w:val="22"/>
          <w:szCs w:val="22"/>
        </w:rPr>
        <w:t>mahasiswa</w:t>
      </w:r>
      <w:proofErr w:type="spellEnd"/>
      <w:r w:rsidR="00B3439F" w:rsidRPr="00A03AC4">
        <w:rPr>
          <w:sz w:val="22"/>
          <w:szCs w:val="22"/>
        </w:rPr>
        <w:t xml:space="preserve"> dan </w:t>
      </w:r>
      <w:proofErr w:type="spellStart"/>
      <w:r w:rsidR="00D840E3">
        <w:rPr>
          <w:sz w:val="22"/>
          <w:szCs w:val="22"/>
        </w:rPr>
        <w:t>metode</w:t>
      </w:r>
      <w:proofErr w:type="spellEnd"/>
      <w:r w:rsidR="00B3439F" w:rsidRPr="00A03AC4">
        <w:rPr>
          <w:sz w:val="22"/>
          <w:szCs w:val="22"/>
        </w:rPr>
        <w:t xml:space="preserve"> </w:t>
      </w:r>
      <w:proofErr w:type="spellStart"/>
      <w:r w:rsidR="00B3439F" w:rsidRPr="00A03AC4">
        <w:rPr>
          <w:sz w:val="22"/>
          <w:szCs w:val="22"/>
        </w:rPr>
        <w:t>pembelajaran</w:t>
      </w:r>
      <w:proofErr w:type="spellEnd"/>
      <w:r w:rsidR="00B3439F" w:rsidRPr="00A03AC4">
        <w:rPr>
          <w:sz w:val="22"/>
          <w:szCs w:val="22"/>
        </w:rPr>
        <w:t xml:space="preserve"> yang </w:t>
      </w:r>
      <w:proofErr w:type="spellStart"/>
      <w:r w:rsidR="00B3439F" w:rsidRPr="00A03AC4">
        <w:rPr>
          <w:sz w:val="22"/>
          <w:szCs w:val="22"/>
        </w:rPr>
        <w:t>digunakan</w:t>
      </w:r>
      <w:proofErr w:type="spellEnd"/>
      <w:r w:rsidR="00B3439F" w:rsidRPr="00A03AC4">
        <w:rPr>
          <w:sz w:val="22"/>
          <w:szCs w:val="22"/>
        </w:rPr>
        <w:t xml:space="preserve"> oleh </w:t>
      </w:r>
      <w:proofErr w:type="spellStart"/>
      <w:r w:rsidR="00B3439F" w:rsidRPr="00A03AC4">
        <w:rPr>
          <w:sz w:val="22"/>
          <w:szCs w:val="22"/>
        </w:rPr>
        <w:t>dosen</w:t>
      </w:r>
      <w:proofErr w:type="spellEnd"/>
      <w:r w:rsidR="00B3439F" w:rsidRPr="00A03AC4">
        <w:rPr>
          <w:sz w:val="22"/>
          <w:szCs w:val="22"/>
        </w:rPr>
        <w:t>.</w:t>
      </w:r>
    </w:p>
    <w:p w14:paraId="765F1C41" w14:textId="3EF12C28" w:rsidR="00B3439F" w:rsidRPr="00A03AC4" w:rsidRDefault="00320E19" w:rsidP="00F62777">
      <w:pPr>
        <w:autoSpaceDE w:val="0"/>
        <w:autoSpaceDN w:val="0"/>
        <w:adjustRightInd w:val="0"/>
        <w:spacing w:line="360" w:lineRule="auto"/>
        <w:ind w:firstLine="709"/>
        <w:jc w:val="both"/>
        <w:rPr>
          <w:sz w:val="22"/>
          <w:szCs w:val="22"/>
        </w:rPr>
      </w:pPr>
      <w:proofErr w:type="spellStart"/>
      <w:r>
        <w:rPr>
          <w:sz w:val="22"/>
          <w:szCs w:val="22"/>
        </w:rPr>
        <w:t>P</w:t>
      </w:r>
      <w:r w:rsidR="00B3439F" w:rsidRPr="00A03AC4">
        <w:rPr>
          <w:sz w:val="22"/>
          <w:szCs w:val="22"/>
        </w:rPr>
        <w:t>embelajaran</w:t>
      </w:r>
      <w:proofErr w:type="spellEnd"/>
      <w:r w:rsidR="00B3439F" w:rsidRPr="00A03AC4">
        <w:rPr>
          <w:sz w:val="22"/>
          <w:szCs w:val="22"/>
        </w:rPr>
        <w:t xml:space="preserve"> </w:t>
      </w:r>
      <w:proofErr w:type="spellStart"/>
      <w:r w:rsidR="00B3439F" w:rsidRPr="00A03AC4">
        <w:rPr>
          <w:sz w:val="22"/>
          <w:szCs w:val="22"/>
        </w:rPr>
        <w:t>matematika</w:t>
      </w:r>
      <w:proofErr w:type="spellEnd"/>
      <w:r w:rsidRPr="00320E19">
        <w:rPr>
          <w:sz w:val="22"/>
          <w:szCs w:val="22"/>
        </w:rPr>
        <w:t xml:space="preserve"> </w:t>
      </w:r>
      <w:r>
        <w:rPr>
          <w:sz w:val="22"/>
          <w:szCs w:val="22"/>
        </w:rPr>
        <w:t xml:space="preserve">pada masa-masa </w:t>
      </w:r>
      <w:proofErr w:type="spellStart"/>
      <w:proofErr w:type="gramStart"/>
      <w:r>
        <w:rPr>
          <w:sz w:val="22"/>
          <w:szCs w:val="22"/>
        </w:rPr>
        <w:t>mendatang</w:t>
      </w:r>
      <w:proofErr w:type="spellEnd"/>
      <w:r w:rsidR="00B3439F" w:rsidRPr="00A03AC4">
        <w:rPr>
          <w:sz w:val="22"/>
          <w:szCs w:val="22"/>
        </w:rPr>
        <w:t xml:space="preserve">,  </w:t>
      </w:r>
      <w:proofErr w:type="spellStart"/>
      <w:r w:rsidR="00B3439F" w:rsidRPr="00A03AC4">
        <w:rPr>
          <w:sz w:val="22"/>
          <w:szCs w:val="22"/>
        </w:rPr>
        <w:t>mengarah</w:t>
      </w:r>
      <w:proofErr w:type="spellEnd"/>
      <w:proofErr w:type="gramEnd"/>
      <w:r w:rsidR="00B3439F" w:rsidRPr="00A03AC4">
        <w:rPr>
          <w:sz w:val="22"/>
          <w:szCs w:val="22"/>
        </w:rPr>
        <w:t xml:space="preserve"> </w:t>
      </w:r>
      <w:proofErr w:type="spellStart"/>
      <w:r w:rsidR="00B3439F" w:rsidRPr="00A03AC4">
        <w:rPr>
          <w:sz w:val="22"/>
          <w:szCs w:val="22"/>
        </w:rPr>
        <w:t>ke</w:t>
      </w:r>
      <w:proofErr w:type="spellEnd"/>
      <w:r w:rsidR="00B3439F" w:rsidRPr="00A03AC4">
        <w:rPr>
          <w:sz w:val="22"/>
          <w:szCs w:val="22"/>
        </w:rPr>
        <w:t xml:space="preserve"> </w:t>
      </w:r>
      <w:proofErr w:type="spellStart"/>
      <w:r w:rsidR="00B3439F" w:rsidRPr="00A03AC4">
        <w:rPr>
          <w:sz w:val="22"/>
          <w:szCs w:val="22"/>
        </w:rPr>
        <w:t>penggunaan</w:t>
      </w:r>
      <w:proofErr w:type="spellEnd"/>
      <w:r w:rsidR="00B3439F" w:rsidRPr="00A03AC4">
        <w:rPr>
          <w:sz w:val="22"/>
          <w:szCs w:val="22"/>
        </w:rPr>
        <w:t xml:space="preserve"> model </w:t>
      </w:r>
      <w:r w:rsidR="00B3439F" w:rsidRPr="00686647">
        <w:rPr>
          <w:i/>
          <w:iCs/>
          <w:sz w:val="22"/>
          <w:szCs w:val="22"/>
        </w:rPr>
        <w:t>blended learning</w:t>
      </w:r>
      <w:r w:rsidR="00B3439F" w:rsidRPr="00A03AC4">
        <w:rPr>
          <w:sz w:val="22"/>
          <w:szCs w:val="22"/>
        </w:rPr>
        <w:t xml:space="preserve"> (Darma, Karma, dan </w:t>
      </w:r>
      <w:proofErr w:type="spellStart"/>
      <w:r w:rsidR="00B3439F" w:rsidRPr="00A03AC4">
        <w:rPr>
          <w:sz w:val="22"/>
          <w:szCs w:val="22"/>
        </w:rPr>
        <w:t>Santiana</w:t>
      </w:r>
      <w:proofErr w:type="spellEnd"/>
      <w:r w:rsidR="00B3439F" w:rsidRPr="00A03AC4">
        <w:rPr>
          <w:sz w:val="22"/>
          <w:szCs w:val="22"/>
        </w:rPr>
        <w:t xml:space="preserve">, 2020). </w:t>
      </w:r>
      <w:r w:rsidR="00BB5A2A">
        <w:rPr>
          <w:sz w:val="22"/>
          <w:szCs w:val="22"/>
        </w:rPr>
        <w:t xml:space="preserve">Salah </w:t>
      </w:r>
      <w:proofErr w:type="spellStart"/>
      <w:r w:rsidR="00BB5A2A">
        <w:rPr>
          <w:sz w:val="22"/>
          <w:szCs w:val="22"/>
        </w:rPr>
        <w:t>satu</w:t>
      </w:r>
      <w:proofErr w:type="spellEnd"/>
      <w:r w:rsidR="00BB5A2A">
        <w:rPr>
          <w:sz w:val="22"/>
          <w:szCs w:val="22"/>
        </w:rPr>
        <w:t xml:space="preserve"> </w:t>
      </w:r>
      <w:proofErr w:type="spellStart"/>
      <w:r w:rsidR="00BB5A2A">
        <w:rPr>
          <w:sz w:val="22"/>
          <w:szCs w:val="22"/>
        </w:rPr>
        <w:t>kunci</w:t>
      </w:r>
      <w:proofErr w:type="spellEnd"/>
      <w:r w:rsidR="00BB5A2A">
        <w:rPr>
          <w:sz w:val="22"/>
          <w:szCs w:val="22"/>
        </w:rPr>
        <w:t xml:space="preserve"> </w:t>
      </w:r>
      <w:proofErr w:type="spellStart"/>
      <w:r w:rsidR="00BB5A2A">
        <w:rPr>
          <w:sz w:val="22"/>
          <w:szCs w:val="22"/>
        </w:rPr>
        <w:t>sukses</w:t>
      </w:r>
      <w:proofErr w:type="spellEnd"/>
      <w:r w:rsidR="00BB5A2A">
        <w:rPr>
          <w:sz w:val="22"/>
          <w:szCs w:val="22"/>
        </w:rPr>
        <w:t xml:space="preserve"> </w:t>
      </w:r>
      <w:proofErr w:type="spellStart"/>
      <w:r w:rsidR="00BB5A2A">
        <w:rPr>
          <w:sz w:val="22"/>
          <w:szCs w:val="22"/>
        </w:rPr>
        <w:t>dalam</w:t>
      </w:r>
      <w:proofErr w:type="spellEnd"/>
      <w:r w:rsidR="00BB5A2A">
        <w:rPr>
          <w:sz w:val="22"/>
          <w:szCs w:val="22"/>
        </w:rPr>
        <w:t xml:space="preserve"> </w:t>
      </w:r>
      <w:proofErr w:type="spellStart"/>
      <w:r w:rsidR="00BB5A2A">
        <w:rPr>
          <w:sz w:val="22"/>
          <w:szCs w:val="22"/>
        </w:rPr>
        <w:t>upaya</w:t>
      </w:r>
      <w:proofErr w:type="spellEnd"/>
      <w:r w:rsidR="00BB5A2A">
        <w:rPr>
          <w:sz w:val="22"/>
          <w:szCs w:val="22"/>
        </w:rPr>
        <w:t xml:space="preserve"> </w:t>
      </w:r>
      <w:proofErr w:type="spellStart"/>
      <w:r w:rsidR="00BB5A2A">
        <w:rPr>
          <w:sz w:val="22"/>
          <w:szCs w:val="22"/>
        </w:rPr>
        <w:t>meningkatkan</w:t>
      </w:r>
      <w:proofErr w:type="spellEnd"/>
      <w:r w:rsidR="00BB5A2A">
        <w:rPr>
          <w:sz w:val="22"/>
          <w:szCs w:val="22"/>
        </w:rPr>
        <w:t xml:space="preserve"> </w:t>
      </w:r>
      <w:proofErr w:type="spellStart"/>
      <w:r w:rsidR="00BB5A2A">
        <w:rPr>
          <w:sz w:val="22"/>
          <w:szCs w:val="22"/>
        </w:rPr>
        <w:t>kualitas</w:t>
      </w:r>
      <w:proofErr w:type="spellEnd"/>
      <w:r w:rsidR="00BB5A2A">
        <w:rPr>
          <w:sz w:val="22"/>
          <w:szCs w:val="22"/>
        </w:rPr>
        <w:t xml:space="preserve"> </w:t>
      </w:r>
      <w:proofErr w:type="spellStart"/>
      <w:r w:rsidR="00BB5A2A">
        <w:rPr>
          <w:sz w:val="22"/>
          <w:szCs w:val="22"/>
        </w:rPr>
        <w:t>pembelaajran</w:t>
      </w:r>
      <w:proofErr w:type="spellEnd"/>
      <w:r w:rsidR="00BB5A2A">
        <w:rPr>
          <w:sz w:val="22"/>
          <w:szCs w:val="22"/>
        </w:rPr>
        <w:t xml:space="preserve"> </w:t>
      </w:r>
      <w:proofErr w:type="spellStart"/>
      <w:r w:rsidR="00BB5A2A">
        <w:rPr>
          <w:sz w:val="22"/>
          <w:szCs w:val="22"/>
        </w:rPr>
        <w:t>melalui</w:t>
      </w:r>
      <w:proofErr w:type="spellEnd"/>
      <w:r w:rsidR="00BB5A2A">
        <w:rPr>
          <w:sz w:val="22"/>
          <w:szCs w:val="22"/>
        </w:rPr>
        <w:t xml:space="preserve"> </w:t>
      </w:r>
      <w:r w:rsidR="00BB5A2A" w:rsidRPr="00D840E3">
        <w:rPr>
          <w:i/>
          <w:iCs/>
          <w:sz w:val="22"/>
          <w:szCs w:val="22"/>
        </w:rPr>
        <w:t>blended learning</w:t>
      </w:r>
      <w:r w:rsidR="00BB5A2A">
        <w:rPr>
          <w:sz w:val="22"/>
          <w:szCs w:val="22"/>
        </w:rPr>
        <w:t xml:space="preserve"> </w:t>
      </w:r>
      <w:proofErr w:type="spellStart"/>
      <w:proofErr w:type="gramStart"/>
      <w:r w:rsidR="00BB5A2A">
        <w:rPr>
          <w:sz w:val="22"/>
          <w:szCs w:val="22"/>
        </w:rPr>
        <w:t>adalah</w:t>
      </w:r>
      <w:proofErr w:type="spellEnd"/>
      <w:r w:rsidR="00BB5A2A">
        <w:rPr>
          <w:sz w:val="22"/>
          <w:szCs w:val="22"/>
        </w:rPr>
        <w:t xml:space="preserve">  </w:t>
      </w:r>
      <w:proofErr w:type="spellStart"/>
      <w:r w:rsidR="00BB5A2A" w:rsidRPr="00A03AC4">
        <w:rPr>
          <w:i/>
          <w:sz w:val="22"/>
          <w:szCs w:val="22"/>
        </w:rPr>
        <w:t>permormance</w:t>
      </w:r>
      <w:proofErr w:type="spellEnd"/>
      <w:proofErr w:type="gramEnd"/>
      <w:r w:rsidR="00BB5A2A" w:rsidRPr="00A03AC4">
        <w:rPr>
          <w:i/>
          <w:sz w:val="22"/>
          <w:szCs w:val="22"/>
        </w:rPr>
        <w:t xml:space="preserve"> support materials</w:t>
      </w:r>
      <w:r w:rsidR="00BB5A2A" w:rsidRPr="00A03AC4">
        <w:rPr>
          <w:sz w:val="22"/>
          <w:szCs w:val="22"/>
        </w:rPr>
        <w:t xml:space="preserve"> </w:t>
      </w:r>
      <w:r w:rsidR="00BB5A2A">
        <w:rPr>
          <w:sz w:val="22"/>
          <w:szCs w:val="22"/>
        </w:rPr>
        <w:t>(</w:t>
      </w:r>
      <w:r w:rsidR="00B3439F" w:rsidRPr="00A03AC4">
        <w:rPr>
          <w:sz w:val="22"/>
          <w:szCs w:val="22"/>
        </w:rPr>
        <w:t>Carman</w:t>
      </w:r>
      <w:r w:rsidR="00BB5A2A">
        <w:rPr>
          <w:sz w:val="22"/>
          <w:szCs w:val="22"/>
        </w:rPr>
        <w:t>,</w:t>
      </w:r>
      <w:r w:rsidR="00B3439F" w:rsidRPr="00A03AC4">
        <w:rPr>
          <w:sz w:val="22"/>
          <w:szCs w:val="22"/>
        </w:rPr>
        <w:t xml:space="preserve"> 2005)</w:t>
      </w:r>
      <w:r w:rsidR="00BB5A2A">
        <w:rPr>
          <w:sz w:val="22"/>
          <w:szCs w:val="22"/>
        </w:rPr>
        <w:t xml:space="preserve">. </w:t>
      </w:r>
      <w:r w:rsidR="00B3439F" w:rsidRPr="00A03AC4">
        <w:rPr>
          <w:sz w:val="22"/>
          <w:szCs w:val="22"/>
        </w:rPr>
        <w:t xml:space="preserve"> </w:t>
      </w:r>
      <w:r w:rsidR="00BB5A2A">
        <w:rPr>
          <w:i/>
          <w:iCs/>
          <w:sz w:val="22"/>
          <w:szCs w:val="22"/>
        </w:rPr>
        <w:t>P</w:t>
      </w:r>
      <w:r w:rsidR="00B3439F" w:rsidRPr="00A03AC4">
        <w:rPr>
          <w:i/>
          <w:sz w:val="22"/>
          <w:szCs w:val="22"/>
        </w:rPr>
        <w:t>erformance support materials</w:t>
      </w:r>
      <w:r w:rsidR="00B3439F" w:rsidRPr="00A03AC4">
        <w:rPr>
          <w:sz w:val="22"/>
          <w:szCs w:val="22"/>
        </w:rPr>
        <w:t xml:space="preserve">, </w:t>
      </w:r>
      <w:proofErr w:type="spellStart"/>
      <w:r w:rsidR="00B3439F" w:rsidRPr="00A03AC4">
        <w:rPr>
          <w:sz w:val="22"/>
          <w:szCs w:val="22"/>
        </w:rPr>
        <w:t>adalah</w:t>
      </w:r>
      <w:proofErr w:type="spellEnd"/>
      <w:r w:rsidR="00B3439F" w:rsidRPr="00A03AC4">
        <w:rPr>
          <w:sz w:val="22"/>
          <w:szCs w:val="22"/>
        </w:rPr>
        <w:t xml:space="preserve"> </w:t>
      </w:r>
      <w:proofErr w:type="spellStart"/>
      <w:r w:rsidR="00B3439F" w:rsidRPr="00A03AC4">
        <w:rPr>
          <w:sz w:val="22"/>
          <w:szCs w:val="22"/>
        </w:rPr>
        <w:t>perangkat</w:t>
      </w:r>
      <w:proofErr w:type="spellEnd"/>
      <w:r w:rsidR="00B3439F" w:rsidRPr="00A03AC4">
        <w:rPr>
          <w:sz w:val="22"/>
          <w:szCs w:val="22"/>
        </w:rPr>
        <w:t xml:space="preserve"> dan </w:t>
      </w:r>
      <w:proofErr w:type="spellStart"/>
      <w:r w:rsidR="00B3439F" w:rsidRPr="00A03AC4">
        <w:rPr>
          <w:sz w:val="22"/>
          <w:szCs w:val="22"/>
        </w:rPr>
        <w:t>bahan</w:t>
      </w:r>
      <w:proofErr w:type="spellEnd"/>
      <w:r w:rsidR="00B3439F" w:rsidRPr="00A03AC4">
        <w:rPr>
          <w:sz w:val="22"/>
          <w:szCs w:val="22"/>
        </w:rPr>
        <w:t xml:space="preserve"> </w:t>
      </w:r>
      <w:proofErr w:type="spellStart"/>
      <w:r w:rsidR="00B3439F" w:rsidRPr="00A03AC4">
        <w:rPr>
          <w:sz w:val="22"/>
          <w:szCs w:val="22"/>
        </w:rPr>
        <w:t>pendukung</w:t>
      </w:r>
      <w:proofErr w:type="spellEnd"/>
      <w:r w:rsidR="00B3439F" w:rsidRPr="00A03AC4">
        <w:rPr>
          <w:sz w:val="22"/>
          <w:szCs w:val="22"/>
        </w:rPr>
        <w:t xml:space="preserve"> </w:t>
      </w:r>
      <w:proofErr w:type="spellStart"/>
      <w:r w:rsidR="00B3439F" w:rsidRPr="00A03AC4">
        <w:rPr>
          <w:sz w:val="22"/>
          <w:szCs w:val="22"/>
        </w:rPr>
        <w:t>kinerja</w:t>
      </w:r>
      <w:proofErr w:type="spellEnd"/>
      <w:r w:rsidR="00B3439F" w:rsidRPr="00A03AC4">
        <w:rPr>
          <w:sz w:val="22"/>
          <w:szCs w:val="22"/>
        </w:rPr>
        <w:t xml:space="preserve"> salah </w:t>
      </w:r>
      <w:proofErr w:type="spellStart"/>
      <w:r w:rsidR="00B3439F" w:rsidRPr="00A03AC4">
        <w:rPr>
          <w:sz w:val="22"/>
          <w:szCs w:val="22"/>
        </w:rPr>
        <w:t>satunya</w:t>
      </w:r>
      <w:proofErr w:type="spellEnd"/>
      <w:r w:rsidR="00B3439F" w:rsidRPr="00A03AC4">
        <w:rPr>
          <w:sz w:val="22"/>
          <w:szCs w:val="22"/>
        </w:rPr>
        <w:t xml:space="preserve"> </w:t>
      </w:r>
      <w:proofErr w:type="spellStart"/>
      <w:r w:rsidR="00B3439F" w:rsidRPr="00A03AC4">
        <w:rPr>
          <w:sz w:val="22"/>
          <w:szCs w:val="22"/>
        </w:rPr>
        <w:t>adalah</w:t>
      </w:r>
      <w:proofErr w:type="spellEnd"/>
      <w:r w:rsidR="00B3439F" w:rsidRPr="00A03AC4">
        <w:rPr>
          <w:sz w:val="22"/>
          <w:szCs w:val="22"/>
        </w:rPr>
        <w:t xml:space="preserve"> </w:t>
      </w:r>
      <w:proofErr w:type="spellStart"/>
      <w:r w:rsidR="00B3439F" w:rsidRPr="00A03AC4">
        <w:rPr>
          <w:sz w:val="22"/>
          <w:szCs w:val="22"/>
        </w:rPr>
        <w:t>bahan</w:t>
      </w:r>
      <w:proofErr w:type="spellEnd"/>
      <w:r w:rsidR="00B3439F" w:rsidRPr="00A03AC4">
        <w:rPr>
          <w:sz w:val="22"/>
          <w:szCs w:val="22"/>
        </w:rPr>
        <w:t xml:space="preserve"> </w:t>
      </w:r>
      <w:r w:rsidR="00BB5A2A">
        <w:rPr>
          <w:sz w:val="22"/>
          <w:szCs w:val="22"/>
        </w:rPr>
        <w:t>ajar</w:t>
      </w:r>
      <w:r w:rsidR="00B3439F" w:rsidRPr="00A03AC4">
        <w:rPr>
          <w:sz w:val="22"/>
          <w:szCs w:val="22"/>
        </w:rPr>
        <w:t xml:space="preserve">. </w:t>
      </w:r>
      <w:proofErr w:type="spellStart"/>
      <w:r w:rsidR="00B3439F" w:rsidRPr="00A03AC4">
        <w:rPr>
          <w:sz w:val="22"/>
          <w:szCs w:val="22"/>
        </w:rPr>
        <w:t>Bahan</w:t>
      </w:r>
      <w:proofErr w:type="spellEnd"/>
      <w:r w:rsidR="00B3439F" w:rsidRPr="00A03AC4">
        <w:rPr>
          <w:sz w:val="22"/>
          <w:szCs w:val="22"/>
        </w:rPr>
        <w:t xml:space="preserve"> </w:t>
      </w:r>
      <w:r w:rsidR="00BB5A2A">
        <w:rPr>
          <w:sz w:val="22"/>
          <w:szCs w:val="22"/>
        </w:rPr>
        <w:t>ajar</w:t>
      </w:r>
      <w:r w:rsidR="00B3439F" w:rsidRPr="00A03AC4">
        <w:rPr>
          <w:sz w:val="22"/>
          <w:szCs w:val="22"/>
        </w:rPr>
        <w:t xml:space="preserve"> </w:t>
      </w:r>
      <w:proofErr w:type="spellStart"/>
      <w:r w:rsidR="00B3439F" w:rsidRPr="00A03AC4">
        <w:rPr>
          <w:sz w:val="22"/>
          <w:szCs w:val="22"/>
        </w:rPr>
        <w:t>disiapkan</w:t>
      </w:r>
      <w:proofErr w:type="spellEnd"/>
      <w:r w:rsidR="00B3439F" w:rsidRPr="00A03AC4">
        <w:rPr>
          <w:sz w:val="22"/>
          <w:szCs w:val="22"/>
        </w:rPr>
        <w:t xml:space="preserve"> </w:t>
      </w:r>
      <w:proofErr w:type="spellStart"/>
      <w:r w:rsidR="00B3439F" w:rsidRPr="00A03AC4">
        <w:rPr>
          <w:sz w:val="22"/>
          <w:szCs w:val="22"/>
        </w:rPr>
        <w:t>dalam</w:t>
      </w:r>
      <w:proofErr w:type="spellEnd"/>
      <w:r w:rsidR="00B3439F" w:rsidRPr="00A03AC4">
        <w:rPr>
          <w:sz w:val="22"/>
          <w:szCs w:val="22"/>
        </w:rPr>
        <w:t xml:space="preserve"> </w:t>
      </w:r>
      <w:proofErr w:type="spellStart"/>
      <w:r w:rsidR="00B3439F" w:rsidRPr="00A03AC4">
        <w:rPr>
          <w:sz w:val="22"/>
          <w:szCs w:val="22"/>
        </w:rPr>
        <w:t>bentuk</w:t>
      </w:r>
      <w:proofErr w:type="spellEnd"/>
      <w:r w:rsidR="00B3439F" w:rsidRPr="00A03AC4">
        <w:rPr>
          <w:sz w:val="22"/>
          <w:szCs w:val="22"/>
        </w:rPr>
        <w:t xml:space="preserve"> digital, </w:t>
      </w:r>
      <w:proofErr w:type="gramStart"/>
      <w:r w:rsidR="00BB5A2A">
        <w:rPr>
          <w:sz w:val="22"/>
          <w:szCs w:val="22"/>
        </w:rPr>
        <w:t xml:space="preserve">dan </w:t>
      </w:r>
      <w:r w:rsidR="00B3439F" w:rsidRPr="00A03AC4">
        <w:rPr>
          <w:sz w:val="22"/>
          <w:szCs w:val="22"/>
        </w:rPr>
        <w:t xml:space="preserve"> </w:t>
      </w:r>
      <w:proofErr w:type="spellStart"/>
      <w:r w:rsidR="00B3439F" w:rsidRPr="00A03AC4">
        <w:rPr>
          <w:sz w:val="22"/>
          <w:szCs w:val="22"/>
        </w:rPr>
        <w:t>harus</w:t>
      </w:r>
      <w:proofErr w:type="spellEnd"/>
      <w:proofErr w:type="gramEnd"/>
      <w:r w:rsidR="00B3439F" w:rsidRPr="00A03AC4">
        <w:rPr>
          <w:sz w:val="22"/>
          <w:szCs w:val="22"/>
        </w:rPr>
        <w:t xml:space="preserve"> </w:t>
      </w:r>
      <w:proofErr w:type="spellStart"/>
      <w:r w:rsidR="00B3439F" w:rsidRPr="00A03AC4">
        <w:rPr>
          <w:sz w:val="22"/>
          <w:szCs w:val="22"/>
        </w:rPr>
        <w:t>dapat</w:t>
      </w:r>
      <w:proofErr w:type="spellEnd"/>
      <w:r w:rsidR="00B3439F" w:rsidRPr="00A03AC4">
        <w:rPr>
          <w:sz w:val="22"/>
          <w:szCs w:val="22"/>
        </w:rPr>
        <w:t xml:space="preserve"> </w:t>
      </w:r>
      <w:proofErr w:type="spellStart"/>
      <w:r w:rsidR="00B3439F" w:rsidRPr="00A03AC4">
        <w:rPr>
          <w:sz w:val="22"/>
          <w:szCs w:val="22"/>
        </w:rPr>
        <w:t>diakses</w:t>
      </w:r>
      <w:proofErr w:type="spellEnd"/>
      <w:r w:rsidR="00B3439F" w:rsidRPr="00A03AC4">
        <w:rPr>
          <w:sz w:val="22"/>
          <w:szCs w:val="22"/>
        </w:rPr>
        <w:t xml:space="preserve"> oleh </w:t>
      </w:r>
      <w:proofErr w:type="spellStart"/>
      <w:r w:rsidR="00B3439F" w:rsidRPr="00A03AC4">
        <w:rPr>
          <w:sz w:val="22"/>
          <w:szCs w:val="22"/>
        </w:rPr>
        <w:t>mahasiswa</w:t>
      </w:r>
      <w:proofErr w:type="spellEnd"/>
      <w:r w:rsidR="00B3439F" w:rsidRPr="00A03AC4">
        <w:rPr>
          <w:sz w:val="22"/>
          <w:szCs w:val="22"/>
        </w:rPr>
        <w:t xml:space="preserve"> </w:t>
      </w:r>
      <w:proofErr w:type="spellStart"/>
      <w:r w:rsidR="00B3439F" w:rsidRPr="00A03AC4">
        <w:rPr>
          <w:sz w:val="22"/>
          <w:szCs w:val="22"/>
        </w:rPr>
        <w:t>secara</w:t>
      </w:r>
      <w:proofErr w:type="spellEnd"/>
      <w:r w:rsidR="00B3439F" w:rsidRPr="00A03AC4">
        <w:rPr>
          <w:sz w:val="22"/>
          <w:szCs w:val="22"/>
        </w:rPr>
        <w:t xml:space="preserve"> </w:t>
      </w:r>
      <w:r w:rsidR="00B3439F" w:rsidRPr="00A03AC4">
        <w:rPr>
          <w:i/>
          <w:sz w:val="22"/>
          <w:szCs w:val="22"/>
        </w:rPr>
        <w:t>offline</w:t>
      </w:r>
      <w:r w:rsidR="00B3439F" w:rsidRPr="00A03AC4">
        <w:rPr>
          <w:sz w:val="22"/>
          <w:szCs w:val="22"/>
        </w:rPr>
        <w:t xml:space="preserve"> </w:t>
      </w:r>
      <w:proofErr w:type="spellStart"/>
      <w:r w:rsidR="00B3439F" w:rsidRPr="00A03AC4">
        <w:rPr>
          <w:sz w:val="22"/>
          <w:szCs w:val="22"/>
        </w:rPr>
        <w:t>maupun</w:t>
      </w:r>
      <w:proofErr w:type="spellEnd"/>
      <w:r w:rsidR="00B3439F" w:rsidRPr="00A03AC4">
        <w:rPr>
          <w:sz w:val="22"/>
          <w:szCs w:val="22"/>
        </w:rPr>
        <w:t xml:space="preserve"> </w:t>
      </w:r>
      <w:r w:rsidR="00B3439F" w:rsidRPr="00A03AC4">
        <w:rPr>
          <w:i/>
          <w:sz w:val="22"/>
          <w:szCs w:val="22"/>
        </w:rPr>
        <w:t>online</w:t>
      </w:r>
      <w:r w:rsidR="00B3439F" w:rsidRPr="00A03AC4">
        <w:rPr>
          <w:sz w:val="22"/>
          <w:szCs w:val="22"/>
        </w:rPr>
        <w:t>.</w:t>
      </w:r>
    </w:p>
    <w:p w14:paraId="39CBD848" w14:textId="3A29B30C" w:rsidR="00B3439F" w:rsidRPr="00A03AC4" w:rsidRDefault="00B3439F" w:rsidP="00F62777">
      <w:pPr>
        <w:autoSpaceDE w:val="0"/>
        <w:autoSpaceDN w:val="0"/>
        <w:adjustRightInd w:val="0"/>
        <w:spacing w:line="360" w:lineRule="auto"/>
        <w:ind w:firstLine="709"/>
        <w:jc w:val="both"/>
        <w:rPr>
          <w:color w:val="000000"/>
          <w:sz w:val="22"/>
          <w:szCs w:val="22"/>
        </w:rPr>
      </w:pPr>
      <w:r w:rsidRPr="00A03AC4">
        <w:rPr>
          <w:i/>
          <w:sz w:val="22"/>
          <w:szCs w:val="22"/>
        </w:rPr>
        <w:t>Blended learning</w:t>
      </w:r>
      <w:r w:rsidRPr="00A03AC4">
        <w:rPr>
          <w:sz w:val="22"/>
          <w:szCs w:val="22"/>
        </w:rPr>
        <w:t xml:space="preserve"> </w:t>
      </w:r>
      <w:proofErr w:type="spellStart"/>
      <w:r w:rsidRPr="00A03AC4">
        <w:rPr>
          <w:sz w:val="22"/>
          <w:szCs w:val="22"/>
        </w:rPr>
        <w:t>pembelajarannya</w:t>
      </w:r>
      <w:proofErr w:type="spellEnd"/>
      <w:r w:rsidRPr="00A03AC4">
        <w:rPr>
          <w:sz w:val="22"/>
          <w:szCs w:val="22"/>
        </w:rPr>
        <w:t xml:space="preserve"> </w:t>
      </w:r>
      <w:proofErr w:type="spellStart"/>
      <w:r w:rsidRPr="00A03AC4">
        <w:rPr>
          <w:sz w:val="22"/>
          <w:szCs w:val="22"/>
        </w:rPr>
        <w:t>menekankan</w:t>
      </w:r>
      <w:proofErr w:type="spellEnd"/>
      <w:r w:rsidRPr="00A03AC4">
        <w:rPr>
          <w:sz w:val="22"/>
          <w:szCs w:val="22"/>
        </w:rPr>
        <w:t xml:space="preserve"> pada </w:t>
      </w:r>
      <w:proofErr w:type="spellStart"/>
      <w:r w:rsidRPr="00A03AC4">
        <w:rPr>
          <w:sz w:val="22"/>
          <w:szCs w:val="22"/>
        </w:rPr>
        <w:t>keterampilan</w:t>
      </w:r>
      <w:proofErr w:type="spellEnd"/>
      <w:r w:rsidRPr="00A03AC4">
        <w:rPr>
          <w:sz w:val="22"/>
          <w:szCs w:val="22"/>
        </w:rPr>
        <w:t xml:space="preserve"> proses dan </w:t>
      </w:r>
      <w:r w:rsidRPr="00A03AC4">
        <w:rPr>
          <w:i/>
          <w:sz w:val="22"/>
          <w:szCs w:val="22"/>
        </w:rPr>
        <w:t>active learning</w:t>
      </w:r>
      <w:r w:rsidRPr="00A03AC4">
        <w:rPr>
          <w:sz w:val="22"/>
          <w:szCs w:val="22"/>
        </w:rPr>
        <w:t xml:space="preserve">, </w:t>
      </w:r>
      <w:proofErr w:type="spellStart"/>
      <w:r w:rsidRPr="00A03AC4">
        <w:rPr>
          <w:sz w:val="22"/>
          <w:szCs w:val="22"/>
        </w:rPr>
        <w:t>menggabungkan</w:t>
      </w:r>
      <w:proofErr w:type="spellEnd"/>
      <w:r w:rsidRPr="00A03AC4">
        <w:rPr>
          <w:sz w:val="22"/>
          <w:szCs w:val="22"/>
        </w:rPr>
        <w:t xml:space="preserve"> </w:t>
      </w:r>
      <w:proofErr w:type="spellStart"/>
      <w:r w:rsidRPr="00A03AC4">
        <w:rPr>
          <w:sz w:val="22"/>
          <w:szCs w:val="22"/>
        </w:rPr>
        <w:t>kelebihan</w:t>
      </w:r>
      <w:proofErr w:type="spellEnd"/>
      <w:r w:rsidRPr="00A03AC4">
        <w:rPr>
          <w:sz w:val="22"/>
          <w:szCs w:val="22"/>
        </w:rPr>
        <w:t xml:space="preserve"> </w:t>
      </w:r>
      <w:proofErr w:type="spellStart"/>
      <w:r w:rsidRPr="00A03AC4">
        <w:rPr>
          <w:sz w:val="22"/>
          <w:szCs w:val="22"/>
        </w:rPr>
        <w:t>beberapa</w:t>
      </w:r>
      <w:proofErr w:type="spellEnd"/>
      <w:r w:rsidRPr="00A03AC4">
        <w:rPr>
          <w:sz w:val="22"/>
          <w:szCs w:val="22"/>
        </w:rPr>
        <w:t xml:space="preserve"> </w:t>
      </w:r>
      <w:proofErr w:type="spellStart"/>
      <w:r w:rsidRPr="00A03AC4">
        <w:rPr>
          <w:sz w:val="22"/>
          <w:szCs w:val="22"/>
        </w:rPr>
        <w:t>pendekatan</w:t>
      </w:r>
      <w:proofErr w:type="spellEnd"/>
      <w:r w:rsidRPr="00A03AC4">
        <w:rPr>
          <w:sz w:val="22"/>
          <w:szCs w:val="22"/>
        </w:rPr>
        <w:t xml:space="preserve"> </w:t>
      </w:r>
      <w:proofErr w:type="spellStart"/>
      <w:r w:rsidRPr="00A03AC4">
        <w:rPr>
          <w:sz w:val="22"/>
          <w:szCs w:val="22"/>
        </w:rPr>
        <w:t>dalam</w:t>
      </w:r>
      <w:proofErr w:type="spellEnd"/>
      <w:r w:rsidRPr="00A03AC4">
        <w:rPr>
          <w:sz w:val="22"/>
          <w:szCs w:val="22"/>
        </w:rPr>
        <w:t xml:space="preserve"> </w:t>
      </w:r>
      <w:proofErr w:type="spellStart"/>
      <w:r w:rsidRPr="00A03AC4">
        <w:rPr>
          <w:sz w:val="22"/>
          <w:szCs w:val="22"/>
        </w:rPr>
        <w:t>pembelajaran</w:t>
      </w:r>
      <w:proofErr w:type="spellEnd"/>
      <w:r w:rsidRPr="00A03AC4">
        <w:rPr>
          <w:sz w:val="22"/>
          <w:szCs w:val="22"/>
        </w:rPr>
        <w:t xml:space="preserve">, salah </w:t>
      </w:r>
      <w:proofErr w:type="spellStart"/>
      <w:r w:rsidRPr="00A03AC4">
        <w:rPr>
          <w:sz w:val="22"/>
          <w:szCs w:val="22"/>
        </w:rPr>
        <w:t>satunya</w:t>
      </w:r>
      <w:proofErr w:type="spellEnd"/>
      <w:r w:rsidRPr="00A03AC4">
        <w:rPr>
          <w:sz w:val="22"/>
          <w:szCs w:val="22"/>
        </w:rPr>
        <w:t xml:space="preserve"> </w:t>
      </w:r>
      <w:proofErr w:type="spellStart"/>
      <w:r w:rsidRPr="00A03AC4">
        <w:rPr>
          <w:sz w:val="22"/>
          <w:szCs w:val="22"/>
        </w:rPr>
        <w:t>adalah</w:t>
      </w:r>
      <w:proofErr w:type="spellEnd"/>
      <w:r w:rsidRPr="00A03AC4">
        <w:rPr>
          <w:sz w:val="22"/>
          <w:szCs w:val="22"/>
        </w:rPr>
        <w:t xml:space="preserve"> </w:t>
      </w:r>
      <w:proofErr w:type="spellStart"/>
      <w:r w:rsidRPr="00A03AC4">
        <w:rPr>
          <w:sz w:val="22"/>
          <w:szCs w:val="22"/>
        </w:rPr>
        <w:t>pendekatan</w:t>
      </w:r>
      <w:proofErr w:type="spellEnd"/>
      <w:r w:rsidRPr="00A03AC4">
        <w:rPr>
          <w:sz w:val="22"/>
          <w:szCs w:val="22"/>
        </w:rPr>
        <w:t xml:space="preserve"> </w:t>
      </w:r>
      <w:proofErr w:type="spellStart"/>
      <w:r w:rsidRPr="00A03AC4">
        <w:rPr>
          <w:sz w:val="22"/>
          <w:szCs w:val="22"/>
        </w:rPr>
        <w:t>pembelajaran</w:t>
      </w:r>
      <w:proofErr w:type="spellEnd"/>
      <w:r w:rsidRPr="00A03AC4">
        <w:rPr>
          <w:sz w:val="22"/>
          <w:szCs w:val="22"/>
        </w:rPr>
        <w:t xml:space="preserve"> </w:t>
      </w:r>
      <w:proofErr w:type="spellStart"/>
      <w:r w:rsidRPr="00A03AC4">
        <w:rPr>
          <w:sz w:val="22"/>
          <w:szCs w:val="22"/>
        </w:rPr>
        <w:t>mandiri</w:t>
      </w:r>
      <w:proofErr w:type="spellEnd"/>
      <w:r w:rsidR="00DA7829">
        <w:rPr>
          <w:sz w:val="22"/>
          <w:szCs w:val="22"/>
        </w:rPr>
        <w:t xml:space="preserve">. </w:t>
      </w:r>
      <w:proofErr w:type="spellStart"/>
      <w:r w:rsidR="0005518E">
        <w:rPr>
          <w:sz w:val="22"/>
          <w:szCs w:val="22"/>
        </w:rPr>
        <w:t>Sistem</w:t>
      </w:r>
      <w:proofErr w:type="spellEnd"/>
      <w:r w:rsidR="0005518E">
        <w:rPr>
          <w:sz w:val="22"/>
          <w:szCs w:val="22"/>
        </w:rPr>
        <w:t xml:space="preserve"> </w:t>
      </w:r>
      <w:proofErr w:type="spellStart"/>
      <w:r w:rsidR="0005518E">
        <w:rPr>
          <w:sz w:val="22"/>
          <w:szCs w:val="22"/>
        </w:rPr>
        <w:t>b</w:t>
      </w:r>
      <w:r w:rsidRPr="00A03AC4">
        <w:rPr>
          <w:sz w:val="22"/>
          <w:szCs w:val="22"/>
        </w:rPr>
        <w:t>elajar</w:t>
      </w:r>
      <w:proofErr w:type="spellEnd"/>
      <w:r w:rsidRPr="00A03AC4">
        <w:rPr>
          <w:sz w:val="22"/>
          <w:szCs w:val="22"/>
        </w:rPr>
        <w:t xml:space="preserve"> </w:t>
      </w:r>
      <w:proofErr w:type="spellStart"/>
      <w:r w:rsidRPr="00A03AC4">
        <w:rPr>
          <w:sz w:val="22"/>
          <w:szCs w:val="22"/>
        </w:rPr>
        <w:t>mandiri</w:t>
      </w:r>
      <w:proofErr w:type="spellEnd"/>
      <w:r w:rsidRPr="00A03AC4">
        <w:rPr>
          <w:sz w:val="22"/>
          <w:szCs w:val="22"/>
        </w:rPr>
        <w:t xml:space="preserve"> </w:t>
      </w:r>
      <w:proofErr w:type="spellStart"/>
      <w:r w:rsidRPr="00A03AC4">
        <w:rPr>
          <w:sz w:val="22"/>
          <w:szCs w:val="22"/>
        </w:rPr>
        <w:t>adalah</w:t>
      </w:r>
      <w:proofErr w:type="spellEnd"/>
      <w:r w:rsidRPr="00A03AC4">
        <w:rPr>
          <w:sz w:val="22"/>
          <w:szCs w:val="22"/>
        </w:rPr>
        <w:t xml:space="preserve"> </w:t>
      </w:r>
      <w:proofErr w:type="spellStart"/>
      <w:r w:rsidRPr="00A03AC4">
        <w:rPr>
          <w:sz w:val="22"/>
          <w:szCs w:val="22"/>
        </w:rPr>
        <w:t>cara</w:t>
      </w:r>
      <w:proofErr w:type="spellEnd"/>
      <w:r w:rsidRPr="00A03AC4">
        <w:rPr>
          <w:sz w:val="22"/>
          <w:szCs w:val="22"/>
        </w:rPr>
        <w:t xml:space="preserve"> </w:t>
      </w:r>
      <w:proofErr w:type="spellStart"/>
      <w:r w:rsidRPr="00A03AC4">
        <w:rPr>
          <w:sz w:val="22"/>
          <w:szCs w:val="22"/>
        </w:rPr>
        <w:t>belajar</w:t>
      </w:r>
      <w:proofErr w:type="spellEnd"/>
      <w:r w:rsidRPr="00A03AC4">
        <w:rPr>
          <w:sz w:val="22"/>
          <w:szCs w:val="22"/>
        </w:rPr>
        <w:t xml:space="preserve"> yang </w:t>
      </w:r>
      <w:proofErr w:type="spellStart"/>
      <w:r w:rsidRPr="00A03AC4">
        <w:rPr>
          <w:sz w:val="22"/>
          <w:szCs w:val="22"/>
        </w:rPr>
        <w:t>memberikan</w:t>
      </w:r>
      <w:proofErr w:type="spellEnd"/>
      <w:r w:rsidRPr="00A03AC4">
        <w:rPr>
          <w:sz w:val="22"/>
          <w:szCs w:val="22"/>
        </w:rPr>
        <w:t xml:space="preserve"> </w:t>
      </w:r>
      <w:proofErr w:type="spellStart"/>
      <w:r w:rsidRPr="00A03AC4">
        <w:rPr>
          <w:sz w:val="22"/>
          <w:szCs w:val="22"/>
        </w:rPr>
        <w:t>derajat</w:t>
      </w:r>
      <w:proofErr w:type="spellEnd"/>
      <w:r w:rsidRPr="00A03AC4">
        <w:rPr>
          <w:sz w:val="22"/>
          <w:szCs w:val="22"/>
        </w:rPr>
        <w:t xml:space="preserve"> </w:t>
      </w:r>
      <w:proofErr w:type="spellStart"/>
      <w:r w:rsidRPr="00A03AC4">
        <w:rPr>
          <w:sz w:val="22"/>
          <w:szCs w:val="22"/>
        </w:rPr>
        <w:t>kebebasan</w:t>
      </w:r>
      <w:proofErr w:type="spellEnd"/>
      <w:r w:rsidRPr="00A03AC4">
        <w:rPr>
          <w:sz w:val="22"/>
          <w:szCs w:val="22"/>
        </w:rPr>
        <w:t xml:space="preserve">, </w:t>
      </w:r>
      <w:proofErr w:type="spellStart"/>
      <w:r w:rsidRPr="00A03AC4">
        <w:rPr>
          <w:sz w:val="22"/>
          <w:szCs w:val="22"/>
        </w:rPr>
        <w:t>tanggung</w:t>
      </w:r>
      <w:proofErr w:type="spellEnd"/>
      <w:r w:rsidRPr="00A03AC4">
        <w:rPr>
          <w:sz w:val="22"/>
          <w:szCs w:val="22"/>
        </w:rPr>
        <w:t xml:space="preserve"> </w:t>
      </w:r>
      <w:proofErr w:type="spellStart"/>
      <w:r w:rsidRPr="00A03AC4">
        <w:rPr>
          <w:sz w:val="22"/>
          <w:szCs w:val="22"/>
        </w:rPr>
        <w:t>jawab</w:t>
      </w:r>
      <w:proofErr w:type="spellEnd"/>
      <w:r w:rsidRPr="00A03AC4">
        <w:rPr>
          <w:sz w:val="22"/>
          <w:szCs w:val="22"/>
        </w:rPr>
        <w:t xml:space="preserve"> dan </w:t>
      </w:r>
      <w:proofErr w:type="spellStart"/>
      <w:r w:rsidRPr="00A03AC4">
        <w:rPr>
          <w:sz w:val="22"/>
          <w:szCs w:val="22"/>
        </w:rPr>
        <w:t>kewenangan</w:t>
      </w:r>
      <w:proofErr w:type="spellEnd"/>
      <w:r w:rsidRPr="00A03AC4">
        <w:rPr>
          <w:sz w:val="22"/>
          <w:szCs w:val="22"/>
        </w:rPr>
        <w:t xml:space="preserve"> </w:t>
      </w:r>
      <w:proofErr w:type="spellStart"/>
      <w:r w:rsidRPr="00A03AC4">
        <w:rPr>
          <w:sz w:val="22"/>
          <w:szCs w:val="22"/>
        </w:rPr>
        <w:t>lebih</w:t>
      </w:r>
      <w:proofErr w:type="spellEnd"/>
      <w:r w:rsidRPr="00A03AC4">
        <w:rPr>
          <w:sz w:val="22"/>
          <w:szCs w:val="22"/>
        </w:rPr>
        <w:t xml:space="preserve"> </w:t>
      </w:r>
      <w:proofErr w:type="spellStart"/>
      <w:r w:rsidRPr="00A03AC4">
        <w:rPr>
          <w:sz w:val="22"/>
          <w:szCs w:val="22"/>
        </w:rPr>
        <w:t>besar</w:t>
      </w:r>
      <w:proofErr w:type="spellEnd"/>
      <w:r w:rsidRPr="00A03AC4">
        <w:rPr>
          <w:sz w:val="22"/>
          <w:szCs w:val="22"/>
        </w:rPr>
        <w:t xml:space="preserve"> </w:t>
      </w:r>
      <w:proofErr w:type="spellStart"/>
      <w:r w:rsidRPr="00A03AC4">
        <w:rPr>
          <w:sz w:val="22"/>
          <w:szCs w:val="22"/>
        </w:rPr>
        <w:t>kepada</w:t>
      </w:r>
      <w:proofErr w:type="spellEnd"/>
      <w:r w:rsidRPr="00A03AC4">
        <w:rPr>
          <w:sz w:val="22"/>
          <w:szCs w:val="22"/>
        </w:rPr>
        <w:t xml:space="preserve"> </w:t>
      </w:r>
      <w:proofErr w:type="spellStart"/>
      <w:r w:rsidR="0005518E">
        <w:rPr>
          <w:sz w:val="22"/>
          <w:szCs w:val="22"/>
        </w:rPr>
        <w:t>mahasiswa</w:t>
      </w:r>
      <w:proofErr w:type="spellEnd"/>
      <w:r w:rsidRPr="00A03AC4">
        <w:rPr>
          <w:sz w:val="22"/>
          <w:szCs w:val="22"/>
        </w:rPr>
        <w:t xml:space="preserve"> (</w:t>
      </w:r>
      <w:proofErr w:type="spellStart"/>
      <w:r w:rsidRPr="00A03AC4">
        <w:rPr>
          <w:sz w:val="22"/>
          <w:szCs w:val="22"/>
        </w:rPr>
        <w:t>Chaeruman</w:t>
      </w:r>
      <w:proofErr w:type="spellEnd"/>
      <w:r w:rsidRPr="00A03AC4">
        <w:rPr>
          <w:sz w:val="22"/>
          <w:szCs w:val="22"/>
        </w:rPr>
        <w:t xml:space="preserve">, 2007). Modul </w:t>
      </w:r>
      <w:proofErr w:type="spellStart"/>
      <w:r w:rsidRPr="00A03AC4">
        <w:rPr>
          <w:sz w:val="22"/>
          <w:szCs w:val="22"/>
        </w:rPr>
        <w:t>dapat</w:t>
      </w:r>
      <w:proofErr w:type="spellEnd"/>
      <w:r w:rsidRPr="00A03AC4">
        <w:rPr>
          <w:sz w:val="22"/>
          <w:szCs w:val="22"/>
        </w:rPr>
        <w:t xml:space="preserve"> </w:t>
      </w:r>
      <w:proofErr w:type="spellStart"/>
      <w:r w:rsidRPr="00A03AC4">
        <w:rPr>
          <w:sz w:val="22"/>
          <w:szCs w:val="22"/>
        </w:rPr>
        <w:t>memfasilitasi</w:t>
      </w:r>
      <w:proofErr w:type="spellEnd"/>
      <w:r w:rsidRPr="00A03AC4">
        <w:rPr>
          <w:sz w:val="22"/>
          <w:szCs w:val="22"/>
        </w:rPr>
        <w:t xml:space="preserve"> </w:t>
      </w:r>
      <w:proofErr w:type="spellStart"/>
      <w:r w:rsidR="0005518E">
        <w:rPr>
          <w:sz w:val="22"/>
          <w:szCs w:val="22"/>
        </w:rPr>
        <w:t>mahasiswa</w:t>
      </w:r>
      <w:proofErr w:type="spellEnd"/>
      <w:r w:rsidRPr="00A03AC4">
        <w:rPr>
          <w:sz w:val="22"/>
          <w:szCs w:val="22"/>
        </w:rPr>
        <w:t xml:space="preserve"> </w:t>
      </w:r>
      <w:proofErr w:type="spellStart"/>
      <w:r w:rsidRPr="00A03AC4">
        <w:rPr>
          <w:sz w:val="22"/>
          <w:szCs w:val="22"/>
        </w:rPr>
        <w:t>dalam</w:t>
      </w:r>
      <w:proofErr w:type="spellEnd"/>
      <w:r w:rsidRPr="00A03AC4">
        <w:rPr>
          <w:sz w:val="22"/>
          <w:szCs w:val="22"/>
        </w:rPr>
        <w:t xml:space="preserve"> </w:t>
      </w:r>
      <w:proofErr w:type="spellStart"/>
      <w:r w:rsidRPr="00A03AC4">
        <w:rPr>
          <w:sz w:val="22"/>
          <w:szCs w:val="22"/>
        </w:rPr>
        <w:t>belajar</w:t>
      </w:r>
      <w:proofErr w:type="spellEnd"/>
      <w:r w:rsidRPr="00A03AC4">
        <w:rPr>
          <w:sz w:val="22"/>
          <w:szCs w:val="22"/>
        </w:rPr>
        <w:t xml:space="preserve"> </w:t>
      </w:r>
      <w:proofErr w:type="spellStart"/>
      <w:r w:rsidRPr="00A03AC4">
        <w:rPr>
          <w:sz w:val="22"/>
          <w:szCs w:val="22"/>
        </w:rPr>
        <w:t>mandiri</w:t>
      </w:r>
      <w:proofErr w:type="spellEnd"/>
      <w:r w:rsidRPr="00A03AC4">
        <w:rPr>
          <w:sz w:val="22"/>
          <w:szCs w:val="22"/>
        </w:rPr>
        <w:t xml:space="preserve"> </w:t>
      </w:r>
      <w:proofErr w:type="spellStart"/>
      <w:r w:rsidRPr="00A03AC4">
        <w:rPr>
          <w:sz w:val="22"/>
          <w:szCs w:val="22"/>
        </w:rPr>
        <w:t>maupun</w:t>
      </w:r>
      <w:proofErr w:type="spellEnd"/>
      <w:r w:rsidRPr="00A03AC4">
        <w:rPr>
          <w:sz w:val="22"/>
          <w:szCs w:val="22"/>
        </w:rPr>
        <w:t xml:space="preserve"> </w:t>
      </w:r>
      <w:proofErr w:type="spellStart"/>
      <w:r w:rsidRPr="00A03AC4">
        <w:rPr>
          <w:sz w:val="22"/>
          <w:szCs w:val="22"/>
        </w:rPr>
        <w:t>konvensional</w:t>
      </w:r>
      <w:proofErr w:type="spellEnd"/>
      <w:r w:rsidRPr="00A03AC4">
        <w:rPr>
          <w:b/>
          <w:sz w:val="22"/>
          <w:szCs w:val="22"/>
        </w:rPr>
        <w:t>.</w:t>
      </w:r>
      <w:r w:rsidRPr="00A03AC4">
        <w:rPr>
          <w:sz w:val="22"/>
          <w:szCs w:val="22"/>
        </w:rPr>
        <w:t xml:space="preserve"> </w:t>
      </w:r>
      <w:proofErr w:type="spellStart"/>
      <w:r w:rsidRPr="00A03AC4">
        <w:rPr>
          <w:sz w:val="22"/>
          <w:szCs w:val="22"/>
        </w:rPr>
        <w:t>Implikasi</w:t>
      </w:r>
      <w:r w:rsidR="0005518E">
        <w:rPr>
          <w:sz w:val="22"/>
          <w:szCs w:val="22"/>
        </w:rPr>
        <w:t>nya</w:t>
      </w:r>
      <w:proofErr w:type="spellEnd"/>
      <w:r w:rsidRPr="00A03AC4">
        <w:rPr>
          <w:sz w:val="22"/>
          <w:szCs w:val="22"/>
        </w:rPr>
        <w:t xml:space="preserve"> </w:t>
      </w:r>
      <w:proofErr w:type="spellStart"/>
      <w:r w:rsidRPr="00A03AC4">
        <w:rPr>
          <w:sz w:val="22"/>
          <w:szCs w:val="22"/>
        </w:rPr>
        <w:t>adalah</w:t>
      </w:r>
      <w:proofErr w:type="spellEnd"/>
      <w:r w:rsidRPr="00A03AC4">
        <w:rPr>
          <w:sz w:val="22"/>
          <w:szCs w:val="22"/>
        </w:rPr>
        <w:t xml:space="preserve"> </w:t>
      </w:r>
      <w:proofErr w:type="spellStart"/>
      <w:r w:rsidRPr="00A03AC4">
        <w:rPr>
          <w:sz w:val="22"/>
          <w:szCs w:val="22"/>
        </w:rPr>
        <w:t>perlunya</w:t>
      </w:r>
      <w:proofErr w:type="spellEnd"/>
      <w:r w:rsidRPr="00A03AC4">
        <w:rPr>
          <w:sz w:val="22"/>
          <w:szCs w:val="22"/>
        </w:rPr>
        <w:t xml:space="preserve"> </w:t>
      </w:r>
      <w:proofErr w:type="spellStart"/>
      <w:r w:rsidRPr="00A03AC4">
        <w:rPr>
          <w:sz w:val="22"/>
          <w:szCs w:val="22"/>
        </w:rPr>
        <w:t>mengoptimalkan</w:t>
      </w:r>
      <w:proofErr w:type="spellEnd"/>
      <w:r w:rsidRPr="00A03AC4">
        <w:rPr>
          <w:sz w:val="22"/>
          <w:szCs w:val="22"/>
        </w:rPr>
        <w:t xml:space="preserve"> </w:t>
      </w:r>
      <w:proofErr w:type="spellStart"/>
      <w:r w:rsidRPr="00A03AC4">
        <w:rPr>
          <w:sz w:val="22"/>
          <w:szCs w:val="22"/>
        </w:rPr>
        <w:t>sumber</w:t>
      </w:r>
      <w:proofErr w:type="spellEnd"/>
      <w:r w:rsidRPr="00A03AC4">
        <w:rPr>
          <w:sz w:val="22"/>
          <w:szCs w:val="22"/>
        </w:rPr>
        <w:t xml:space="preserve"> </w:t>
      </w:r>
      <w:proofErr w:type="spellStart"/>
      <w:r w:rsidRPr="00A03AC4">
        <w:rPr>
          <w:sz w:val="22"/>
          <w:szCs w:val="22"/>
        </w:rPr>
        <w:t>belajar</w:t>
      </w:r>
      <w:proofErr w:type="spellEnd"/>
      <w:r w:rsidRPr="00A03AC4">
        <w:rPr>
          <w:sz w:val="22"/>
          <w:szCs w:val="22"/>
        </w:rPr>
        <w:t xml:space="preserve"> </w:t>
      </w:r>
      <w:proofErr w:type="spellStart"/>
      <w:r w:rsidRPr="00A03AC4">
        <w:rPr>
          <w:sz w:val="22"/>
          <w:szCs w:val="22"/>
        </w:rPr>
        <w:t>dengan</w:t>
      </w:r>
      <w:proofErr w:type="spellEnd"/>
      <w:r w:rsidRPr="00A03AC4">
        <w:rPr>
          <w:sz w:val="22"/>
          <w:szCs w:val="22"/>
        </w:rPr>
        <w:t xml:space="preserve"> </w:t>
      </w:r>
      <w:proofErr w:type="spellStart"/>
      <w:r w:rsidRPr="00A03AC4">
        <w:rPr>
          <w:sz w:val="22"/>
          <w:szCs w:val="22"/>
        </w:rPr>
        <w:t>tetap</w:t>
      </w:r>
      <w:proofErr w:type="spellEnd"/>
      <w:r w:rsidRPr="00A03AC4">
        <w:rPr>
          <w:sz w:val="22"/>
          <w:szCs w:val="22"/>
        </w:rPr>
        <w:t xml:space="preserve"> </w:t>
      </w:r>
      <w:proofErr w:type="spellStart"/>
      <w:r w:rsidRPr="00A03AC4">
        <w:rPr>
          <w:sz w:val="22"/>
          <w:szCs w:val="22"/>
        </w:rPr>
        <w:t>memberikan</w:t>
      </w:r>
      <w:proofErr w:type="spellEnd"/>
      <w:r w:rsidRPr="00A03AC4">
        <w:rPr>
          <w:sz w:val="22"/>
          <w:szCs w:val="22"/>
        </w:rPr>
        <w:t xml:space="preserve"> </w:t>
      </w:r>
      <w:proofErr w:type="spellStart"/>
      <w:r w:rsidRPr="00A03AC4">
        <w:rPr>
          <w:sz w:val="22"/>
          <w:szCs w:val="22"/>
        </w:rPr>
        <w:t>peluang</w:t>
      </w:r>
      <w:proofErr w:type="spellEnd"/>
      <w:r w:rsidRPr="00A03AC4">
        <w:rPr>
          <w:sz w:val="22"/>
          <w:szCs w:val="22"/>
        </w:rPr>
        <w:t xml:space="preserve"> </w:t>
      </w:r>
      <w:proofErr w:type="spellStart"/>
      <w:r w:rsidRPr="00A03AC4">
        <w:rPr>
          <w:sz w:val="22"/>
          <w:szCs w:val="22"/>
        </w:rPr>
        <w:t>otonomi</w:t>
      </w:r>
      <w:proofErr w:type="spellEnd"/>
      <w:r w:rsidRPr="00A03AC4">
        <w:rPr>
          <w:sz w:val="22"/>
          <w:szCs w:val="22"/>
        </w:rPr>
        <w:t xml:space="preserve"> yang </w:t>
      </w:r>
      <w:proofErr w:type="spellStart"/>
      <w:r w:rsidRPr="00A03AC4">
        <w:rPr>
          <w:sz w:val="22"/>
          <w:szCs w:val="22"/>
        </w:rPr>
        <w:t>lebih</w:t>
      </w:r>
      <w:proofErr w:type="spellEnd"/>
      <w:r w:rsidRPr="00A03AC4">
        <w:rPr>
          <w:sz w:val="22"/>
          <w:szCs w:val="22"/>
        </w:rPr>
        <w:t xml:space="preserve"> </w:t>
      </w:r>
      <w:proofErr w:type="spellStart"/>
      <w:r w:rsidRPr="00A03AC4">
        <w:rPr>
          <w:sz w:val="22"/>
          <w:szCs w:val="22"/>
        </w:rPr>
        <w:t>besar</w:t>
      </w:r>
      <w:proofErr w:type="spellEnd"/>
      <w:r w:rsidRPr="00A03AC4">
        <w:rPr>
          <w:sz w:val="22"/>
          <w:szCs w:val="22"/>
        </w:rPr>
        <w:t xml:space="preserve"> </w:t>
      </w:r>
      <w:proofErr w:type="spellStart"/>
      <w:r w:rsidRPr="00A03AC4">
        <w:rPr>
          <w:sz w:val="22"/>
          <w:szCs w:val="22"/>
        </w:rPr>
        <w:t>kepada</w:t>
      </w:r>
      <w:proofErr w:type="spellEnd"/>
      <w:r w:rsidRPr="00A03AC4">
        <w:rPr>
          <w:sz w:val="22"/>
          <w:szCs w:val="22"/>
        </w:rPr>
        <w:t xml:space="preserve"> </w:t>
      </w:r>
      <w:proofErr w:type="spellStart"/>
      <w:r w:rsidR="0005518E">
        <w:rPr>
          <w:sz w:val="22"/>
          <w:szCs w:val="22"/>
        </w:rPr>
        <w:t>mahasiswa</w:t>
      </w:r>
      <w:proofErr w:type="spellEnd"/>
      <w:r w:rsidRPr="00A03AC4">
        <w:rPr>
          <w:sz w:val="22"/>
          <w:szCs w:val="22"/>
        </w:rPr>
        <w:t xml:space="preserve"> </w:t>
      </w:r>
      <w:proofErr w:type="spellStart"/>
      <w:r w:rsidRPr="00A03AC4">
        <w:rPr>
          <w:sz w:val="22"/>
          <w:szCs w:val="22"/>
        </w:rPr>
        <w:t>dalam</w:t>
      </w:r>
      <w:proofErr w:type="spellEnd"/>
      <w:r w:rsidRPr="00A03AC4">
        <w:rPr>
          <w:sz w:val="22"/>
          <w:szCs w:val="22"/>
        </w:rPr>
        <w:t xml:space="preserve"> </w:t>
      </w:r>
      <w:proofErr w:type="spellStart"/>
      <w:r w:rsidRPr="00A03AC4">
        <w:rPr>
          <w:sz w:val="22"/>
          <w:szCs w:val="22"/>
        </w:rPr>
        <w:t>mengendalikan</w:t>
      </w:r>
      <w:proofErr w:type="spellEnd"/>
      <w:r w:rsidRPr="00A03AC4">
        <w:rPr>
          <w:sz w:val="22"/>
          <w:szCs w:val="22"/>
        </w:rPr>
        <w:t xml:space="preserve"> </w:t>
      </w:r>
      <w:proofErr w:type="spellStart"/>
      <w:r w:rsidRPr="00A03AC4">
        <w:rPr>
          <w:sz w:val="22"/>
          <w:szCs w:val="22"/>
        </w:rPr>
        <w:t>kegiatan</w:t>
      </w:r>
      <w:proofErr w:type="spellEnd"/>
      <w:r w:rsidRPr="00A03AC4">
        <w:rPr>
          <w:sz w:val="22"/>
          <w:szCs w:val="22"/>
        </w:rPr>
        <w:t xml:space="preserve"> </w:t>
      </w:r>
      <w:proofErr w:type="spellStart"/>
      <w:r w:rsidRPr="00A03AC4">
        <w:rPr>
          <w:sz w:val="22"/>
          <w:szCs w:val="22"/>
        </w:rPr>
        <w:t>belajarnya</w:t>
      </w:r>
      <w:proofErr w:type="spellEnd"/>
      <w:r w:rsidRPr="00A03AC4">
        <w:rPr>
          <w:sz w:val="22"/>
          <w:szCs w:val="22"/>
        </w:rPr>
        <w:t xml:space="preserve">. Peran </w:t>
      </w:r>
      <w:proofErr w:type="spellStart"/>
      <w:r w:rsidRPr="00A03AC4">
        <w:rPr>
          <w:sz w:val="22"/>
          <w:szCs w:val="22"/>
        </w:rPr>
        <w:t>dosen</w:t>
      </w:r>
      <w:proofErr w:type="spellEnd"/>
      <w:r w:rsidRPr="00A03AC4">
        <w:rPr>
          <w:sz w:val="22"/>
          <w:szCs w:val="22"/>
        </w:rPr>
        <w:t xml:space="preserve"> </w:t>
      </w:r>
      <w:proofErr w:type="spellStart"/>
      <w:r w:rsidRPr="00A03AC4">
        <w:rPr>
          <w:sz w:val="22"/>
          <w:szCs w:val="22"/>
        </w:rPr>
        <w:t>bergeser</w:t>
      </w:r>
      <w:proofErr w:type="spellEnd"/>
      <w:r w:rsidRPr="00A03AC4">
        <w:rPr>
          <w:sz w:val="22"/>
          <w:szCs w:val="22"/>
        </w:rPr>
        <w:t xml:space="preserve"> </w:t>
      </w:r>
      <w:proofErr w:type="spellStart"/>
      <w:r w:rsidRPr="00A03AC4">
        <w:rPr>
          <w:sz w:val="22"/>
          <w:szCs w:val="22"/>
        </w:rPr>
        <w:t>dari</w:t>
      </w:r>
      <w:proofErr w:type="spellEnd"/>
      <w:r w:rsidRPr="00A03AC4">
        <w:rPr>
          <w:sz w:val="22"/>
          <w:szCs w:val="22"/>
        </w:rPr>
        <w:t xml:space="preserve"> </w:t>
      </w:r>
      <w:proofErr w:type="spellStart"/>
      <w:r w:rsidRPr="00A03AC4">
        <w:rPr>
          <w:sz w:val="22"/>
          <w:szCs w:val="22"/>
        </w:rPr>
        <w:t>pemberi</w:t>
      </w:r>
      <w:proofErr w:type="spellEnd"/>
      <w:r w:rsidRPr="00A03AC4">
        <w:rPr>
          <w:sz w:val="22"/>
          <w:szCs w:val="22"/>
        </w:rPr>
        <w:t xml:space="preserve"> </w:t>
      </w:r>
      <w:proofErr w:type="spellStart"/>
      <w:r w:rsidRPr="00A03AC4">
        <w:rPr>
          <w:sz w:val="22"/>
          <w:szCs w:val="22"/>
        </w:rPr>
        <w:t>informasi</w:t>
      </w:r>
      <w:proofErr w:type="spellEnd"/>
      <w:r w:rsidRPr="00A03AC4">
        <w:rPr>
          <w:sz w:val="22"/>
          <w:szCs w:val="22"/>
        </w:rPr>
        <w:t xml:space="preserve"> </w:t>
      </w:r>
      <w:proofErr w:type="spellStart"/>
      <w:r w:rsidRPr="00A03AC4">
        <w:rPr>
          <w:sz w:val="22"/>
          <w:szCs w:val="22"/>
        </w:rPr>
        <w:t>menjadi</w:t>
      </w:r>
      <w:proofErr w:type="spellEnd"/>
      <w:r w:rsidRPr="00A03AC4">
        <w:rPr>
          <w:sz w:val="22"/>
          <w:szCs w:val="22"/>
        </w:rPr>
        <w:t xml:space="preserve"> </w:t>
      </w:r>
      <w:proofErr w:type="spellStart"/>
      <w:r w:rsidRPr="00A03AC4">
        <w:rPr>
          <w:sz w:val="22"/>
          <w:szCs w:val="22"/>
        </w:rPr>
        <w:t>fasilitator</w:t>
      </w:r>
      <w:proofErr w:type="spellEnd"/>
      <w:r w:rsidRPr="00A03AC4">
        <w:rPr>
          <w:sz w:val="22"/>
          <w:szCs w:val="22"/>
        </w:rPr>
        <w:t xml:space="preserve"> </w:t>
      </w:r>
      <w:proofErr w:type="spellStart"/>
      <w:r w:rsidRPr="00A03AC4">
        <w:rPr>
          <w:sz w:val="22"/>
          <w:szCs w:val="22"/>
        </w:rPr>
        <w:t>belajar</w:t>
      </w:r>
      <w:proofErr w:type="spellEnd"/>
      <w:r w:rsidRPr="00A03AC4">
        <w:rPr>
          <w:sz w:val="22"/>
          <w:szCs w:val="22"/>
        </w:rPr>
        <w:t xml:space="preserve"> </w:t>
      </w:r>
      <w:proofErr w:type="spellStart"/>
      <w:r w:rsidRPr="00A03AC4">
        <w:rPr>
          <w:sz w:val="22"/>
          <w:szCs w:val="22"/>
        </w:rPr>
        <w:t>dengan</w:t>
      </w:r>
      <w:proofErr w:type="spellEnd"/>
      <w:r w:rsidRPr="00A03AC4">
        <w:rPr>
          <w:sz w:val="22"/>
          <w:szCs w:val="22"/>
        </w:rPr>
        <w:t xml:space="preserve"> </w:t>
      </w:r>
      <w:proofErr w:type="spellStart"/>
      <w:r w:rsidRPr="00A03AC4">
        <w:rPr>
          <w:sz w:val="22"/>
          <w:szCs w:val="22"/>
        </w:rPr>
        <w:t>menyediakan</w:t>
      </w:r>
      <w:proofErr w:type="spellEnd"/>
      <w:r w:rsidRPr="00A03AC4">
        <w:rPr>
          <w:sz w:val="22"/>
          <w:szCs w:val="22"/>
        </w:rPr>
        <w:t xml:space="preserve"> </w:t>
      </w:r>
      <w:proofErr w:type="spellStart"/>
      <w:r w:rsidRPr="00A03AC4">
        <w:rPr>
          <w:sz w:val="22"/>
          <w:szCs w:val="22"/>
        </w:rPr>
        <w:t>berbagai</w:t>
      </w:r>
      <w:proofErr w:type="spellEnd"/>
      <w:r w:rsidRPr="00A03AC4">
        <w:rPr>
          <w:sz w:val="22"/>
          <w:szCs w:val="22"/>
        </w:rPr>
        <w:t xml:space="preserve"> </w:t>
      </w:r>
      <w:proofErr w:type="spellStart"/>
      <w:r w:rsidRPr="00A03AC4">
        <w:rPr>
          <w:sz w:val="22"/>
          <w:szCs w:val="22"/>
        </w:rPr>
        <w:t>sumber</w:t>
      </w:r>
      <w:proofErr w:type="spellEnd"/>
      <w:r w:rsidRPr="00A03AC4">
        <w:rPr>
          <w:sz w:val="22"/>
          <w:szCs w:val="22"/>
        </w:rPr>
        <w:t xml:space="preserve"> </w:t>
      </w:r>
      <w:proofErr w:type="spellStart"/>
      <w:r w:rsidRPr="00A03AC4">
        <w:rPr>
          <w:sz w:val="22"/>
          <w:szCs w:val="22"/>
        </w:rPr>
        <w:t>belajar</w:t>
      </w:r>
      <w:proofErr w:type="spellEnd"/>
      <w:r w:rsidRPr="00A03AC4">
        <w:rPr>
          <w:sz w:val="22"/>
          <w:szCs w:val="22"/>
        </w:rPr>
        <w:t xml:space="preserve"> yang </w:t>
      </w:r>
      <w:proofErr w:type="spellStart"/>
      <w:r w:rsidR="0005518E">
        <w:rPr>
          <w:sz w:val="22"/>
          <w:szCs w:val="22"/>
        </w:rPr>
        <w:t>sesuai</w:t>
      </w:r>
      <w:proofErr w:type="spellEnd"/>
      <w:r w:rsidR="0005518E">
        <w:rPr>
          <w:sz w:val="22"/>
          <w:szCs w:val="22"/>
        </w:rPr>
        <w:t xml:space="preserve"> </w:t>
      </w:r>
      <w:proofErr w:type="spellStart"/>
      <w:r w:rsidR="0005518E">
        <w:rPr>
          <w:sz w:val="22"/>
          <w:szCs w:val="22"/>
        </w:rPr>
        <w:t>dengan</w:t>
      </w:r>
      <w:proofErr w:type="spellEnd"/>
      <w:r w:rsidR="0005518E">
        <w:rPr>
          <w:sz w:val="22"/>
          <w:szCs w:val="22"/>
        </w:rPr>
        <w:t xml:space="preserve"> </w:t>
      </w:r>
      <w:proofErr w:type="spellStart"/>
      <w:r w:rsidR="0005518E">
        <w:rPr>
          <w:sz w:val="22"/>
          <w:szCs w:val="22"/>
        </w:rPr>
        <w:t>kebutuhannya</w:t>
      </w:r>
      <w:proofErr w:type="spellEnd"/>
      <w:r w:rsidR="0005518E">
        <w:rPr>
          <w:sz w:val="22"/>
          <w:szCs w:val="22"/>
        </w:rPr>
        <w:t xml:space="preserve">. Oleh </w:t>
      </w:r>
      <w:proofErr w:type="spellStart"/>
      <w:r w:rsidR="0005518E">
        <w:rPr>
          <w:sz w:val="22"/>
          <w:szCs w:val="22"/>
        </w:rPr>
        <w:t>karena</w:t>
      </w:r>
      <w:proofErr w:type="spellEnd"/>
      <w:r w:rsidR="0005518E">
        <w:rPr>
          <w:sz w:val="22"/>
          <w:szCs w:val="22"/>
        </w:rPr>
        <w:t xml:space="preserve"> </w:t>
      </w:r>
      <w:proofErr w:type="spellStart"/>
      <w:r w:rsidR="0005518E">
        <w:rPr>
          <w:sz w:val="22"/>
          <w:szCs w:val="22"/>
        </w:rPr>
        <w:t>itu</w:t>
      </w:r>
      <w:proofErr w:type="spellEnd"/>
      <w:r w:rsidR="0005518E">
        <w:rPr>
          <w:sz w:val="22"/>
          <w:szCs w:val="22"/>
        </w:rPr>
        <w:t xml:space="preserve">, </w:t>
      </w:r>
      <w:proofErr w:type="spellStart"/>
      <w:r w:rsidR="0005518E" w:rsidRPr="00A03AC4">
        <w:rPr>
          <w:sz w:val="22"/>
          <w:szCs w:val="22"/>
        </w:rPr>
        <w:t>dalam</w:t>
      </w:r>
      <w:proofErr w:type="spellEnd"/>
      <w:r w:rsidR="0005518E" w:rsidRPr="00A03AC4">
        <w:rPr>
          <w:sz w:val="22"/>
          <w:szCs w:val="22"/>
        </w:rPr>
        <w:t xml:space="preserve"> </w:t>
      </w:r>
      <w:proofErr w:type="spellStart"/>
      <w:r w:rsidR="0005518E" w:rsidRPr="00A03AC4">
        <w:rPr>
          <w:sz w:val="22"/>
          <w:szCs w:val="22"/>
        </w:rPr>
        <w:t>kegiatan</w:t>
      </w:r>
      <w:proofErr w:type="spellEnd"/>
      <w:r w:rsidR="0005518E" w:rsidRPr="00A03AC4">
        <w:rPr>
          <w:sz w:val="22"/>
          <w:szCs w:val="22"/>
        </w:rPr>
        <w:t xml:space="preserve"> </w:t>
      </w:r>
      <w:proofErr w:type="spellStart"/>
      <w:r w:rsidR="0005518E" w:rsidRPr="00A03AC4">
        <w:rPr>
          <w:sz w:val="22"/>
          <w:szCs w:val="22"/>
        </w:rPr>
        <w:t>belajar</w:t>
      </w:r>
      <w:proofErr w:type="spellEnd"/>
      <w:r w:rsidR="0005518E" w:rsidRPr="00A03AC4">
        <w:rPr>
          <w:sz w:val="22"/>
          <w:szCs w:val="22"/>
        </w:rPr>
        <w:t xml:space="preserve"> </w:t>
      </w:r>
      <w:proofErr w:type="spellStart"/>
      <w:r w:rsidR="0005518E" w:rsidRPr="00A03AC4">
        <w:rPr>
          <w:sz w:val="22"/>
          <w:szCs w:val="22"/>
        </w:rPr>
        <w:t>mandiri</w:t>
      </w:r>
      <w:proofErr w:type="spellEnd"/>
      <w:r w:rsidR="0005518E" w:rsidRPr="00A03AC4">
        <w:rPr>
          <w:sz w:val="22"/>
          <w:szCs w:val="22"/>
        </w:rPr>
        <w:t xml:space="preserve"> </w:t>
      </w:r>
      <w:proofErr w:type="spellStart"/>
      <w:r w:rsidR="0005518E">
        <w:rPr>
          <w:sz w:val="22"/>
          <w:szCs w:val="22"/>
        </w:rPr>
        <w:t>sangat</w:t>
      </w:r>
      <w:proofErr w:type="spellEnd"/>
      <w:r w:rsidRPr="00A03AC4">
        <w:rPr>
          <w:sz w:val="22"/>
          <w:szCs w:val="22"/>
        </w:rPr>
        <w:t xml:space="preserve"> </w:t>
      </w:r>
      <w:proofErr w:type="spellStart"/>
      <w:r w:rsidRPr="00A03AC4">
        <w:rPr>
          <w:sz w:val="22"/>
          <w:szCs w:val="22"/>
        </w:rPr>
        <w:t>diperlukan</w:t>
      </w:r>
      <w:proofErr w:type="spellEnd"/>
      <w:r w:rsidRPr="00A03AC4">
        <w:rPr>
          <w:sz w:val="22"/>
          <w:szCs w:val="22"/>
        </w:rPr>
        <w:t xml:space="preserve"> </w:t>
      </w:r>
      <w:proofErr w:type="spellStart"/>
      <w:r w:rsidR="0005518E">
        <w:rPr>
          <w:sz w:val="22"/>
          <w:szCs w:val="22"/>
        </w:rPr>
        <w:t>sebuah</w:t>
      </w:r>
      <w:proofErr w:type="spellEnd"/>
      <w:r w:rsidR="0005518E">
        <w:rPr>
          <w:sz w:val="22"/>
          <w:szCs w:val="22"/>
        </w:rPr>
        <w:t xml:space="preserve"> </w:t>
      </w:r>
      <w:proofErr w:type="spellStart"/>
      <w:r w:rsidRPr="00A03AC4">
        <w:rPr>
          <w:sz w:val="22"/>
          <w:szCs w:val="22"/>
        </w:rPr>
        <w:t>modul</w:t>
      </w:r>
      <w:proofErr w:type="spellEnd"/>
      <w:r w:rsidRPr="00A03AC4">
        <w:rPr>
          <w:sz w:val="22"/>
          <w:szCs w:val="22"/>
        </w:rPr>
        <w:t xml:space="preserve"> </w:t>
      </w:r>
      <w:proofErr w:type="spellStart"/>
      <w:r w:rsidRPr="00A03AC4">
        <w:rPr>
          <w:sz w:val="22"/>
          <w:szCs w:val="22"/>
        </w:rPr>
        <w:t>sebagai</w:t>
      </w:r>
      <w:proofErr w:type="spellEnd"/>
      <w:r w:rsidRPr="00A03AC4">
        <w:rPr>
          <w:sz w:val="22"/>
          <w:szCs w:val="22"/>
        </w:rPr>
        <w:t xml:space="preserve"> </w:t>
      </w:r>
      <w:proofErr w:type="spellStart"/>
      <w:r w:rsidRPr="00A03AC4">
        <w:rPr>
          <w:sz w:val="22"/>
          <w:szCs w:val="22"/>
        </w:rPr>
        <w:t>sumber</w:t>
      </w:r>
      <w:proofErr w:type="spellEnd"/>
      <w:r w:rsidRPr="00A03AC4">
        <w:rPr>
          <w:sz w:val="22"/>
          <w:szCs w:val="22"/>
        </w:rPr>
        <w:t xml:space="preserve"> </w:t>
      </w:r>
      <w:proofErr w:type="spellStart"/>
      <w:r w:rsidRPr="00A03AC4">
        <w:rPr>
          <w:sz w:val="22"/>
          <w:szCs w:val="22"/>
        </w:rPr>
        <w:t>belajar</w:t>
      </w:r>
      <w:proofErr w:type="spellEnd"/>
      <w:r w:rsidRPr="00A03AC4">
        <w:rPr>
          <w:sz w:val="22"/>
          <w:szCs w:val="22"/>
        </w:rPr>
        <w:t xml:space="preserve"> </w:t>
      </w:r>
      <w:proofErr w:type="spellStart"/>
      <w:r w:rsidRPr="00A03AC4">
        <w:rPr>
          <w:sz w:val="22"/>
          <w:szCs w:val="22"/>
        </w:rPr>
        <w:t>utama</w:t>
      </w:r>
      <w:proofErr w:type="spellEnd"/>
      <w:r w:rsidRPr="00A03AC4">
        <w:rPr>
          <w:sz w:val="22"/>
          <w:szCs w:val="22"/>
        </w:rPr>
        <w:t xml:space="preserve"> (</w:t>
      </w:r>
      <w:proofErr w:type="spellStart"/>
      <w:r w:rsidRPr="00A03AC4">
        <w:rPr>
          <w:sz w:val="22"/>
          <w:szCs w:val="22"/>
        </w:rPr>
        <w:t>Depdiknas</w:t>
      </w:r>
      <w:proofErr w:type="spellEnd"/>
      <w:r w:rsidRPr="00A03AC4">
        <w:rPr>
          <w:sz w:val="22"/>
          <w:szCs w:val="22"/>
        </w:rPr>
        <w:t xml:space="preserve">, 2008). </w:t>
      </w:r>
    </w:p>
    <w:p w14:paraId="5C3526EF" w14:textId="3CA151CC" w:rsidR="00B3439F" w:rsidRPr="00A03AC4" w:rsidRDefault="00B3439F" w:rsidP="00F62777">
      <w:pPr>
        <w:pStyle w:val="PRISMA-Bagian"/>
        <w:numPr>
          <w:ilvl w:val="0"/>
          <w:numId w:val="0"/>
        </w:numPr>
        <w:pBdr>
          <w:top w:val="none" w:sz="0" w:space="0" w:color="auto"/>
        </w:pBdr>
        <w:spacing w:before="0" w:after="0" w:line="360" w:lineRule="auto"/>
        <w:ind w:firstLine="709"/>
        <w:jc w:val="both"/>
        <w:rPr>
          <w:rFonts w:ascii="Times New Roman" w:hAnsi="Times New Roman"/>
          <w:b w:val="0"/>
          <w:sz w:val="22"/>
        </w:rPr>
      </w:pPr>
      <w:r w:rsidRPr="00A03AC4">
        <w:rPr>
          <w:rFonts w:ascii="Times New Roman" w:hAnsi="Times New Roman"/>
          <w:b w:val="0"/>
          <w:sz w:val="22"/>
          <w:lang w:eastAsia="id-ID"/>
        </w:rPr>
        <w:t xml:space="preserve">Modul </w:t>
      </w:r>
      <w:proofErr w:type="spellStart"/>
      <w:r w:rsidRPr="00A03AC4">
        <w:rPr>
          <w:rFonts w:ascii="Times New Roman" w:hAnsi="Times New Roman"/>
          <w:b w:val="0"/>
          <w:sz w:val="22"/>
          <w:lang w:eastAsia="id-ID"/>
        </w:rPr>
        <w:t>berbeda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dengan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buku</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teks</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maupun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buku</w:t>
      </w:r>
      <w:proofErr w:type="spellEnd"/>
      <w:r w:rsidRPr="00A03AC4">
        <w:rPr>
          <w:rFonts w:ascii="Times New Roman" w:hAnsi="Times New Roman"/>
          <w:b w:val="0"/>
          <w:sz w:val="22"/>
          <w:lang w:eastAsia="id-ID"/>
        </w:rPr>
        <w:t xml:space="preserve"> ajar.  Modul </w:t>
      </w:r>
      <w:proofErr w:type="spellStart"/>
      <w:r w:rsidR="005E4921">
        <w:rPr>
          <w:rFonts w:ascii="Times New Roman" w:hAnsi="Times New Roman"/>
          <w:b w:val="0"/>
          <w:sz w:val="22"/>
          <w:lang w:eastAsia="id-ID"/>
        </w:rPr>
        <w:t>adalah</w:t>
      </w:r>
      <w:proofErr w:type="spellEnd"/>
      <w:r w:rsidR="005E4921">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bahan</w:t>
      </w:r>
      <w:proofErr w:type="spellEnd"/>
      <w:r w:rsidRPr="00A03AC4">
        <w:rPr>
          <w:rFonts w:ascii="Times New Roman" w:hAnsi="Times New Roman"/>
          <w:b w:val="0"/>
          <w:sz w:val="22"/>
          <w:lang w:eastAsia="id-ID"/>
        </w:rPr>
        <w:t xml:space="preserve"> ajar </w:t>
      </w:r>
      <w:proofErr w:type="spellStart"/>
      <w:r w:rsidRPr="00A03AC4">
        <w:rPr>
          <w:rFonts w:ascii="Times New Roman" w:hAnsi="Times New Roman"/>
          <w:b w:val="0"/>
          <w:sz w:val="22"/>
          <w:lang w:eastAsia="id-ID"/>
        </w:rPr>
        <w:t>cetak</w:t>
      </w:r>
      <w:proofErr w:type="spellEnd"/>
      <w:r w:rsidRPr="00A03AC4">
        <w:rPr>
          <w:rFonts w:ascii="Times New Roman" w:hAnsi="Times New Roman"/>
          <w:b w:val="0"/>
          <w:sz w:val="22"/>
          <w:lang w:eastAsia="id-ID"/>
        </w:rPr>
        <w:t xml:space="preserve"> </w:t>
      </w:r>
      <w:proofErr w:type="spellStart"/>
      <w:r w:rsidR="005E4921">
        <w:rPr>
          <w:rFonts w:ascii="Times New Roman" w:hAnsi="Times New Roman"/>
          <w:b w:val="0"/>
          <w:sz w:val="22"/>
          <w:lang w:eastAsia="id-ID"/>
        </w:rPr>
        <w:t>tersusun</w:t>
      </w:r>
      <w:proofErr w:type="spellEnd"/>
      <w:r w:rsidR="005E4921">
        <w:rPr>
          <w:rFonts w:ascii="Times New Roman" w:hAnsi="Times New Roman"/>
          <w:b w:val="0"/>
          <w:sz w:val="22"/>
          <w:lang w:eastAsia="id-ID"/>
        </w:rPr>
        <w:t xml:space="preserve"> </w:t>
      </w:r>
      <w:proofErr w:type="spellStart"/>
      <w:r w:rsidR="005E4921">
        <w:rPr>
          <w:rFonts w:ascii="Times New Roman" w:hAnsi="Times New Roman"/>
          <w:b w:val="0"/>
          <w:sz w:val="22"/>
          <w:lang w:eastAsia="id-ID"/>
        </w:rPr>
        <w:t>secara</w:t>
      </w:r>
      <w:proofErr w:type="spellEnd"/>
      <w:r w:rsidR="005E4921">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secara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sistematis</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kedalam</w:t>
      </w:r>
      <w:proofErr w:type="spellEnd"/>
      <w:r w:rsidRPr="00A03AC4">
        <w:rPr>
          <w:rFonts w:ascii="Times New Roman" w:hAnsi="Times New Roman"/>
          <w:b w:val="0"/>
          <w:sz w:val="22"/>
          <w:lang w:eastAsia="id-ID"/>
        </w:rPr>
        <w:t xml:space="preserve"> unit </w:t>
      </w:r>
      <w:proofErr w:type="spellStart"/>
      <w:r w:rsidRPr="00A03AC4">
        <w:rPr>
          <w:rFonts w:ascii="Times New Roman" w:hAnsi="Times New Roman"/>
          <w:b w:val="0"/>
          <w:sz w:val="22"/>
          <w:lang w:eastAsia="id-ID"/>
        </w:rPr>
        <w:t>pembelajaran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terkecil</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untuk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mencapai</w:t>
      </w:r>
      <w:proofErr w:type="spellEnd"/>
      <w:r w:rsidRPr="00A03AC4">
        <w:rPr>
          <w:rFonts w:ascii="Times New Roman" w:hAnsi="Times New Roman"/>
          <w:b w:val="0"/>
          <w:sz w:val="22"/>
          <w:lang w:eastAsia="id-ID"/>
        </w:rPr>
        <w:t xml:space="preserve"> </w:t>
      </w:r>
      <w:proofErr w:type="spellStart"/>
      <w:r w:rsidR="00626B8A">
        <w:rPr>
          <w:rFonts w:ascii="Times New Roman" w:hAnsi="Times New Roman"/>
          <w:b w:val="0"/>
          <w:sz w:val="22"/>
          <w:lang w:eastAsia="id-ID"/>
        </w:rPr>
        <w:t>capain</w:t>
      </w:r>
      <w:proofErr w:type="spellEnd"/>
      <w:r w:rsidR="00626B8A">
        <w:rPr>
          <w:rFonts w:ascii="Times New Roman" w:hAnsi="Times New Roman"/>
          <w:b w:val="0"/>
          <w:sz w:val="22"/>
          <w:lang w:eastAsia="id-ID"/>
        </w:rPr>
        <w:t xml:space="preserve"> </w:t>
      </w:r>
      <w:proofErr w:type="spellStart"/>
      <w:r w:rsidRPr="00A03AC4">
        <w:rPr>
          <w:rFonts w:ascii="Times New Roman" w:hAnsi="Times New Roman"/>
          <w:b w:val="0"/>
          <w:sz w:val="22"/>
          <w:lang w:eastAsia="id-ID"/>
        </w:rPr>
        <w:t>pembelajaran</w:t>
      </w:r>
      <w:proofErr w:type="spellEnd"/>
      <w:r w:rsidRPr="00A03AC4">
        <w:rPr>
          <w:rFonts w:ascii="Times New Roman" w:hAnsi="Times New Roman"/>
          <w:b w:val="0"/>
          <w:sz w:val="22"/>
          <w:lang w:eastAsia="id-ID"/>
        </w:rPr>
        <w:t xml:space="preserve"> </w:t>
      </w:r>
      <w:proofErr w:type="spellStart"/>
      <w:proofErr w:type="gramStart"/>
      <w:r w:rsidRPr="00A03AC4">
        <w:rPr>
          <w:rFonts w:ascii="Times New Roman" w:hAnsi="Times New Roman"/>
          <w:b w:val="0"/>
          <w:sz w:val="22"/>
          <w:lang w:eastAsia="id-ID"/>
        </w:rPr>
        <w:t>tertentu</w:t>
      </w:r>
      <w:proofErr w:type="spellEnd"/>
      <w:r w:rsidRPr="00A03AC4">
        <w:rPr>
          <w:rFonts w:ascii="Times New Roman" w:hAnsi="Times New Roman"/>
          <w:b w:val="0"/>
          <w:sz w:val="22"/>
          <w:lang w:eastAsia="id-ID"/>
        </w:rPr>
        <w:t xml:space="preserve">  </w:t>
      </w:r>
      <w:r w:rsidRPr="00A03AC4">
        <w:rPr>
          <w:rFonts w:ascii="Times New Roman" w:hAnsi="Times New Roman"/>
          <w:b w:val="0"/>
          <w:sz w:val="22"/>
        </w:rPr>
        <w:t>(</w:t>
      </w:r>
      <w:proofErr w:type="spellStart"/>
      <w:proofErr w:type="gramEnd"/>
      <w:r w:rsidRPr="00A03AC4">
        <w:rPr>
          <w:rFonts w:ascii="Times New Roman" w:hAnsi="Times New Roman"/>
          <w:b w:val="0"/>
          <w:sz w:val="22"/>
        </w:rPr>
        <w:t>Prastowo</w:t>
      </w:r>
      <w:proofErr w:type="spellEnd"/>
      <w:r w:rsidRPr="00A03AC4">
        <w:rPr>
          <w:rFonts w:ascii="Times New Roman" w:hAnsi="Times New Roman"/>
          <w:b w:val="0"/>
          <w:sz w:val="22"/>
        </w:rPr>
        <w:t>, 20</w:t>
      </w:r>
      <w:r w:rsidRPr="00A03AC4">
        <w:rPr>
          <w:rFonts w:ascii="Times New Roman" w:hAnsi="Times New Roman"/>
          <w:b w:val="0"/>
          <w:sz w:val="22"/>
          <w:lang w:val="id-ID"/>
        </w:rPr>
        <w:t>15</w:t>
      </w:r>
      <w:r w:rsidRPr="00A03AC4">
        <w:rPr>
          <w:rFonts w:ascii="Times New Roman" w:hAnsi="Times New Roman"/>
          <w:b w:val="0"/>
          <w:sz w:val="22"/>
        </w:rPr>
        <w:t xml:space="preserve">; Ilham. 2010; </w:t>
      </w:r>
      <w:proofErr w:type="spellStart"/>
      <w:r w:rsidRPr="00A03AC4">
        <w:rPr>
          <w:rFonts w:ascii="Times New Roman" w:hAnsi="Times New Roman"/>
          <w:b w:val="0"/>
          <w:sz w:val="22"/>
        </w:rPr>
        <w:t>Sukiman</w:t>
      </w:r>
      <w:proofErr w:type="spellEnd"/>
      <w:r w:rsidRPr="00A03AC4">
        <w:rPr>
          <w:rFonts w:ascii="Times New Roman" w:hAnsi="Times New Roman"/>
          <w:b w:val="0"/>
          <w:sz w:val="22"/>
        </w:rPr>
        <w:t xml:space="preserve">, 2011). </w:t>
      </w:r>
      <w:r w:rsidRPr="00A03AC4">
        <w:rPr>
          <w:rFonts w:ascii="Times New Roman" w:hAnsi="Times New Roman"/>
          <w:b w:val="0"/>
          <w:sz w:val="22"/>
          <w:lang w:val="id-ID" w:eastAsia="id-ID"/>
        </w:rPr>
        <w:t>Seiring</w:t>
      </w:r>
      <w:r w:rsidR="00D840E3">
        <w:rPr>
          <w:rFonts w:ascii="Times New Roman" w:hAnsi="Times New Roman"/>
          <w:b w:val="0"/>
          <w:sz w:val="22"/>
          <w:lang w:val="en-US" w:eastAsia="id-ID"/>
        </w:rPr>
        <w:t xml:space="preserve"> </w:t>
      </w:r>
      <w:proofErr w:type="spellStart"/>
      <w:r w:rsidR="00D840E3">
        <w:rPr>
          <w:rFonts w:ascii="Times New Roman" w:hAnsi="Times New Roman"/>
          <w:b w:val="0"/>
          <w:sz w:val="22"/>
          <w:lang w:val="en-US" w:eastAsia="id-ID"/>
        </w:rPr>
        <w:t>dengan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kemajuan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teknologi</w:t>
      </w:r>
      <w:proofErr w:type="spellEnd"/>
      <w:r w:rsidR="00626B8A">
        <w:rPr>
          <w:rFonts w:ascii="Times New Roman" w:hAnsi="Times New Roman"/>
          <w:b w:val="0"/>
          <w:sz w:val="22"/>
          <w:lang w:eastAsia="id-ID"/>
        </w:rPr>
        <w:t xml:space="preserve">, </w:t>
      </w:r>
      <w:proofErr w:type="spellStart"/>
      <w:r w:rsidR="00626B8A">
        <w:rPr>
          <w:rFonts w:ascii="Times New Roman" w:hAnsi="Times New Roman"/>
          <w:b w:val="0"/>
          <w:sz w:val="22"/>
          <w:lang w:eastAsia="id-ID"/>
        </w:rPr>
        <w:t>m</w:t>
      </w:r>
      <w:r w:rsidRPr="00A03AC4">
        <w:rPr>
          <w:rFonts w:ascii="Times New Roman" w:hAnsi="Times New Roman"/>
          <w:b w:val="0"/>
          <w:sz w:val="22"/>
          <w:lang w:eastAsia="id-ID"/>
        </w:rPr>
        <w:t>odul</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saat</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ini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dapat</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bertranformasi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secara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elektronik</w:t>
      </w:r>
      <w:proofErr w:type="spellEnd"/>
      <w:r w:rsidRPr="00A03AC4">
        <w:rPr>
          <w:rFonts w:ascii="Times New Roman" w:hAnsi="Times New Roman"/>
          <w:b w:val="0"/>
          <w:sz w:val="22"/>
          <w:lang w:eastAsia="id-ID"/>
        </w:rPr>
        <w:t xml:space="preserve">, </w:t>
      </w:r>
      <w:proofErr w:type="spellStart"/>
      <w:r w:rsidR="00626B8A">
        <w:rPr>
          <w:rFonts w:ascii="Times New Roman" w:hAnsi="Times New Roman"/>
          <w:b w:val="0"/>
          <w:sz w:val="22"/>
          <w:lang w:eastAsia="id-ID"/>
        </w:rPr>
        <w:t>diformat</w:t>
      </w:r>
      <w:proofErr w:type="spellEnd"/>
      <w:r w:rsidR="00626B8A">
        <w:rPr>
          <w:rFonts w:ascii="Times New Roman" w:hAnsi="Times New Roman"/>
          <w:b w:val="0"/>
          <w:sz w:val="22"/>
          <w:lang w:eastAsia="id-ID"/>
        </w:rPr>
        <w:t xml:space="preserve"> </w:t>
      </w:r>
      <w:proofErr w:type="spellStart"/>
      <w:r w:rsidR="00626B8A" w:rsidRPr="00A03AC4">
        <w:rPr>
          <w:rFonts w:ascii="Times New Roman" w:hAnsi="Times New Roman"/>
          <w:b w:val="0"/>
          <w:sz w:val="22"/>
          <w:lang w:eastAsia="id-ID"/>
        </w:rPr>
        <w:t>dalam</w:t>
      </w:r>
      <w:proofErr w:type="spellEnd"/>
      <w:r w:rsidR="00626B8A" w:rsidRPr="00A03AC4">
        <w:rPr>
          <w:rFonts w:ascii="Times New Roman" w:hAnsi="Times New Roman"/>
          <w:b w:val="0"/>
          <w:sz w:val="22"/>
          <w:lang w:eastAsia="id-ID"/>
        </w:rPr>
        <w:t xml:space="preserve"> </w:t>
      </w:r>
      <w:proofErr w:type="spellStart"/>
      <w:r w:rsidR="00626B8A" w:rsidRPr="00A03AC4">
        <w:rPr>
          <w:rFonts w:ascii="Times New Roman" w:hAnsi="Times New Roman"/>
          <w:b w:val="0"/>
          <w:sz w:val="22"/>
          <w:lang w:eastAsia="id-ID"/>
        </w:rPr>
        <w:t>bentuk</w:t>
      </w:r>
      <w:proofErr w:type="spellEnd"/>
      <w:r w:rsidR="00626B8A" w:rsidRPr="00A03AC4">
        <w:rPr>
          <w:rFonts w:ascii="Times New Roman" w:hAnsi="Times New Roman"/>
          <w:b w:val="0"/>
          <w:sz w:val="22"/>
          <w:lang w:eastAsia="id-ID"/>
        </w:rPr>
        <w:t xml:space="preserve"> </w:t>
      </w:r>
      <w:r w:rsidR="00626B8A" w:rsidRPr="00A03AC4">
        <w:rPr>
          <w:rFonts w:ascii="Times New Roman" w:hAnsi="Times New Roman"/>
          <w:b w:val="0"/>
          <w:sz w:val="22"/>
          <w:lang w:val="id-ID" w:eastAsia="id-ID"/>
        </w:rPr>
        <w:t>d</w:t>
      </w:r>
      <w:proofErr w:type="spellStart"/>
      <w:r w:rsidR="00626B8A" w:rsidRPr="00A03AC4">
        <w:rPr>
          <w:rFonts w:ascii="Times New Roman" w:hAnsi="Times New Roman"/>
          <w:b w:val="0"/>
          <w:sz w:val="22"/>
          <w:lang w:eastAsia="id-ID"/>
        </w:rPr>
        <w:t>igital</w:t>
      </w:r>
      <w:proofErr w:type="spellEnd"/>
      <w:r w:rsidR="00D840E3">
        <w:rPr>
          <w:rFonts w:ascii="Times New Roman" w:hAnsi="Times New Roman"/>
          <w:b w:val="0"/>
          <w:sz w:val="22"/>
          <w:lang w:eastAsia="id-ID"/>
        </w:rPr>
        <w:t xml:space="preserve"> </w:t>
      </w:r>
      <w:proofErr w:type="spellStart"/>
      <w:r w:rsidR="00D840E3">
        <w:rPr>
          <w:rFonts w:ascii="Times New Roman" w:hAnsi="Times New Roman"/>
          <w:b w:val="0"/>
          <w:sz w:val="22"/>
          <w:lang w:eastAsia="id-ID"/>
        </w:rPr>
        <w:t>selanjutnya</w:t>
      </w:r>
      <w:proofErr w:type="spellEnd"/>
      <w:r w:rsidR="00D840E3">
        <w:rPr>
          <w:rFonts w:ascii="Times New Roman" w:hAnsi="Times New Roman"/>
          <w:b w:val="0"/>
          <w:sz w:val="22"/>
          <w:lang w:eastAsia="id-ID"/>
        </w:rPr>
        <w:t xml:space="preserve"> </w:t>
      </w:r>
      <w:proofErr w:type="spellStart"/>
      <w:r w:rsidR="00D840E3">
        <w:rPr>
          <w:rFonts w:ascii="Times New Roman" w:hAnsi="Times New Roman"/>
          <w:b w:val="0"/>
          <w:sz w:val="22"/>
          <w:lang w:eastAsia="id-ID"/>
        </w:rPr>
        <w:t>disebut</w:t>
      </w:r>
      <w:proofErr w:type="spellEnd"/>
      <w:r w:rsidR="00D840E3">
        <w:rPr>
          <w:rFonts w:ascii="Times New Roman" w:hAnsi="Times New Roman"/>
          <w:b w:val="0"/>
          <w:sz w:val="22"/>
          <w:lang w:eastAsia="id-ID"/>
        </w:rPr>
        <w:t xml:space="preserve"> E-Modul.</w:t>
      </w:r>
      <w:r w:rsidR="00626B8A">
        <w:rPr>
          <w:rFonts w:ascii="Times New Roman" w:hAnsi="Times New Roman"/>
          <w:b w:val="0"/>
          <w:sz w:val="22"/>
          <w:lang w:eastAsia="id-ID"/>
        </w:rPr>
        <w:t xml:space="preserve"> </w:t>
      </w:r>
      <w:r w:rsidRPr="00A03AC4">
        <w:rPr>
          <w:rFonts w:ascii="Times New Roman" w:hAnsi="Times New Roman"/>
          <w:b w:val="0"/>
          <w:sz w:val="22"/>
        </w:rPr>
        <w:t>E-</w:t>
      </w:r>
      <w:r w:rsidRPr="00A03AC4">
        <w:rPr>
          <w:rFonts w:ascii="Times New Roman" w:hAnsi="Times New Roman"/>
          <w:b w:val="0"/>
          <w:sz w:val="22"/>
          <w:lang w:val="id-ID"/>
        </w:rPr>
        <w:t>M</w:t>
      </w:r>
      <w:proofErr w:type="spellStart"/>
      <w:r w:rsidRPr="00A03AC4">
        <w:rPr>
          <w:rFonts w:ascii="Times New Roman" w:hAnsi="Times New Roman"/>
          <w:b w:val="0"/>
          <w:sz w:val="22"/>
        </w:rPr>
        <w:t>odul</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adalah</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sarana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pembelajaran</w:t>
      </w:r>
      <w:proofErr w:type="spellEnd"/>
      <w:r w:rsidRPr="00A03AC4">
        <w:rPr>
          <w:rFonts w:ascii="Times New Roman" w:hAnsi="Times New Roman"/>
          <w:b w:val="0"/>
          <w:sz w:val="22"/>
        </w:rPr>
        <w:t xml:space="preserve"> yang </w:t>
      </w:r>
      <w:proofErr w:type="spellStart"/>
      <w:r w:rsidRPr="00A03AC4">
        <w:rPr>
          <w:rFonts w:ascii="Times New Roman" w:hAnsi="Times New Roman"/>
          <w:b w:val="0"/>
          <w:sz w:val="22"/>
        </w:rPr>
        <w:t>berisi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materi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metode</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batasan</w:t>
      </w:r>
      <w:proofErr w:type="spellEnd"/>
      <w:r w:rsidRPr="00A03AC4">
        <w:rPr>
          <w:rFonts w:ascii="Times New Roman" w:hAnsi="Times New Roman"/>
          <w:b w:val="0"/>
          <w:sz w:val="22"/>
        </w:rPr>
        <w:t xml:space="preserve"> dan </w:t>
      </w:r>
      <w:proofErr w:type="spellStart"/>
      <w:r w:rsidRPr="00A03AC4">
        <w:rPr>
          <w:rFonts w:ascii="Times New Roman" w:hAnsi="Times New Roman"/>
          <w:b w:val="0"/>
          <w:sz w:val="22"/>
        </w:rPr>
        <w:t>cara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mengevaluasi</w:t>
      </w:r>
      <w:proofErr w:type="spellEnd"/>
      <w:r w:rsidRPr="00A03AC4">
        <w:rPr>
          <w:rFonts w:ascii="Times New Roman" w:hAnsi="Times New Roman"/>
          <w:b w:val="0"/>
          <w:sz w:val="22"/>
        </w:rPr>
        <w:t xml:space="preserve"> yang di </w:t>
      </w:r>
      <w:proofErr w:type="spellStart"/>
      <w:r w:rsidRPr="00A03AC4">
        <w:rPr>
          <w:rFonts w:ascii="Times New Roman" w:hAnsi="Times New Roman"/>
          <w:b w:val="0"/>
          <w:sz w:val="22"/>
        </w:rPr>
        <w:t>susun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secara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sistematis</w:t>
      </w:r>
      <w:proofErr w:type="spellEnd"/>
      <w:r w:rsidRPr="00A03AC4">
        <w:rPr>
          <w:rFonts w:ascii="Times New Roman" w:hAnsi="Times New Roman"/>
          <w:b w:val="0"/>
          <w:sz w:val="22"/>
        </w:rPr>
        <w:t xml:space="preserve"> dan </w:t>
      </w:r>
      <w:proofErr w:type="spellStart"/>
      <w:r w:rsidRPr="00A03AC4">
        <w:rPr>
          <w:rFonts w:ascii="Times New Roman" w:hAnsi="Times New Roman"/>
          <w:b w:val="0"/>
          <w:sz w:val="22"/>
        </w:rPr>
        <w:t>menarik</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untuk</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mencapai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kompetensi</w:t>
      </w:r>
      <w:proofErr w:type="spellEnd"/>
      <w:r w:rsidRPr="00A03AC4">
        <w:rPr>
          <w:rFonts w:ascii="Times New Roman" w:hAnsi="Times New Roman"/>
          <w:b w:val="0"/>
          <w:sz w:val="22"/>
        </w:rPr>
        <w:t xml:space="preserve"> yang </w:t>
      </w:r>
      <w:proofErr w:type="spellStart"/>
      <w:r w:rsidRPr="00A03AC4">
        <w:rPr>
          <w:rFonts w:ascii="Times New Roman" w:hAnsi="Times New Roman"/>
          <w:b w:val="0"/>
          <w:sz w:val="22"/>
        </w:rPr>
        <w:t>diharapkan</w:t>
      </w:r>
      <w:proofErr w:type="spellEnd"/>
      <w:r w:rsidRPr="00A03AC4">
        <w:rPr>
          <w:rFonts w:ascii="Times New Roman" w:hAnsi="Times New Roman"/>
          <w:b w:val="0"/>
          <w:sz w:val="22"/>
        </w:rPr>
        <w:t xml:space="preserve"> (</w:t>
      </w:r>
      <w:proofErr w:type="spellStart"/>
      <w:r w:rsidRPr="00A03AC4">
        <w:rPr>
          <w:rFonts w:ascii="Times New Roman" w:hAnsi="Times New Roman"/>
          <w:b w:val="0"/>
          <w:color w:val="auto"/>
          <w:sz w:val="22"/>
        </w:rPr>
        <w:t>Elvarita</w:t>
      </w:r>
      <w:proofErr w:type="spellEnd"/>
      <w:r w:rsidRPr="00A03AC4">
        <w:rPr>
          <w:rFonts w:ascii="Times New Roman" w:hAnsi="Times New Roman"/>
          <w:b w:val="0"/>
          <w:color w:val="auto"/>
          <w:sz w:val="22"/>
        </w:rPr>
        <w:t xml:space="preserve">, </w:t>
      </w:r>
      <w:proofErr w:type="spellStart"/>
      <w:r w:rsidRPr="00A03AC4">
        <w:rPr>
          <w:rFonts w:ascii="Times New Roman" w:hAnsi="Times New Roman"/>
          <w:b w:val="0"/>
          <w:color w:val="auto"/>
          <w:sz w:val="22"/>
        </w:rPr>
        <w:t>Iriani</w:t>
      </w:r>
      <w:proofErr w:type="spellEnd"/>
      <w:r w:rsidRPr="00A03AC4">
        <w:rPr>
          <w:rFonts w:ascii="Times New Roman" w:hAnsi="Times New Roman"/>
          <w:b w:val="0"/>
          <w:color w:val="auto"/>
          <w:sz w:val="22"/>
        </w:rPr>
        <w:t xml:space="preserve"> &amp; </w:t>
      </w:r>
      <w:proofErr w:type="spellStart"/>
      <w:r w:rsidRPr="00A03AC4">
        <w:rPr>
          <w:rFonts w:ascii="Times New Roman" w:hAnsi="Times New Roman"/>
          <w:b w:val="0"/>
          <w:color w:val="auto"/>
          <w:sz w:val="22"/>
        </w:rPr>
        <w:t>Handoyo</w:t>
      </w:r>
      <w:proofErr w:type="spellEnd"/>
      <w:r w:rsidRPr="00A03AC4">
        <w:rPr>
          <w:rFonts w:ascii="Times New Roman" w:hAnsi="Times New Roman"/>
          <w:b w:val="0"/>
          <w:color w:val="auto"/>
          <w:sz w:val="22"/>
        </w:rPr>
        <w:t>, 2020</w:t>
      </w:r>
      <w:r w:rsidRPr="00A03AC4">
        <w:rPr>
          <w:rFonts w:ascii="Times New Roman" w:hAnsi="Times New Roman"/>
          <w:b w:val="0"/>
          <w:sz w:val="22"/>
        </w:rPr>
        <w:t xml:space="preserve">). </w:t>
      </w:r>
      <w:r w:rsidRPr="00A03AC4">
        <w:rPr>
          <w:rFonts w:ascii="Times New Roman" w:hAnsi="Times New Roman"/>
          <w:b w:val="0"/>
          <w:sz w:val="22"/>
          <w:lang w:val="id-ID" w:eastAsia="id-ID"/>
        </w:rPr>
        <w:t xml:space="preserve">Dalam Kemendikbud (2017) ditegaskan </w:t>
      </w:r>
      <w:r w:rsidRPr="00A03AC4">
        <w:rPr>
          <w:rFonts w:ascii="Times New Roman" w:eastAsiaTheme="minorHAnsi" w:hAnsi="Times New Roman"/>
          <w:b w:val="0"/>
          <w:iCs w:val="0"/>
          <w:sz w:val="22"/>
          <w:lang w:val="id-ID"/>
        </w:rPr>
        <w:t>E-Modul merupakan sebuah bentuk penyajian bahan belajar mandiri yang disusun secara sistematis ke dalam unit pembelajaran tertentu, yang disajikan dalam format elektronik, dimana setiap kegiatan pembelajaran didalamnya dihubungkan dengan tautan (</w:t>
      </w:r>
      <w:r w:rsidRPr="00A03AC4">
        <w:rPr>
          <w:rFonts w:ascii="Times New Roman" w:eastAsiaTheme="minorHAnsi" w:hAnsi="Times New Roman"/>
          <w:b w:val="0"/>
          <w:i/>
          <w:sz w:val="22"/>
          <w:lang w:val="id-ID"/>
        </w:rPr>
        <w:t xml:space="preserve">link) </w:t>
      </w:r>
      <w:r w:rsidRPr="00A03AC4">
        <w:rPr>
          <w:rFonts w:ascii="Times New Roman" w:eastAsiaTheme="minorHAnsi" w:hAnsi="Times New Roman"/>
          <w:b w:val="0"/>
          <w:iCs w:val="0"/>
          <w:sz w:val="22"/>
          <w:lang w:val="id-ID"/>
        </w:rPr>
        <w:t xml:space="preserve">sebagai navigasi yang membuat peserta didik menjadi lebih interaktif dengan program, dilengkapi dengan penyajian video tutorial, animasi dan audio untuk memperkaya pengalaman belajar. </w:t>
      </w:r>
      <w:proofErr w:type="spellStart"/>
      <w:r w:rsidRPr="00A03AC4">
        <w:rPr>
          <w:rFonts w:ascii="Times New Roman" w:hAnsi="Times New Roman"/>
          <w:b w:val="0"/>
          <w:sz w:val="22"/>
          <w:lang w:eastAsia="id-ID"/>
        </w:rPr>
        <w:t>Dengan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lastRenderedPageBreak/>
        <w:t>bantuan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berbagai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macam</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kecanggihan</w:t>
      </w:r>
      <w:proofErr w:type="spellEnd"/>
      <w:r w:rsidRPr="00A03AC4">
        <w:rPr>
          <w:rFonts w:ascii="Times New Roman" w:hAnsi="Times New Roman"/>
          <w:b w:val="0"/>
          <w:sz w:val="22"/>
          <w:lang w:eastAsia="id-ID"/>
        </w:rPr>
        <w:t xml:space="preserve"> digital, E-</w:t>
      </w:r>
      <w:r w:rsidR="0021140F">
        <w:rPr>
          <w:rFonts w:ascii="Times New Roman" w:hAnsi="Times New Roman"/>
          <w:b w:val="0"/>
          <w:sz w:val="22"/>
          <w:lang w:eastAsia="id-ID"/>
        </w:rPr>
        <w:t>M</w:t>
      </w:r>
      <w:r w:rsidRPr="00A03AC4">
        <w:rPr>
          <w:rFonts w:ascii="Times New Roman" w:hAnsi="Times New Roman"/>
          <w:b w:val="0"/>
          <w:sz w:val="22"/>
          <w:lang w:eastAsia="id-ID"/>
        </w:rPr>
        <w:t xml:space="preserve">odul </w:t>
      </w:r>
      <w:proofErr w:type="spellStart"/>
      <w:r w:rsidRPr="00A03AC4">
        <w:rPr>
          <w:rFonts w:ascii="Times New Roman" w:hAnsi="Times New Roman"/>
          <w:b w:val="0"/>
          <w:sz w:val="22"/>
          <w:lang w:eastAsia="id-ID"/>
        </w:rPr>
        <w:t>bisa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disimpan</w:t>
      </w:r>
      <w:proofErr w:type="spellEnd"/>
      <w:r w:rsidRPr="00A03AC4">
        <w:rPr>
          <w:rFonts w:ascii="Times New Roman" w:hAnsi="Times New Roman"/>
          <w:b w:val="0"/>
          <w:sz w:val="22"/>
          <w:lang w:eastAsia="id-ID"/>
        </w:rPr>
        <w:t xml:space="preserve"> dan </w:t>
      </w:r>
      <w:proofErr w:type="spellStart"/>
      <w:r w:rsidRPr="00A03AC4">
        <w:rPr>
          <w:rFonts w:ascii="Times New Roman" w:hAnsi="Times New Roman"/>
          <w:b w:val="0"/>
          <w:sz w:val="22"/>
          <w:lang w:eastAsia="id-ID"/>
        </w:rPr>
        <w:t>dibaca</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dalam</w:t>
      </w:r>
      <w:proofErr w:type="spellEnd"/>
      <w:r w:rsidRPr="00A03AC4">
        <w:rPr>
          <w:rFonts w:ascii="Times New Roman" w:hAnsi="Times New Roman"/>
          <w:b w:val="0"/>
          <w:sz w:val="22"/>
          <w:lang w:eastAsia="id-ID"/>
        </w:rPr>
        <w:t xml:space="preserve"> storage </w:t>
      </w:r>
      <w:proofErr w:type="spellStart"/>
      <w:r w:rsidRPr="00A03AC4">
        <w:rPr>
          <w:rFonts w:ascii="Times New Roman" w:hAnsi="Times New Roman"/>
          <w:b w:val="0"/>
          <w:sz w:val="22"/>
          <w:lang w:eastAsia="id-ID"/>
        </w:rPr>
        <w:t>komunikasi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elektronik</w:t>
      </w:r>
      <w:proofErr w:type="spellEnd"/>
      <w:r w:rsidRPr="00A03AC4">
        <w:rPr>
          <w:rFonts w:ascii="Times New Roman" w:hAnsi="Times New Roman"/>
          <w:b w:val="0"/>
          <w:sz w:val="22"/>
          <w:lang w:eastAsia="id-ID"/>
        </w:rPr>
        <w:t xml:space="preserve"> (</w:t>
      </w:r>
      <w:r w:rsidRPr="00A03AC4">
        <w:rPr>
          <w:rFonts w:ascii="Times New Roman" w:hAnsi="Times New Roman"/>
          <w:b w:val="0"/>
          <w:i/>
          <w:sz w:val="22"/>
          <w:lang w:eastAsia="id-ID"/>
        </w:rPr>
        <w:t>smartphone</w:t>
      </w:r>
      <w:proofErr w:type="gramStart"/>
      <w:r w:rsidRPr="00A03AC4">
        <w:rPr>
          <w:rFonts w:ascii="Times New Roman" w:hAnsi="Times New Roman"/>
          <w:b w:val="0"/>
          <w:sz w:val="22"/>
          <w:lang w:eastAsia="id-ID"/>
        </w:rPr>
        <w:t>)</w:t>
      </w:r>
      <w:r w:rsidR="00FE4156">
        <w:rPr>
          <w:rFonts w:ascii="Times New Roman" w:hAnsi="Times New Roman"/>
          <w:b w:val="0"/>
          <w:sz w:val="22"/>
          <w:lang w:eastAsia="id-ID"/>
        </w:rPr>
        <w:t xml:space="preserve">, </w:t>
      </w:r>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bisa</w:t>
      </w:r>
      <w:proofErr w:type="spellEnd"/>
      <w:proofErr w:type="gram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dilengkapi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dengan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evaluasi</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mandiri</w:t>
      </w:r>
      <w:proofErr w:type="spellEnd"/>
      <w:r w:rsidRPr="00A03AC4">
        <w:rPr>
          <w:rFonts w:ascii="Times New Roman" w:hAnsi="Times New Roman"/>
          <w:b w:val="0"/>
          <w:sz w:val="22"/>
          <w:lang w:val="id-ID" w:eastAsia="id-ID"/>
        </w:rPr>
        <w:t xml:space="preserve">, </w:t>
      </w:r>
      <w:r w:rsidRPr="00A03AC4">
        <w:rPr>
          <w:rFonts w:ascii="Times New Roman" w:hAnsi="Times New Roman"/>
          <w:b w:val="0"/>
          <w:sz w:val="22"/>
          <w:lang w:eastAsia="id-ID"/>
        </w:rPr>
        <w:t xml:space="preserve"> </w:t>
      </w:r>
      <w:r w:rsidRPr="00A03AC4">
        <w:rPr>
          <w:rFonts w:ascii="Times New Roman" w:hAnsi="Times New Roman"/>
          <w:b w:val="0"/>
          <w:sz w:val="22"/>
          <w:lang w:val="id-ID" w:eastAsia="id-ID"/>
        </w:rPr>
        <w:t>d</w:t>
      </w:r>
      <w:proofErr w:type="spellStart"/>
      <w:r w:rsidRPr="00A03AC4">
        <w:rPr>
          <w:rFonts w:ascii="Times New Roman" w:hAnsi="Times New Roman"/>
          <w:b w:val="0"/>
          <w:sz w:val="22"/>
        </w:rPr>
        <w:t>apat</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disajikan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dalam</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bentuk</w:t>
      </w:r>
      <w:proofErr w:type="spellEnd"/>
      <w:r w:rsidRPr="00A03AC4">
        <w:rPr>
          <w:rFonts w:ascii="Times New Roman" w:hAnsi="Times New Roman"/>
          <w:b w:val="0"/>
          <w:sz w:val="22"/>
        </w:rPr>
        <w:t xml:space="preserve"> </w:t>
      </w:r>
      <w:r w:rsidRPr="00A03AC4">
        <w:rPr>
          <w:rFonts w:ascii="Times New Roman" w:hAnsi="Times New Roman"/>
          <w:b w:val="0"/>
          <w:i/>
          <w:sz w:val="22"/>
        </w:rPr>
        <w:t>PDF</w:t>
      </w:r>
      <w:r w:rsidRPr="00A03AC4">
        <w:rPr>
          <w:rFonts w:ascii="Times New Roman" w:hAnsi="Times New Roman"/>
          <w:b w:val="0"/>
          <w:sz w:val="22"/>
        </w:rPr>
        <w:t xml:space="preserve"> dan </w:t>
      </w:r>
      <w:proofErr w:type="spellStart"/>
      <w:r w:rsidRPr="00A03AC4">
        <w:rPr>
          <w:rFonts w:ascii="Times New Roman" w:hAnsi="Times New Roman"/>
          <w:b w:val="0"/>
          <w:i/>
          <w:sz w:val="22"/>
        </w:rPr>
        <w:t>MsWord</w:t>
      </w:r>
      <w:proofErr w:type="spellEnd"/>
      <w:r w:rsidR="00FE4156">
        <w:rPr>
          <w:rFonts w:ascii="Times New Roman" w:hAnsi="Times New Roman"/>
          <w:b w:val="0"/>
          <w:i/>
          <w:sz w:val="22"/>
        </w:rPr>
        <w:t xml:space="preserve">, </w:t>
      </w:r>
      <w:r w:rsidRPr="00A03AC4">
        <w:rPr>
          <w:rFonts w:ascii="Times New Roman" w:hAnsi="Times New Roman"/>
          <w:b w:val="0"/>
          <w:sz w:val="22"/>
        </w:rPr>
        <w:t xml:space="preserve"> </w:t>
      </w:r>
      <w:proofErr w:type="spellStart"/>
      <w:r w:rsidRPr="00A03AC4">
        <w:rPr>
          <w:rFonts w:ascii="Times New Roman" w:hAnsi="Times New Roman"/>
          <w:b w:val="0"/>
          <w:sz w:val="22"/>
        </w:rPr>
        <w:t>dapat</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mengatasi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kelemahan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modul</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cetak</w:t>
      </w:r>
      <w:proofErr w:type="spellEnd"/>
      <w:r w:rsidRPr="00A03AC4">
        <w:rPr>
          <w:rFonts w:ascii="Times New Roman" w:hAnsi="Times New Roman"/>
          <w:b w:val="0"/>
          <w:sz w:val="22"/>
          <w:lang w:val="id-ID"/>
        </w:rPr>
        <w:t>,</w:t>
      </w:r>
      <w:r w:rsidRPr="00A03AC4">
        <w:rPr>
          <w:rFonts w:ascii="Times New Roman" w:hAnsi="Times New Roman"/>
          <w:b w:val="0"/>
          <w:sz w:val="22"/>
        </w:rPr>
        <w:t xml:space="preserve"> </w:t>
      </w:r>
      <w:proofErr w:type="spellStart"/>
      <w:r w:rsidRPr="00A03AC4">
        <w:rPr>
          <w:rFonts w:ascii="Times New Roman" w:hAnsi="Times New Roman"/>
          <w:b w:val="0"/>
          <w:sz w:val="22"/>
        </w:rPr>
        <w:t>dapat</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digunakan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secara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mandiri</w:t>
      </w:r>
      <w:proofErr w:type="spellEnd"/>
      <w:r w:rsidRPr="00A03AC4">
        <w:rPr>
          <w:rFonts w:ascii="Times New Roman" w:hAnsi="Times New Roman"/>
          <w:b w:val="0"/>
          <w:sz w:val="22"/>
        </w:rPr>
        <w:t xml:space="preserve"> oleh </w:t>
      </w:r>
      <w:proofErr w:type="spellStart"/>
      <w:r w:rsidRPr="00A03AC4">
        <w:rPr>
          <w:rFonts w:ascii="Times New Roman" w:hAnsi="Times New Roman"/>
          <w:b w:val="0"/>
          <w:sz w:val="22"/>
        </w:rPr>
        <w:t>mahasiswa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baik</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dirumah</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ataupun</w:t>
      </w:r>
      <w:proofErr w:type="spellEnd"/>
      <w:r w:rsidRPr="00A03AC4">
        <w:rPr>
          <w:rFonts w:ascii="Times New Roman" w:hAnsi="Times New Roman"/>
          <w:b w:val="0"/>
          <w:sz w:val="22"/>
        </w:rPr>
        <w:t xml:space="preserve"> di </w:t>
      </w:r>
      <w:proofErr w:type="spellStart"/>
      <w:r w:rsidRPr="00A03AC4">
        <w:rPr>
          <w:rFonts w:ascii="Times New Roman" w:hAnsi="Times New Roman"/>
          <w:b w:val="0"/>
          <w:sz w:val="22"/>
        </w:rPr>
        <w:t>kampus</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Tampubolon</w:t>
      </w:r>
      <w:proofErr w:type="spellEnd"/>
      <w:r w:rsidRPr="00A03AC4">
        <w:rPr>
          <w:rFonts w:ascii="Times New Roman" w:hAnsi="Times New Roman"/>
          <w:b w:val="0"/>
          <w:sz w:val="22"/>
        </w:rPr>
        <w:t xml:space="preserve">, Arthur &amp; </w:t>
      </w:r>
      <w:proofErr w:type="spellStart"/>
      <w:r w:rsidRPr="00A03AC4">
        <w:rPr>
          <w:rFonts w:ascii="Times New Roman" w:hAnsi="Times New Roman"/>
          <w:b w:val="0"/>
          <w:sz w:val="22"/>
        </w:rPr>
        <w:t>Daryati</w:t>
      </w:r>
      <w:proofErr w:type="spellEnd"/>
      <w:r w:rsidRPr="00A03AC4">
        <w:rPr>
          <w:rFonts w:ascii="Times New Roman" w:hAnsi="Times New Roman"/>
          <w:b w:val="0"/>
          <w:sz w:val="22"/>
        </w:rPr>
        <w:t>, 2018)</w:t>
      </w:r>
      <w:r w:rsidRPr="00A03AC4">
        <w:rPr>
          <w:rFonts w:ascii="Times New Roman" w:hAnsi="Times New Roman"/>
          <w:b w:val="0"/>
          <w:sz w:val="22"/>
          <w:lang w:val="id-ID"/>
        </w:rPr>
        <w:t xml:space="preserve">. </w:t>
      </w:r>
      <w:r w:rsidR="00FE4156">
        <w:rPr>
          <w:rFonts w:ascii="Times New Roman" w:hAnsi="Times New Roman"/>
          <w:b w:val="0"/>
          <w:sz w:val="22"/>
          <w:lang w:val="en-US"/>
        </w:rPr>
        <w:t>P</w:t>
      </w:r>
      <w:proofErr w:type="spellStart"/>
      <w:r w:rsidRPr="00A03AC4">
        <w:rPr>
          <w:rFonts w:ascii="Times New Roman" w:hAnsi="Times New Roman"/>
          <w:b w:val="0"/>
          <w:sz w:val="22"/>
          <w:lang w:eastAsia="id-ID"/>
        </w:rPr>
        <w:t>enerapanan</w:t>
      </w:r>
      <w:proofErr w:type="spellEnd"/>
      <w:r w:rsidRPr="00A03AC4">
        <w:rPr>
          <w:rFonts w:ascii="Times New Roman" w:hAnsi="Times New Roman"/>
          <w:b w:val="0"/>
          <w:sz w:val="22"/>
          <w:lang w:eastAsia="id-ID"/>
        </w:rPr>
        <w:t xml:space="preserve"> E-</w:t>
      </w:r>
      <w:r w:rsidRPr="00A03AC4">
        <w:rPr>
          <w:rFonts w:ascii="Times New Roman" w:hAnsi="Times New Roman"/>
          <w:b w:val="0"/>
          <w:sz w:val="22"/>
          <w:lang w:val="id-ID" w:eastAsia="id-ID"/>
        </w:rPr>
        <w:t>M</w:t>
      </w:r>
      <w:proofErr w:type="spellStart"/>
      <w:r w:rsidRPr="00A03AC4">
        <w:rPr>
          <w:rFonts w:ascii="Times New Roman" w:hAnsi="Times New Roman"/>
          <w:b w:val="0"/>
          <w:sz w:val="22"/>
          <w:lang w:eastAsia="id-ID"/>
        </w:rPr>
        <w:t>odul</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tidak</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membutuhkan</w:t>
      </w:r>
      <w:proofErr w:type="spellEnd"/>
      <w:r w:rsidRPr="00A03AC4">
        <w:rPr>
          <w:rFonts w:ascii="Times New Roman" w:hAnsi="Times New Roman"/>
          <w:b w:val="0"/>
          <w:sz w:val="22"/>
          <w:lang w:eastAsia="id-ID"/>
        </w:rPr>
        <w:t xml:space="preserve"> </w:t>
      </w:r>
      <w:proofErr w:type="spellStart"/>
      <w:r w:rsidRPr="00A03AC4">
        <w:rPr>
          <w:rFonts w:ascii="Times New Roman" w:hAnsi="Times New Roman"/>
          <w:b w:val="0"/>
          <w:sz w:val="22"/>
          <w:lang w:eastAsia="id-ID"/>
        </w:rPr>
        <w:t>koneksi</w:t>
      </w:r>
      <w:proofErr w:type="spellEnd"/>
      <w:r w:rsidRPr="00A03AC4">
        <w:rPr>
          <w:rFonts w:ascii="Times New Roman" w:hAnsi="Times New Roman"/>
          <w:b w:val="0"/>
          <w:sz w:val="22"/>
          <w:lang w:eastAsia="id-ID"/>
        </w:rPr>
        <w:t xml:space="preserve"> internet</w:t>
      </w:r>
      <w:r w:rsidRPr="00A03AC4">
        <w:rPr>
          <w:rFonts w:ascii="Times New Roman" w:hAnsi="Times New Roman"/>
          <w:b w:val="0"/>
          <w:sz w:val="22"/>
          <w:lang w:val="id-ID" w:eastAsia="id-ID"/>
        </w:rPr>
        <w:t>, d</w:t>
      </w:r>
      <w:proofErr w:type="spellStart"/>
      <w:r w:rsidRPr="00A03AC4">
        <w:rPr>
          <w:rFonts w:ascii="Times New Roman" w:hAnsi="Times New Roman"/>
          <w:b w:val="0"/>
          <w:sz w:val="22"/>
        </w:rPr>
        <w:t>osen</w:t>
      </w:r>
      <w:proofErr w:type="spellEnd"/>
      <w:r w:rsidRPr="00A03AC4">
        <w:rPr>
          <w:rFonts w:ascii="Times New Roman" w:hAnsi="Times New Roman"/>
          <w:b w:val="0"/>
          <w:sz w:val="22"/>
        </w:rPr>
        <w:t xml:space="preserve"> juga </w:t>
      </w:r>
      <w:proofErr w:type="spellStart"/>
      <w:r w:rsidRPr="00A03AC4">
        <w:rPr>
          <w:rFonts w:ascii="Times New Roman" w:hAnsi="Times New Roman"/>
          <w:b w:val="0"/>
          <w:sz w:val="22"/>
        </w:rPr>
        <w:t>dapat</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mengkontrol</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konten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materi</w:t>
      </w:r>
      <w:proofErr w:type="spellEnd"/>
      <w:r w:rsidRPr="00A03AC4">
        <w:rPr>
          <w:rFonts w:ascii="Times New Roman" w:hAnsi="Times New Roman"/>
          <w:b w:val="0"/>
          <w:sz w:val="22"/>
        </w:rPr>
        <w:t xml:space="preserve"> ajar </w:t>
      </w:r>
      <w:proofErr w:type="spellStart"/>
      <w:r w:rsidRPr="00A03AC4">
        <w:rPr>
          <w:rFonts w:ascii="Times New Roman" w:hAnsi="Times New Roman"/>
          <w:b w:val="0"/>
          <w:sz w:val="22"/>
        </w:rPr>
        <w:t>sesuai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dengan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tingkat</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kemampuan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mahasiswa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serta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sesuai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dengan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kompetensi</w:t>
      </w:r>
      <w:proofErr w:type="spellEnd"/>
      <w:r w:rsidRPr="00A03AC4">
        <w:rPr>
          <w:rFonts w:ascii="Times New Roman" w:hAnsi="Times New Roman"/>
          <w:b w:val="0"/>
          <w:sz w:val="22"/>
        </w:rPr>
        <w:t xml:space="preserve"> </w:t>
      </w:r>
      <w:proofErr w:type="spellStart"/>
      <w:r w:rsidR="00FE4156">
        <w:rPr>
          <w:rFonts w:ascii="Times New Roman" w:hAnsi="Times New Roman"/>
          <w:b w:val="0"/>
          <w:sz w:val="22"/>
        </w:rPr>
        <w:t>ditetapkan</w:t>
      </w:r>
      <w:proofErr w:type="spellEnd"/>
      <w:r w:rsidR="00FE4156">
        <w:rPr>
          <w:rFonts w:ascii="Times New Roman" w:hAnsi="Times New Roman"/>
          <w:b w:val="0"/>
          <w:sz w:val="22"/>
        </w:rPr>
        <w:t xml:space="preserve"> </w:t>
      </w:r>
      <w:proofErr w:type="spellStart"/>
      <w:r w:rsidR="00FE4156">
        <w:rPr>
          <w:rFonts w:ascii="Times New Roman" w:hAnsi="Times New Roman"/>
          <w:b w:val="0"/>
          <w:sz w:val="22"/>
        </w:rPr>
        <w:t>dalam</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Kurikulum</w:t>
      </w:r>
      <w:proofErr w:type="spellEnd"/>
      <w:r w:rsidRPr="00A03AC4">
        <w:rPr>
          <w:rFonts w:ascii="Times New Roman" w:hAnsi="Times New Roman"/>
          <w:b w:val="0"/>
          <w:sz w:val="22"/>
        </w:rPr>
        <w:t xml:space="preserve"> (Tsai, </w:t>
      </w:r>
      <w:proofErr w:type="gramStart"/>
      <w:r w:rsidRPr="00A03AC4">
        <w:rPr>
          <w:rFonts w:ascii="Times New Roman" w:hAnsi="Times New Roman"/>
          <w:b w:val="0"/>
          <w:sz w:val="22"/>
        </w:rPr>
        <w:t>Lin  &amp;</w:t>
      </w:r>
      <w:proofErr w:type="gramEnd"/>
      <w:r w:rsidRPr="00A03AC4">
        <w:rPr>
          <w:rFonts w:ascii="Times New Roman" w:hAnsi="Times New Roman"/>
          <w:b w:val="0"/>
          <w:sz w:val="22"/>
        </w:rPr>
        <w:t xml:space="preserve"> Lin, 2017).  </w:t>
      </w:r>
    </w:p>
    <w:p w14:paraId="7E23846C" w14:textId="1F5D0311" w:rsidR="00B3439F" w:rsidRPr="00A03AC4" w:rsidRDefault="00FE4156" w:rsidP="00F62777">
      <w:pPr>
        <w:pStyle w:val="PRISMA-Bagian"/>
        <w:numPr>
          <w:ilvl w:val="0"/>
          <w:numId w:val="0"/>
        </w:numPr>
        <w:pBdr>
          <w:top w:val="none" w:sz="0" w:space="0" w:color="auto"/>
        </w:pBdr>
        <w:spacing w:before="0" w:after="0" w:line="360" w:lineRule="auto"/>
        <w:ind w:firstLine="709"/>
        <w:jc w:val="both"/>
        <w:rPr>
          <w:rFonts w:ascii="Times New Roman" w:hAnsi="Times New Roman"/>
          <w:b w:val="0"/>
          <w:sz w:val="22"/>
          <w:lang w:val="id-ID"/>
        </w:rPr>
      </w:pPr>
      <w:proofErr w:type="spellStart"/>
      <w:r>
        <w:rPr>
          <w:rFonts w:ascii="Times New Roman" w:hAnsi="Times New Roman"/>
          <w:b w:val="0"/>
          <w:sz w:val="22"/>
        </w:rPr>
        <w:t>Dampak</w:t>
      </w:r>
      <w:proofErr w:type="spellEnd"/>
      <w:r w:rsidR="00B3439F" w:rsidRPr="00A03AC4">
        <w:rPr>
          <w:rFonts w:ascii="Times New Roman" w:hAnsi="Times New Roman"/>
          <w:b w:val="0"/>
          <w:sz w:val="22"/>
        </w:rPr>
        <w:t xml:space="preserve"> </w:t>
      </w:r>
      <w:proofErr w:type="spellStart"/>
      <w:r w:rsidR="00B3439F" w:rsidRPr="00A03AC4">
        <w:rPr>
          <w:rFonts w:ascii="Times New Roman" w:hAnsi="Times New Roman"/>
          <w:b w:val="0"/>
          <w:sz w:val="22"/>
        </w:rPr>
        <w:t>penggunaan</w:t>
      </w:r>
      <w:proofErr w:type="spellEnd"/>
      <w:r w:rsidR="00B3439F" w:rsidRPr="00A03AC4">
        <w:rPr>
          <w:rFonts w:ascii="Times New Roman" w:hAnsi="Times New Roman"/>
          <w:b w:val="0"/>
          <w:sz w:val="22"/>
        </w:rPr>
        <w:t xml:space="preserve"> </w:t>
      </w:r>
      <w:r w:rsidR="00B3439F" w:rsidRPr="00A03AC4">
        <w:rPr>
          <w:rFonts w:ascii="Times New Roman" w:hAnsi="Times New Roman"/>
          <w:b w:val="0"/>
          <w:sz w:val="22"/>
          <w:lang w:val="id-ID"/>
        </w:rPr>
        <w:t>E</w:t>
      </w:r>
      <w:r w:rsidR="00B3439F" w:rsidRPr="00A03AC4">
        <w:rPr>
          <w:rFonts w:ascii="Times New Roman" w:hAnsi="Times New Roman"/>
          <w:b w:val="0"/>
          <w:sz w:val="22"/>
        </w:rPr>
        <w:t>-</w:t>
      </w:r>
      <w:r w:rsidR="00B3439F" w:rsidRPr="00A03AC4">
        <w:rPr>
          <w:rFonts w:ascii="Times New Roman" w:hAnsi="Times New Roman"/>
          <w:b w:val="0"/>
          <w:sz w:val="22"/>
          <w:lang w:val="id-ID"/>
        </w:rPr>
        <w:t>M</w:t>
      </w:r>
      <w:proofErr w:type="spellStart"/>
      <w:r w:rsidR="00B3439F" w:rsidRPr="00A03AC4">
        <w:rPr>
          <w:rFonts w:ascii="Times New Roman" w:hAnsi="Times New Roman"/>
          <w:b w:val="0"/>
          <w:sz w:val="22"/>
        </w:rPr>
        <w:t>odul</w:t>
      </w:r>
      <w:proofErr w:type="spellEnd"/>
      <w:r w:rsidR="00B3439F" w:rsidRPr="00A03AC4">
        <w:rPr>
          <w:rFonts w:ascii="Times New Roman" w:hAnsi="Times New Roman"/>
          <w:b w:val="0"/>
          <w:sz w:val="22"/>
        </w:rPr>
        <w:t xml:space="preserve"> </w:t>
      </w:r>
      <w:proofErr w:type="spellStart"/>
      <w:r w:rsidR="00B3439F" w:rsidRPr="00A03AC4">
        <w:rPr>
          <w:rFonts w:ascii="Times New Roman" w:hAnsi="Times New Roman"/>
          <w:b w:val="0"/>
          <w:sz w:val="22"/>
        </w:rPr>
        <w:t>matematika</w:t>
      </w:r>
      <w:proofErr w:type="spellEnd"/>
      <w:r w:rsidR="00B3439F" w:rsidRPr="00A03AC4">
        <w:rPr>
          <w:rFonts w:ascii="Times New Roman" w:hAnsi="Times New Roman"/>
          <w:b w:val="0"/>
          <w:sz w:val="22"/>
        </w:rPr>
        <w:t xml:space="preserve"> </w:t>
      </w:r>
      <w:proofErr w:type="spellStart"/>
      <w:r>
        <w:rPr>
          <w:rFonts w:ascii="Times New Roman" w:hAnsi="Times New Roman"/>
          <w:b w:val="0"/>
          <w:sz w:val="22"/>
        </w:rPr>
        <w:t>dalam</w:t>
      </w:r>
      <w:proofErr w:type="spellEnd"/>
      <w:r>
        <w:rPr>
          <w:rFonts w:ascii="Times New Roman" w:hAnsi="Times New Roman"/>
          <w:b w:val="0"/>
          <w:sz w:val="22"/>
        </w:rPr>
        <w:t xml:space="preserve"> </w:t>
      </w:r>
      <w:r w:rsidR="00B3439F" w:rsidRPr="00A03AC4">
        <w:rPr>
          <w:rFonts w:ascii="Times New Roman" w:hAnsi="Times New Roman"/>
          <w:b w:val="0"/>
          <w:sz w:val="22"/>
        </w:rPr>
        <w:t xml:space="preserve">model </w:t>
      </w:r>
      <w:r w:rsidR="00B3439F" w:rsidRPr="00A03AC4">
        <w:rPr>
          <w:rFonts w:ascii="Times New Roman" w:hAnsi="Times New Roman"/>
          <w:b w:val="0"/>
          <w:i/>
          <w:sz w:val="22"/>
          <w:lang w:val="id-ID"/>
        </w:rPr>
        <w:t>b</w:t>
      </w:r>
      <w:proofErr w:type="spellStart"/>
      <w:r w:rsidR="00B3439F" w:rsidRPr="00A03AC4">
        <w:rPr>
          <w:rFonts w:ascii="Times New Roman" w:hAnsi="Times New Roman"/>
          <w:b w:val="0"/>
          <w:i/>
          <w:sz w:val="22"/>
        </w:rPr>
        <w:t>lended</w:t>
      </w:r>
      <w:proofErr w:type="spellEnd"/>
      <w:r w:rsidR="00B3439F" w:rsidRPr="00A03AC4">
        <w:rPr>
          <w:rFonts w:ascii="Times New Roman" w:hAnsi="Times New Roman"/>
          <w:b w:val="0"/>
          <w:i/>
          <w:sz w:val="22"/>
        </w:rPr>
        <w:t xml:space="preserve"> </w:t>
      </w:r>
      <w:r w:rsidR="00B3439F" w:rsidRPr="00A03AC4">
        <w:rPr>
          <w:rFonts w:ascii="Times New Roman" w:hAnsi="Times New Roman"/>
          <w:b w:val="0"/>
          <w:i/>
          <w:sz w:val="22"/>
          <w:lang w:val="id-ID"/>
        </w:rPr>
        <w:t>l</w:t>
      </w:r>
      <w:r w:rsidR="00B3439F" w:rsidRPr="00A03AC4">
        <w:rPr>
          <w:rFonts w:ascii="Times New Roman" w:hAnsi="Times New Roman"/>
          <w:b w:val="0"/>
          <w:i/>
          <w:sz w:val="22"/>
        </w:rPr>
        <w:t xml:space="preserve">earning </w:t>
      </w:r>
      <w:proofErr w:type="spellStart"/>
      <w:r w:rsidR="00B3439F" w:rsidRPr="00A03AC4">
        <w:rPr>
          <w:rFonts w:ascii="Times New Roman" w:hAnsi="Times New Roman"/>
          <w:b w:val="0"/>
          <w:sz w:val="22"/>
        </w:rPr>
        <w:t>adalah</w:t>
      </w:r>
      <w:proofErr w:type="spellEnd"/>
      <w:r w:rsidR="00B3439F" w:rsidRPr="00A03AC4">
        <w:rPr>
          <w:rFonts w:ascii="Times New Roman" w:hAnsi="Times New Roman"/>
          <w:b w:val="0"/>
          <w:sz w:val="22"/>
        </w:rPr>
        <w:t xml:space="preserve"> </w:t>
      </w:r>
      <w:proofErr w:type="spellStart"/>
      <w:r>
        <w:rPr>
          <w:rFonts w:ascii="Times New Roman" w:hAnsi="Times New Roman"/>
          <w:b w:val="0"/>
          <w:sz w:val="22"/>
        </w:rPr>
        <w:t>dapat</w:t>
      </w:r>
      <w:proofErr w:type="spellEnd"/>
      <w:r>
        <w:rPr>
          <w:rFonts w:ascii="Times New Roman" w:hAnsi="Times New Roman"/>
          <w:b w:val="0"/>
          <w:sz w:val="22"/>
        </w:rPr>
        <w:t xml:space="preserve"> </w:t>
      </w:r>
      <w:proofErr w:type="spellStart"/>
      <w:r w:rsidR="00B3439F" w:rsidRPr="00A03AC4">
        <w:rPr>
          <w:rFonts w:ascii="Times New Roman" w:hAnsi="Times New Roman"/>
          <w:b w:val="0"/>
          <w:sz w:val="22"/>
        </w:rPr>
        <w:t>meningkatkan</w:t>
      </w:r>
      <w:proofErr w:type="spellEnd"/>
      <w:r w:rsidR="00B3439F" w:rsidRPr="00A03AC4">
        <w:rPr>
          <w:rFonts w:ascii="Times New Roman" w:hAnsi="Times New Roman"/>
          <w:b w:val="0"/>
          <w:sz w:val="22"/>
        </w:rPr>
        <w:t xml:space="preserve"> </w:t>
      </w:r>
      <w:proofErr w:type="spellStart"/>
      <w:proofErr w:type="gramStart"/>
      <w:r w:rsidR="00B3439F" w:rsidRPr="00A03AC4">
        <w:rPr>
          <w:rFonts w:ascii="Times New Roman" w:hAnsi="Times New Roman"/>
          <w:b w:val="0"/>
          <w:sz w:val="22"/>
        </w:rPr>
        <w:t>motivas</w:t>
      </w:r>
      <w:r>
        <w:rPr>
          <w:rFonts w:ascii="Times New Roman" w:hAnsi="Times New Roman"/>
          <w:b w:val="0"/>
          <w:sz w:val="22"/>
        </w:rPr>
        <w:t>i</w:t>
      </w:r>
      <w:proofErr w:type="spellEnd"/>
      <w:r>
        <w:rPr>
          <w:rFonts w:ascii="Times New Roman" w:hAnsi="Times New Roman"/>
          <w:b w:val="0"/>
          <w:sz w:val="22"/>
        </w:rPr>
        <w:t xml:space="preserve">  dan</w:t>
      </w:r>
      <w:proofErr w:type="gramEnd"/>
      <w:r>
        <w:rPr>
          <w:rFonts w:ascii="Times New Roman" w:hAnsi="Times New Roman"/>
          <w:b w:val="0"/>
          <w:sz w:val="22"/>
        </w:rPr>
        <w:t xml:space="preserve"> </w:t>
      </w:r>
      <w:r w:rsidR="00B3439F" w:rsidRPr="00A03AC4">
        <w:rPr>
          <w:rFonts w:ascii="Times New Roman" w:hAnsi="Times New Roman"/>
          <w:b w:val="0"/>
          <w:sz w:val="22"/>
        </w:rPr>
        <w:t xml:space="preserve"> </w:t>
      </w:r>
      <w:proofErr w:type="spellStart"/>
      <w:r w:rsidR="00B3439F" w:rsidRPr="00A03AC4">
        <w:rPr>
          <w:rFonts w:ascii="Times New Roman" w:hAnsi="Times New Roman"/>
          <w:b w:val="0"/>
          <w:sz w:val="22"/>
        </w:rPr>
        <w:t>kemandirian</w:t>
      </w:r>
      <w:proofErr w:type="spellEnd"/>
      <w:r>
        <w:rPr>
          <w:rFonts w:ascii="Times New Roman" w:hAnsi="Times New Roman"/>
          <w:b w:val="0"/>
          <w:sz w:val="22"/>
        </w:rPr>
        <w:t xml:space="preserve"> </w:t>
      </w:r>
      <w:proofErr w:type="spellStart"/>
      <w:r>
        <w:rPr>
          <w:rFonts w:ascii="Times New Roman" w:hAnsi="Times New Roman"/>
          <w:b w:val="0"/>
          <w:sz w:val="22"/>
        </w:rPr>
        <w:t>belajar</w:t>
      </w:r>
      <w:proofErr w:type="spellEnd"/>
      <w:r>
        <w:rPr>
          <w:rFonts w:ascii="Times New Roman" w:hAnsi="Times New Roman"/>
          <w:b w:val="0"/>
          <w:sz w:val="22"/>
        </w:rPr>
        <w:t xml:space="preserve"> </w:t>
      </w:r>
      <w:proofErr w:type="spellStart"/>
      <w:r>
        <w:rPr>
          <w:rFonts w:ascii="Times New Roman" w:hAnsi="Times New Roman"/>
          <w:b w:val="0"/>
          <w:sz w:val="22"/>
        </w:rPr>
        <w:t>maahsiswa</w:t>
      </w:r>
      <w:proofErr w:type="spellEnd"/>
      <w:r>
        <w:rPr>
          <w:rFonts w:ascii="Times New Roman" w:hAnsi="Times New Roman"/>
          <w:b w:val="0"/>
          <w:sz w:val="22"/>
        </w:rPr>
        <w:t xml:space="preserve"> , </w:t>
      </w:r>
      <w:proofErr w:type="spellStart"/>
      <w:r w:rsidR="00B3439F" w:rsidRPr="00A03AC4">
        <w:rPr>
          <w:rFonts w:ascii="Times New Roman" w:hAnsi="Times New Roman"/>
          <w:b w:val="0"/>
          <w:sz w:val="22"/>
        </w:rPr>
        <w:t>serta</w:t>
      </w:r>
      <w:proofErr w:type="spellEnd"/>
      <w:r w:rsidR="00B3439F" w:rsidRPr="00A03AC4">
        <w:rPr>
          <w:rFonts w:ascii="Times New Roman" w:hAnsi="Times New Roman"/>
          <w:b w:val="0"/>
          <w:sz w:val="22"/>
        </w:rPr>
        <w:t xml:space="preserve"> </w:t>
      </w:r>
      <w:proofErr w:type="spellStart"/>
      <w:r w:rsidR="0074624B">
        <w:rPr>
          <w:rFonts w:ascii="Times New Roman" w:hAnsi="Times New Roman"/>
          <w:b w:val="0"/>
          <w:sz w:val="22"/>
        </w:rPr>
        <w:t>dapat</w:t>
      </w:r>
      <w:proofErr w:type="spellEnd"/>
      <w:r w:rsidR="0074624B" w:rsidRPr="00A03AC4">
        <w:rPr>
          <w:rFonts w:ascii="Times New Roman" w:hAnsi="Times New Roman"/>
          <w:b w:val="0"/>
          <w:sz w:val="22"/>
        </w:rPr>
        <w:t xml:space="preserve"> </w:t>
      </w:r>
      <w:proofErr w:type="spellStart"/>
      <w:r w:rsidR="00B3439F" w:rsidRPr="00A03AC4">
        <w:rPr>
          <w:rFonts w:ascii="Times New Roman" w:hAnsi="Times New Roman"/>
          <w:b w:val="0"/>
          <w:sz w:val="22"/>
        </w:rPr>
        <w:t>meningkatkan</w:t>
      </w:r>
      <w:proofErr w:type="spellEnd"/>
      <w:r w:rsidR="00B3439F" w:rsidRPr="00A03AC4">
        <w:rPr>
          <w:rFonts w:ascii="Times New Roman" w:hAnsi="Times New Roman"/>
          <w:b w:val="0"/>
          <w:sz w:val="22"/>
        </w:rPr>
        <w:t xml:space="preserve"> </w:t>
      </w:r>
      <w:proofErr w:type="spellStart"/>
      <w:r w:rsidR="00B3439F" w:rsidRPr="00A03AC4">
        <w:rPr>
          <w:rFonts w:ascii="Times New Roman" w:hAnsi="Times New Roman"/>
          <w:b w:val="0"/>
          <w:sz w:val="22"/>
        </w:rPr>
        <w:t>efektivitas</w:t>
      </w:r>
      <w:proofErr w:type="spellEnd"/>
      <w:r w:rsidR="00B3439F" w:rsidRPr="00A03AC4">
        <w:rPr>
          <w:rFonts w:ascii="Times New Roman" w:hAnsi="Times New Roman"/>
          <w:b w:val="0"/>
          <w:sz w:val="22"/>
        </w:rPr>
        <w:t xml:space="preserve"> proses </w:t>
      </w:r>
      <w:proofErr w:type="spellStart"/>
      <w:r w:rsidR="00B3439F" w:rsidRPr="00A03AC4">
        <w:rPr>
          <w:rFonts w:ascii="Times New Roman" w:hAnsi="Times New Roman"/>
          <w:b w:val="0"/>
          <w:sz w:val="22"/>
        </w:rPr>
        <w:t>pembelajaran</w:t>
      </w:r>
      <w:proofErr w:type="spellEnd"/>
      <w:r w:rsidR="00B3439F" w:rsidRPr="00A03AC4">
        <w:rPr>
          <w:rFonts w:ascii="Times New Roman" w:hAnsi="Times New Roman"/>
          <w:b w:val="0"/>
          <w:sz w:val="22"/>
        </w:rPr>
        <w:t xml:space="preserve"> (Stacey &amp; </w:t>
      </w:r>
      <w:proofErr w:type="spellStart"/>
      <w:r w:rsidR="00B3439F" w:rsidRPr="00A03AC4">
        <w:rPr>
          <w:rFonts w:ascii="Times New Roman" w:hAnsi="Times New Roman"/>
          <w:b w:val="0"/>
          <w:sz w:val="22"/>
        </w:rPr>
        <w:t>Garbic</w:t>
      </w:r>
      <w:proofErr w:type="spellEnd"/>
      <w:r w:rsidR="00B3439F" w:rsidRPr="00A03AC4">
        <w:rPr>
          <w:rFonts w:ascii="Times New Roman" w:hAnsi="Times New Roman"/>
          <w:b w:val="0"/>
          <w:sz w:val="22"/>
        </w:rPr>
        <w:t xml:space="preserve">, 2006; Thorne, 2003). </w:t>
      </w:r>
      <w:proofErr w:type="spellStart"/>
      <w:r w:rsidRPr="00A03AC4">
        <w:rPr>
          <w:rFonts w:ascii="Times New Roman" w:hAnsi="Times New Roman"/>
          <w:b w:val="0"/>
          <w:sz w:val="22"/>
        </w:rPr>
        <w:t>Imansari</w:t>
      </w:r>
      <w:proofErr w:type="spellEnd"/>
      <w:r w:rsidRPr="00A03AC4">
        <w:rPr>
          <w:rFonts w:ascii="Times New Roman" w:hAnsi="Times New Roman"/>
          <w:b w:val="0"/>
          <w:sz w:val="22"/>
        </w:rPr>
        <w:t xml:space="preserve"> </w:t>
      </w:r>
      <w:r w:rsidRPr="00A03AC4">
        <w:rPr>
          <w:rFonts w:ascii="Times New Roman" w:hAnsi="Times New Roman"/>
          <w:b w:val="0"/>
          <w:sz w:val="22"/>
          <w:lang w:val="id-ID"/>
        </w:rPr>
        <w:t>&amp;</w:t>
      </w:r>
      <w:r w:rsidRPr="00A03AC4">
        <w:rPr>
          <w:rFonts w:ascii="Times New Roman" w:hAnsi="Times New Roman"/>
          <w:b w:val="0"/>
          <w:sz w:val="22"/>
        </w:rPr>
        <w:t xml:space="preserve"> </w:t>
      </w:r>
      <w:proofErr w:type="spellStart"/>
      <w:r w:rsidRPr="00A03AC4">
        <w:rPr>
          <w:rFonts w:ascii="Times New Roman" w:hAnsi="Times New Roman"/>
          <w:b w:val="0"/>
          <w:color w:val="auto"/>
          <w:sz w:val="22"/>
        </w:rPr>
        <w:t>Suryantiningsih</w:t>
      </w:r>
      <w:proofErr w:type="spellEnd"/>
      <w:r w:rsidRPr="00A03AC4">
        <w:rPr>
          <w:rFonts w:ascii="Times New Roman" w:hAnsi="Times New Roman"/>
          <w:b w:val="0"/>
          <w:color w:val="auto"/>
          <w:sz w:val="22"/>
        </w:rPr>
        <w:t xml:space="preserve"> </w:t>
      </w:r>
      <w:r>
        <w:rPr>
          <w:rFonts w:ascii="Times New Roman" w:hAnsi="Times New Roman"/>
          <w:b w:val="0"/>
          <w:color w:val="auto"/>
          <w:sz w:val="22"/>
        </w:rPr>
        <w:t>(</w:t>
      </w:r>
      <w:r w:rsidRPr="00A03AC4">
        <w:rPr>
          <w:rFonts w:ascii="Times New Roman" w:hAnsi="Times New Roman"/>
          <w:b w:val="0"/>
          <w:color w:val="auto"/>
          <w:sz w:val="22"/>
        </w:rPr>
        <w:t>2017</w:t>
      </w:r>
      <w:r>
        <w:rPr>
          <w:rFonts w:ascii="Times New Roman" w:hAnsi="Times New Roman"/>
          <w:b w:val="0"/>
          <w:color w:val="auto"/>
          <w:sz w:val="22"/>
        </w:rPr>
        <w:t xml:space="preserve">) </w:t>
      </w:r>
      <w:proofErr w:type="spellStart"/>
      <w:r>
        <w:rPr>
          <w:rFonts w:ascii="Times New Roman" w:hAnsi="Times New Roman"/>
          <w:b w:val="0"/>
          <w:color w:val="auto"/>
          <w:sz w:val="22"/>
        </w:rPr>
        <w:t>membuktikan</w:t>
      </w:r>
      <w:proofErr w:type="spellEnd"/>
      <w:r>
        <w:rPr>
          <w:rFonts w:ascii="Times New Roman" w:hAnsi="Times New Roman"/>
          <w:b w:val="0"/>
          <w:color w:val="auto"/>
          <w:sz w:val="22"/>
        </w:rPr>
        <w:t xml:space="preserve"> </w:t>
      </w:r>
      <w:proofErr w:type="spellStart"/>
      <w:r>
        <w:rPr>
          <w:rFonts w:ascii="Times New Roman" w:hAnsi="Times New Roman"/>
          <w:b w:val="0"/>
          <w:color w:val="auto"/>
          <w:sz w:val="22"/>
        </w:rPr>
        <w:t>bahwa</w:t>
      </w:r>
      <w:proofErr w:type="spellEnd"/>
      <w:r>
        <w:rPr>
          <w:rFonts w:ascii="Times New Roman" w:hAnsi="Times New Roman"/>
          <w:b w:val="0"/>
          <w:color w:val="auto"/>
          <w:sz w:val="22"/>
        </w:rPr>
        <w:t xml:space="preserve"> </w:t>
      </w:r>
      <w:proofErr w:type="spellStart"/>
      <w:r>
        <w:rPr>
          <w:rFonts w:ascii="Times New Roman" w:hAnsi="Times New Roman"/>
          <w:b w:val="0"/>
          <w:color w:val="auto"/>
          <w:sz w:val="22"/>
        </w:rPr>
        <w:t>h</w:t>
      </w:r>
      <w:r w:rsidR="00B3439F" w:rsidRPr="00A03AC4">
        <w:rPr>
          <w:rFonts w:ascii="Times New Roman" w:hAnsi="Times New Roman"/>
          <w:b w:val="0"/>
          <w:sz w:val="22"/>
        </w:rPr>
        <w:t>asil</w:t>
      </w:r>
      <w:proofErr w:type="spellEnd"/>
      <w:r w:rsidR="00B3439F" w:rsidRPr="00A03AC4">
        <w:rPr>
          <w:rFonts w:ascii="Times New Roman" w:hAnsi="Times New Roman"/>
          <w:b w:val="0"/>
          <w:sz w:val="22"/>
        </w:rPr>
        <w:t xml:space="preserve"> </w:t>
      </w:r>
      <w:proofErr w:type="spellStart"/>
      <w:r w:rsidR="00B3439F" w:rsidRPr="00A03AC4">
        <w:rPr>
          <w:rFonts w:ascii="Times New Roman" w:hAnsi="Times New Roman"/>
          <w:b w:val="0"/>
          <w:sz w:val="22"/>
        </w:rPr>
        <w:t>belajar</w:t>
      </w:r>
      <w:proofErr w:type="spellEnd"/>
      <w:r w:rsidR="00B3439F" w:rsidRPr="00A03AC4">
        <w:rPr>
          <w:rFonts w:ascii="Times New Roman" w:hAnsi="Times New Roman"/>
          <w:b w:val="0"/>
          <w:sz w:val="22"/>
        </w:rPr>
        <w:t xml:space="preserve"> </w:t>
      </w:r>
      <w:proofErr w:type="spellStart"/>
      <w:r w:rsidR="00B3439F" w:rsidRPr="00A03AC4">
        <w:rPr>
          <w:rFonts w:ascii="Times New Roman" w:hAnsi="Times New Roman"/>
          <w:b w:val="0"/>
          <w:sz w:val="22"/>
        </w:rPr>
        <w:t>mahasiswa</w:t>
      </w:r>
      <w:proofErr w:type="spellEnd"/>
      <w:r w:rsidR="00B3439F" w:rsidRPr="00A03AC4">
        <w:rPr>
          <w:rFonts w:ascii="Times New Roman" w:hAnsi="Times New Roman"/>
          <w:b w:val="0"/>
          <w:sz w:val="22"/>
        </w:rPr>
        <w:t xml:space="preserve"> yang </w:t>
      </w:r>
      <w:proofErr w:type="spellStart"/>
      <w:r w:rsidR="0074624B">
        <w:rPr>
          <w:rFonts w:ascii="Times New Roman" w:hAnsi="Times New Roman"/>
          <w:b w:val="0"/>
          <w:sz w:val="22"/>
        </w:rPr>
        <w:t>diajar</w:t>
      </w:r>
      <w:proofErr w:type="spellEnd"/>
      <w:r w:rsidR="0074624B">
        <w:rPr>
          <w:rFonts w:ascii="Times New Roman" w:hAnsi="Times New Roman"/>
          <w:b w:val="0"/>
          <w:sz w:val="22"/>
        </w:rPr>
        <w:t xml:space="preserve"> </w:t>
      </w:r>
      <w:proofErr w:type="spellStart"/>
      <w:r w:rsidR="00B3439F" w:rsidRPr="00A03AC4">
        <w:rPr>
          <w:rFonts w:ascii="Times New Roman" w:hAnsi="Times New Roman"/>
          <w:b w:val="0"/>
          <w:sz w:val="22"/>
        </w:rPr>
        <w:t>menggunakan</w:t>
      </w:r>
      <w:proofErr w:type="spellEnd"/>
      <w:r w:rsidR="00B3439F" w:rsidRPr="00A03AC4">
        <w:rPr>
          <w:rFonts w:ascii="Times New Roman" w:hAnsi="Times New Roman"/>
          <w:b w:val="0"/>
          <w:sz w:val="22"/>
        </w:rPr>
        <w:t xml:space="preserve"> media </w:t>
      </w:r>
      <w:r w:rsidR="00B3439F" w:rsidRPr="00A03AC4">
        <w:rPr>
          <w:rFonts w:ascii="Times New Roman" w:hAnsi="Times New Roman"/>
          <w:b w:val="0"/>
          <w:sz w:val="22"/>
          <w:lang w:val="id-ID"/>
        </w:rPr>
        <w:t>E</w:t>
      </w:r>
      <w:r w:rsidR="00B3439F" w:rsidRPr="00A03AC4">
        <w:rPr>
          <w:rFonts w:ascii="Times New Roman" w:hAnsi="Times New Roman"/>
          <w:b w:val="0"/>
          <w:sz w:val="22"/>
        </w:rPr>
        <w:t>-</w:t>
      </w:r>
      <w:r w:rsidR="00B3439F" w:rsidRPr="00A03AC4">
        <w:rPr>
          <w:rFonts w:ascii="Times New Roman" w:hAnsi="Times New Roman"/>
          <w:b w:val="0"/>
          <w:sz w:val="22"/>
          <w:lang w:val="id-ID"/>
        </w:rPr>
        <w:t>M</w:t>
      </w:r>
      <w:proofErr w:type="spellStart"/>
      <w:r w:rsidR="00B3439F" w:rsidRPr="00A03AC4">
        <w:rPr>
          <w:rFonts w:ascii="Times New Roman" w:hAnsi="Times New Roman"/>
          <w:b w:val="0"/>
          <w:sz w:val="22"/>
        </w:rPr>
        <w:t>odul</w:t>
      </w:r>
      <w:proofErr w:type="spellEnd"/>
      <w:r w:rsidR="00B3439F" w:rsidRPr="00A03AC4">
        <w:rPr>
          <w:rFonts w:ascii="Times New Roman" w:hAnsi="Times New Roman"/>
          <w:b w:val="0"/>
          <w:sz w:val="22"/>
        </w:rPr>
        <w:t xml:space="preserve"> </w:t>
      </w:r>
      <w:proofErr w:type="spellStart"/>
      <w:r w:rsidR="00B3439F" w:rsidRPr="00A03AC4">
        <w:rPr>
          <w:rFonts w:ascii="Times New Roman" w:hAnsi="Times New Roman"/>
          <w:b w:val="0"/>
          <w:sz w:val="22"/>
        </w:rPr>
        <w:t>interaktif</w:t>
      </w:r>
      <w:proofErr w:type="spellEnd"/>
      <w:r w:rsidR="00B3439F" w:rsidRPr="00A03AC4">
        <w:rPr>
          <w:rFonts w:ascii="Times New Roman" w:hAnsi="Times New Roman"/>
          <w:b w:val="0"/>
          <w:sz w:val="22"/>
        </w:rPr>
        <w:t xml:space="preserve"> </w:t>
      </w:r>
      <w:proofErr w:type="spellStart"/>
      <w:r w:rsidR="00B3439F" w:rsidRPr="00A03AC4">
        <w:rPr>
          <w:rFonts w:ascii="Times New Roman" w:hAnsi="Times New Roman"/>
          <w:b w:val="0"/>
          <w:sz w:val="22"/>
        </w:rPr>
        <w:t>dinyatakan</w:t>
      </w:r>
      <w:proofErr w:type="spellEnd"/>
      <w:r w:rsidR="00B3439F" w:rsidRPr="00A03AC4">
        <w:rPr>
          <w:rFonts w:ascii="Times New Roman" w:hAnsi="Times New Roman"/>
          <w:b w:val="0"/>
          <w:sz w:val="22"/>
        </w:rPr>
        <w:t xml:space="preserve"> </w:t>
      </w:r>
      <w:proofErr w:type="spellStart"/>
      <w:r w:rsidR="00B3439F" w:rsidRPr="00A03AC4">
        <w:rPr>
          <w:rFonts w:ascii="Times New Roman" w:hAnsi="Times New Roman"/>
          <w:b w:val="0"/>
          <w:sz w:val="22"/>
        </w:rPr>
        <w:t>tuntas</w:t>
      </w:r>
      <w:proofErr w:type="spellEnd"/>
      <w:r>
        <w:rPr>
          <w:rFonts w:ascii="Times New Roman" w:hAnsi="Times New Roman"/>
          <w:b w:val="0"/>
          <w:sz w:val="22"/>
        </w:rPr>
        <w:t>.</w:t>
      </w:r>
      <w:r w:rsidR="00B3439F" w:rsidRPr="00A03AC4">
        <w:rPr>
          <w:rFonts w:ascii="Times New Roman" w:hAnsi="Times New Roman"/>
          <w:b w:val="0"/>
          <w:sz w:val="22"/>
        </w:rPr>
        <w:t xml:space="preserve">  </w:t>
      </w:r>
      <w:proofErr w:type="spellStart"/>
      <w:r w:rsidR="0006004A" w:rsidRPr="00A03AC4">
        <w:rPr>
          <w:rFonts w:ascii="Times New Roman" w:hAnsi="Times New Roman"/>
          <w:b w:val="0"/>
          <w:sz w:val="22"/>
        </w:rPr>
        <w:t>Sidiq</w:t>
      </w:r>
      <w:proofErr w:type="spellEnd"/>
      <w:r w:rsidR="0006004A" w:rsidRPr="00A03AC4">
        <w:rPr>
          <w:rFonts w:ascii="Times New Roman" w:hAnsi="Times New Roman"/>
          <w:b w:val="0"/>
          <w:sz w:val="22"/>
        </w:rPr>
        <w:t xml:space="preserve"> </w:t>
      </w:r>
      <w:r w:rsidR="0006004A" w:rsidRPr="00A03AC4">
        <w:rPr>
          <w:rFonts w:ascii="Times New Roman" w:hAnsi="Times New Roman"/>
          <w:b w:val="0"/>
          <w:sz w:val="22"/>
          <w:lang w:val="id-ID"/>
        </w:rPr>
        <w:t>&amp;</w:t>
      </w:r>
      <w:r w:rsidR="0006004A" w:rsidRPr="00A03AC4">
        <w:rPr>
          <w:rFonts w:ascii="Times New Roman" w:hAnsi="Times New Roman"/>
          <w:b w:val="0"/>
          <w:sz w:val="22"/>
        </w:rPr>
        <w:t xml:space="preserve"> </w:t>
      </w:r>
      <w:proofErr w:type="spellStart"/>
      <w:r w:rsidR="0006004A" w:rsidRPr="00A03AC4">
        <w:rPr>
          <w:rFonts w:ascii="Times New Roman" w:hAnsi="Times New Roman"/>
          <w:b w:val="0"/>
          <w:sz w:val="22"/>
        </w:rPr>
        <w:t>Najuah</w:t>
      </w:r>
      <w:proofErr w:type="spellEnd"/>
      <w:r w:rsidR="0006004A" w:rsidRPr="00A03AC4">
        <w:rPr>
          <w:rFonts w:ascii="Times New Roman" w:hAnsi="Times New Roman"/>
          <w:b w:val="0"/>
          <w:sz w:val="22"/>
        </w:rPr>
        <w:t xml:space="preserve"> </w:t>
      </w:r>
      <w:r w:rsidR="0006004A">
        <w:rPr>
          <w:rFonts w:ascii="Times New Roman" w:hAnsi="Times New Roman"/>
          <w:b w:val="0"/>
          <w:sz w:val="22"/>
        </w:rPr>
        <w:t>(</w:t>
      </w:r>
      <w:r w:rsidR="0006004A" w:rsidRPr="00A03AC4">
        <w:rPr>
          <w:rFonts w:ascii="Times New Roman" w:hAnsi="Times New Roman"/>
          <w:b w:val="0"/>
          <w:sz w:val="22"/>
        </w:rPr>
        <w:t>2020</w:t>
      </w:r>
      <w:proofErr w:type="gramStart"/>
      <w:r w:rsidR="0006004A">
        <w:rPr>
          <w:rFonts w:ascii="Times New Roman" w:hAnsi="Times New Roman"/>
          <w:b w:val="0"/>
          <w:sz w:val="22"/>
        </w:rPr>
        <w:t>)  juga</w:t>
      </w:r>
      <w:proofErr w:type="gramEnd"/>
      <w:r w:rsidR="0006004A">
        <w:rPr>
          <w:rFonts w:ascii="Times New Roman" w:hAnsi="Times New Roman"/>
          <w:b w:val="0"/>
          <w:sz w:val="22"/>
        </w:rPr>
        <w:t xml:space="preserve"> </w:t>
      </w:r>
      <w:proofErr w:type="spellStart"/>
      <w:r w:rsidR="0006004A">
        <w:rPr>
          <w:rFonts w:ascii="Times New Roman" w:hAnsi="Times New Roman"/>
          <w:b w:val="0"/>
          <w:sz w:val="22"/>
        </w:rPr>
        <w:t>membuktikan</w:t>
      </w:r>
      <w:proofErr w:type="spellEnd"/>
      <w:r w:rsidR="0006004A">
        <w:rPr>
          <w:rFonts w:ascii="Times New Roman" w:hAnsi="Times New Roman"/>
          <w:b w:val="0"/>
          <w:sz w:val="22"/>
        </w:rPr>
        <w:t xml:space="preserve">  </w:t>
      </w:r>
      <w:proofErr w:type="spellStart"/>
      <w:r w:rsidR="0006004A">
        <w:rPr>
          <w:rFonts w:ascii="Times New Roman" w:hAnsi="Times New Roman"/>
          <w:b w:val="0"/>
          <w:sz w:val="22"/>
        </w:rPr>
        <w:t>bahwa</w:t>
      </w:r>
      <w:proofErr w:type="spellEnd"/>
      <w:r w:rsidR="0006004A">
        <w:rPr>
          <w:rFonts w:ascii="Times New Roman" w:hAnsi="Times New Roman"/>
          <w:b w:val="0"/>
          <w:sz w:val="22"/>
        </w:rPr>
        <w:t xml:space="preserve"> </w:t>
      </w:r>
      <w:r w:rsidR="00B3439F" w:rsidRPr="00A03AC4">
        <w:rPr>
          <w:rFonts w:ascii="Times New Roman" w:hAnsi="Times New Roman"/>
          <w:b w:val="0"/>
          <w:sz w:val="22"/>
        </w:rPr>
        <w:t>E-</w:t>
      </w:r>
      <w:r w:rsidR="00B3439F" w:rsidRPr="00A03AC4">
        <w:rPr>
          <w:rFonts w:ascii="Times New Roman" w:hAnsi="Times New Roman"/>
          <w:b w:val="0"/>
          <w:sz w:val="22"/>
          <w:lang w:val="id-ID"/>
        </w:rPr>
        <w:t>M</w:t>
      </w:r>
      <w:proofErr w:type="spellStart"/>
      <w:r w:rsidR="00B3439F" w:rsidRPr="00A03AC4">
        <w:rPr>
          <w:rFonts w:ascii="Times New Roman" w:hAnsi="Times New Roman"/>
          <w:b w:val="0"/>
          <w:sz w:val="22"/>
        </w:rPr>
        <w:t>odul</w:t>
      </w:r>
      <w:proofErr w:type="spellEnd"/>
      <w:r w:rsidR="00B3439F" w:rsidRPr="00A03AC4">
        <w:rPr>
          <w:rFonts w:ascii="Times New Roman" w:hAnsi="Times New Roman"/>
          <w:b w:val="0"/>
          <w:sz w:val="22"/>
        </w:rPr>
        <w:t xml:space="preserve"> </w:t>
      </w:r>
      <w:proofErr w:type="spellStart"/>
      <w:r w:rsidR="00B3439F" w:rsidRPr="00A03AC4">
        <w:rPr>
          <w:rFonts w:ascii="Times New Roman" w:hAnsi="Times New Roman"/>
          <w:b w:val="0"/>
          <w:sz w:val="22"/>
        </w:rPr>
        <w:t>interaktif</w:t>
      </w:r>
      <w:proofErr w:type="spellEnd"/>
      <w:r w:rsidR="00B3439F" w:rsidRPr="00A03AC4">
        <w:rPr>
          <w:rFonts w:ascii="Times New Roman" w:hAnsi="Times New Roman"/>
          <w:b w:val="0"/>
          <w:sz w:val="22"/>
        </w:rPr>
        <w:t xml:space="preserve"> </w:t>
      </w:r>
      <w:proofErr w:type="spellStart"/>
      <w:r w:rsidR="00B3439F" w:rsidRPr="00A03AC4">
        <w:rPr>
          <w:rFonts w:ascii="Times New Roman" w:hAnsi="Times New Roman"/>
          <w:b w:val="0"/>
          <w:sz w:val="22"/>
        </w:rPr>
        <w:t>berbasis</w:t>
      </w:r>
      <w:proofErr w:type="spellEnd"/>
      <w:r w:rsidR="00B3439F" w:rsidRPr="00A03AC4">
        <w:rPr>
          <w:rFonts w:ascii="Times New Roman" w:hAnsi="Times New Roman"/>
          <w:b w:val="0"/>
          <w:sz w:val="22"/>
        </w:rPr>
        <w:t xml:space="preserve"> </w:t>
      </w:r>
      <w:r w:rsidR="00B3439F" w:rsidRPr="00A03AC4">
        <w:rPr>
          <w:rFonts w:ascii="Times New Roman" w:hAnsi="Times New Roman"/>
          <w:b w:val="0"/>
          <w:i/>
          <w:sz w:val="22"/>
        </w:rPr>
        <w:t xml:space="preserve">Android </w:t>
      </w:r>
      <w:proofErr w:type="spellStart"/>
      <w:r w:rsidR="00B3439F" w:rsidRPr="00A03AC4">
        <w:rPr>
          <w:rFonts w:ascii="Times New Roman" w:hAnsi="Times New Roman"/>
          <w:b w:val="0"/>
          <w:sz w:val="22"/>
        </w:rPr>
        <w:t>efektif</w:t>
      </w:r>
      <w:proofErr w:type="spellEnd"/>
      <w:r w:rsidR="00B3439F" w:rsidRPr="00A03AC4">
        <w:rPr>
          <w:rFonts w:ascii="Times New Roman" w:hAnsi="Times New Roman"/>
          <w:b w:val="0"/>
          <w:sz w:val="22"/>
        </w:rPr>
        <w:t xml:space="preserve"> </w:t>
      </w:r>
      <w:proofErr w:type="spellStart"/>
      <w:r w:rsidR="00B3439F" w:rsidRPr="00A03AC4">
        <w:rPr>
          <w:rFonts w:ascii="Times New Roman" w:hAnsi="Times New Roman"/>
          <w:b w:val="0"/>
          <w:sz w:val="22"/>
        </w:rPr>
        <w:t>meningkatkan</w:t>
      </w:r>
      <w:proofErr w:type="spellEnd"/>
      <w:r w:rsidR="00B3439F" w:rsidRPr="00A03AC4">
        <w:rPr>
          <w:rFonts w:ascii="Times New Roman" w:hAnsi="Times New Roman"/>
          <w:b w:val="0"/>
          <w:sz w:val="22"/>
        </w:rPr>
        <w:t xml:space="preserve"> </w:t>
      </w:r>
      <w:proofErr w:type="spellStart"/>
      <w:r w:rsidR="00B3439F" w:rsidRPr="00A03AC4">
        <w:rPr>
          <w:rFonts w:ascii="Times New Roman" w:hAnsi="Times New Roman"/>
          <w:b w:val="0"/>
          <w:sz w:val="22"/>
        </w:rPr>
        <w:t>hasil</w:t>
      </w:r>
      <w:proofErr w:type="spellEnd"/>
      <w:r w:rsidR="00B3439F" w:rsidRPr="00A03AC4">
        <w:rPr>
          <w:rFonts w:ascii="Times New Roman" w:hAnsi="Times New Roman"/>
          <w:b w:val="0"/>
          <w:sz w:val="22"/>
        </w:rPr>
        <w:t xml:space="preserve"> </w:t>
      </w:r>
      <w:proofErr w:type="spellStart"/>
      <w:r w:rsidR="00B3439F" w:rsidRPr="00A03AC4">
        <w:rPr>
          <w:rFonts w:ascii="Times New Roman" w:hAnsi="Times New Roman"/>
          <w:b w:val="0"/>
          <w:sz w:val="22"/>
        </w:rPr>
        <w:t>belajar</w:t>
      </w:r>
      <w:proofErr w:type="spellEnd"/>
      <w:r w:rsidR="00B3439F" w:rsidRPr="00A03AC4">
        <w:rPr>
          <w:rFonts w:ascii="Times New Roman" w:hAnsi="Times New Roman"/>
          <w:b w:val="0"/>
          <w:sz w:val="22"/>
        </w:rPr>
        <w:t xml:space="preserve"> </w:t>
      </w:r>
      <w:proofErr w:type="spellStart"/>
      <w:r w:rsidR="00B3439F" w:rsidRPr="00A03AC4">
        <w:rPr>
          <w:rFonts w:ascii="Times New Roman" w:hAnsi="Times New Roman"/>
          <w:b w:val="0"/>
          <w:sz w:val="22"/>
        </w:rPr>
        <w:t>mahasiswa</w:t>
      </w:r>
      <w:proofErr w:type="spellEnd"/>
      <w:r w:rsidR="0006004A">
        <w:rPr>
          <w:rFonts w:ascii="Times New Roman" w:hAnsi="Times New Roman"/>
          <w:b w:val="0"/>
          <w:sz w:val="22"/>
        </w:rPr>
        <w:t>.</w:t>
      </w:r>
      <w:r w:rsidR="00B3439F" w:rsidRPr="00A03AC4">
        <w:rPr>
          <w:rFonts w:ascii="Times New Roman" w:hAnsi="Times New Roman"/>
          <w:b w:val="0"/>
          <w:sz w:val="22"/>
        </w:rPr>
        <w:t xml:space="preserve"> </w:t>
      </w:r>
      <w:r w:rsidR="0074624B">
        <w:rPr>
          <w:rFonts w:ascii="Times New Roman" w:hAnsi="Times New Roman"/>
          <w:b w:val="0"/>
          <w:sz w:val="22"/>
        </w:rPr>
        <w:t xml:space="preserve"> </w:t>
      </w:r>
    </w:p>
    <w:p w14:paraId="49073C1A" w14:textId="68BDE970" w:rsidR="006216EE" w:rsidRDefault="00703372" w:rsidP="00F62777">
      <w:pPr>
        <w:pStyle w:val="Style10"/>
        <w:widowControl/>
        <w:spacing w:line="360" w:lineRule="auto"/>
        <w:ind w:firstLine="709"/>
        <w:rPr>
          <w:rFonts w:ascii="Times New Roman" w:hAnsi="Times New Roman"/>
          <w:sz w:val="22"/>
          <w:szCs w:val="22"/>
          <w:lang w:val="id-ID"/>
        </w:rPr>
      </w:pPr>
      <w:proofErr w:type="spellStart"/>
      <w:r w:rsidRPr="00A03AC4">
        <w:rPr>
          <w:rFonts w:ascii="Times New Roman" w:hAnsi="Times New Roman"/>
          <w:sz w:val="22"/>
        </w:rPr>
        <w:t>Bahan</w:t>
      </w:r>
      <w:proofErr w:type="spellEnd"/>
      <w:r w:rsidRPr="00A03AC4">
        <w:rPr>
          <w:rFonts w:ascii="Times New Roman" w:hAnsi="Times New Roman"/>
          <w:sz w:val="22"/>
        </w:rPr>
        <w:t xml:space="preserve"> ajar dan </w:t>
      </w:r>
      <w:r w:rsidRPr="00A03AC4">
        <w:rPr>
          <w:rFonts w:ascii="Times New Roman" w:hAnsi="Times New Roman"/>
          <w:i/>
          <w:sz w:val="22"/>
        </w:rPr>
        <w:t xml:space="preserve">blended learning </w:t>
      </w:r>
      <w:proofErr w:type="spellStart"/>
      <w:r w:rsidRPr="00A03AC4">
        <w:rPr>
          <w:rFonts w:ascii="Times New Roman" w:hAnsi="Times New Roman"/>
          <w:sz w:val="22"/>
        </w:rPr>
        <w:t>sangat</w:t>
      </w:r>
      <w:proofErr w:type="spellEnd"/>
      <w:r w:rsidRPr="00A03AC4">
        <w:rPr>
          <w:rFonts w:ascii="Times New Roman" w:hAnsi="Times New Roman"/>
          <w:sz w:val="22"/>
        </w:rPr>
        <w:t xml:space="preserve"> </w:t>
      </w:r>
      <w:proofErr w:type="spellStart"/>
      <w:r w:rsidRPr="00A03AC4">
        <w:rPr>
          <w:rFonts w:ascii="Times New Roman" w:hAnsi="Times New Roman"/>
          <w:sz w:val="22"/>
        </w:rPr>
        <w:t>berperan</w:t>
      </w:r>
      <w:proofErr w:type="spellEnd"/>
      <w:r w:rsidRPr="00A03AC4">
        <w:rPr>
          <w:rFonts w:ascii="Times New Roman" w:hAnsi="Times New Roman"/>
          <w:sz w:val="22"/>
        </w:rPr>
        <w:t xml:space="preserve"> </w:t>
      </w:r>
      <w:proofErr w:type="spellStart"/>
      <w:r w:rsidRPr="00A03AC4">
        <w:rPr>
          <w:rFonts w:ascii="Times New Roman" w:hAnsi="Times New Roman"/>
          <w:sz w:val="22"/>
        </w:rPr>
        <w:t>dalam</w:t>
      </w:r>
      <w:proofErr w:type="spellEnd"/>
      <w:r w:rsidRPr="00A03AC4">
        <w:rPr>
          <w:rFonts w:ascii="Times New Roman" w:hAnsi="Times New Roman"/>
          <w:sz w:val="22"/>
        </w:rPr>
        <w:t xml:space="preserve"> </w:t>
      </w:r>
      <w:proofErr w:type="spellStart"/>
      <w:r w:rsidRPr="00A03AC4">
        <w:rPr>
          <w:rFonts w:ascii="Times New Roman" w:hAnsi="Times New Roman"/>
          <w:sz w:val="22"/>
        </w:rPr>
        <w:t>menunjang</w:t>
      </w:r>
      <w:proofErr w:type="spellEnd"/>
      <w:r w:rsidRPr="00A03AC4">
        <w:rPr>
          <w:rFonts w:ascii="Times New Roman" w:hAnsi="Times New Roman"/>
          <w:sz w:val="22"/>
        </w:rPr>
        <w:t xml:space="preserve"> </w:t>
      </w:r>
      <w:proofErr w:type="spellStart"/>
      <w:r w:rsidRPr="00A03AC4">
        <w:rPr>
          <w:rFonts w:ascii="Times New Roman" w:hAnsi="Times New Roman"/>
          <w:sz w:val="22"/>
        </w:rPr>
        <w:t>perkembangan</w:t>
      </w:r>
      <w:proofErr w:type="spellEnd"/>
      <w:r w:rsidRPr="00A03AC4">
        <w:rPr>
          <w:rFonts w:ascii="Times New Roman" w:hAnsi="Times New Roman"/>
          <w:sz w:val="22"/>
        </w:rPr>
        <w:t xml:space="preserve"> </w:t>
      </w:r>
      <w:proofErr w:type="spellStart"/>
      <w:r w:rsidRPr="00A03AC4">
        <w:rPr>
          <w:rFonts w:ascii="Times New Roman" w:hAnsi="Times New Roman"/>
          <w:sz w:val="22"/>
        </w:rPr>
        <w:t>pendidikan</w:t>
      </w:r>
      <w:proofErr w:type="spellEnd"/>
      <w:r w:rsidRPr="00A03AC4">
        <w:rPr>
          <w:rFonts w:ascii="Times New Roman" w:hAnsi="Times New Roman"/>
          <w:sz w:val="22"/>
        </w:rPr>
        <w:t xml:space="preserve"> </w:t>
      </w:r>
      <w:proofErr w:type="spellStart"/>
      <w:r w:rsidRPr="00A03AC4">
        <w:rPr>
          <w:rFonts w:ascii="Times New Roman" w:hAnsi="Times New Roman"/>
          <w:sz w:val="22"/>
        </w:rPr>
        <w:t>sehingga</w:t>
      </w:r>
      <w:proofErr w:type="spellEnd"/>
      <w:r w:rsidRPr="00A03AC4">
        <w:rPr>
          <w:rFonts w:ascii="Times New Roman" w:hAnsi="Times New Roman"/>
          <w:sz w:val="22"/>
        </w:rPr>
        <w:t xml:space="preserve"> </w:t>
      </w:r>
      <w:proofErr w:type="spellStart"/>
      <w:r w:rsidRPr="00A03AC4">
        <w:rPr>
          <w:rFonts w:ascii="Times New Roman" w:hAnsi="Times New Roman"/>
          <w:sz w:val="22"/>
        </w:rPr>
        <w:t>apabila</w:t>
      </w:r>
      <w:proofErr w:type="spellEnd"/>
      <w:r w:rsidRPr="00A03AC4">
        <w:rPr>
          <w:rFonts w:ascii="Times New Roman" w:hAnsi="Times New Roman"/>
          <w:sz w:val="22"/>
        </w:rPr>
        <w:t xml:space="preserve"> </w:t>
      </w:r>
      <w:proofErr w:type="spellStart"/>
      <w:r w:rsidRPr="00A03AC4">
        <w:rPr>
          <w:rFonts w:ascii="Times New Roman" w:hAnsi="Times New Roman"/>
          <w:sz w:val="22"/>
        </w:rPr>
        <w:t>kedua</w:t>
      </w:r>
      <w:proofErr w:type="spellEnd"/>
      <w:r w:rsidRPr="00A03AC4">
        <w:rPr>
          <w:rFonts w:ascii="Times New Roman" w:hAnsi="Times New Roman"/>
          <w:sz w:val="22"/>
        </w:rPr>
        <w:t xml:space="preserve"> </w:t>
      </w:r>
      <w:proofErr w:type="spellStart"/>
      <w:r w:rsidRPr="00A03AC4">
        <w:rPr>
          <w:rFonts w:ascii="Times New Roman" w:hAnsi="Times New Roman"/>
          <w:sz w:val="22"/>
        </w:rPr>
        <w:t>hal</w:t>
      </w:r>
      <w:proofErr w:type="spellEnd"/>
      <w:r w:rsidRPr="00A03AC4">
        <w:rPr>
          <w:rFonts w:ascii="Times New Roman" w:hAnsi="Times New Roman"/>
          <w:sz w:val="22"/>
        </w:rPr>
        <w:t xml:space="preserve"> </w:t>
      </w:r>
      <w:proofErr w:type="spellStart"/>
      <w:r w:rsidRPr="00A03AC4">
        <w:rPr>
          <w:rFonts w:ascii="Times New Roman" w:hAnsi="Times New Roman"/>
          <w:sz w:val="22"/>
        </w:rPr>
        <w:t>tersebut</w:t>
      </w:r>
      <w:proofErr w:type="spellEnd"/>
      <w:r w:rsidRPr="00A03AC4">
        <w:rPr>
          <w:rFonts w:ascii="Times New Roman" w:hAnsi="Times New Roman"/>
          <w:sz w:val="22"/>
        </w:rPr>
        <w:t xml:space="preserve"> </w:t>
      </w:r>
      <w:proofErr w:type="spellStart"/>
      <w:r w:rsidRPr="00A03AC4">
        <w:rPr>
          <w:rFonts w:ascii="Times New Roman" w:hAnsi="Times New Roman"/>
          <w:sz w:val="22"/>
        </w:rPr>
        <w:t>digabungkan</w:t>
      </w:r>
      <w:proofErr w:type="spellEnd"/>
      <w:r w:rsidRPr="00A03AC4">
        <w:rPr>
          <w:rFonts w:ascii="Times New Roman" w:hAnsi="Times New Roman"/>
          <w:sz w:val="22"/>
        </w:rPr>
        <w:t xml:space="preserve"> </w:t>
      </w:r>
      <w:proofErr w:type="spellStart"/>
      <w:r w:rsidRPr="00A03AC4">
        <w:rPr>
          <w:rFonts w:ascii="Times New Roman" w:hAnsi="Times New Roman"/>
          <w:sz w:val="22"/>
        </w:rPr>
        <w:t>dapat</w:t>
      </w:r>
      <w:proofErr w:type="spellEnd"/>
      <w:r w:rsidRPr="00A03AC4">
        <w:rPr>
          <w:rFonts w:ascii="Times New Roman" w:hAnsi="Times New Roman"/>
          <w:sz w:val="22"/>
        </w:rPr>
        <w:t xml:space="preserve"> </w:t>
      </w:r>
      <w:proofErr w:type="spellStart"/>
      <w:r w:rsidRPr="00A03AC4">
        <w:rPr>
          <w:rFonts w:ascii="Times New Roman" w:hAnsi="Times New Roman"/>
          <w:sz w:val="22"/>
        </w:rPr>
        <w:t>diyakini</w:t>
      </w:r>
      <w:proofErr w:type="spellEnd"/>
      <w:r w:rsidRPr="00A03AC4">
        <w:rPr>
          <w:rFonts w:ascii="Times New Roman" w:hAnsi="Times New Roman"/>
          <w:sz w:val="22"/>
        </w:rPr>
        <w:t xml:space="preserve"> </w:t>
      </w:r>
      <w:proofErr w:type="spellStart"/>
      <w:r w:rsidRPr="00A03AC4">
        <w:rPr>
          <w:rFonts w:ascii="Times New Roman" w:hAnsi="Times New Roman"/>
          <w:sz w:val="22"/>
        </w:rPr>
        <w:t>bahwa</w:t>
      </w:r>
      <w:proofErr w:type="spellEnd"/>
      <w:r w:rsidRPr="00A03AC4">
        <w:rPr>
          <w:rFonts w:ascii="Times New Roman" w:hAnsi="Times New Roman"/>
          <w:sz w:val="22"/>
        </w:rPr>
        <w:t xml:space="preserve"> E</w:t>
      </w:r>
      <w:r w:rsidRPr="00A03AC4">
        <w:rPr>
          <w:rFonts w:ascii="Times New Roman" w:hAnsi="Times New Roman"/>
          <w:sz w:val="22"/>
          <w:lang w:val="id-ID"/>
        </w:rPr>
        <w:t>-</w:t>
      </w:r>
      <w:proofErr w:type="gramStart"/>
      <w:r w:rsidRPr="00A03AC4">
        <w:rPr>
          <w:rFonts w:ascii="Times New Roman" w:hAnsi="Times New Roman"/>
          <w:sz w:val="22"/>
          <w:lang w:val="id-ID"/>
        </w:rPr>
        <w:t>M</w:t>
      </w:r>
      <w:proofErr w:type="spellStart"/>
      <w:r w:rsidRPr="00A03AC4">
        <w:rPr>
          <w:rFonts w:ascii="Times New Roman" w:hAnsi="Times New Roman"/>
          <w:sz w:val="22"/>
        </w:rPr>
        <w:t>odul</w:t>
      </w:r>
      <w:proofErr w:type="spellEnd"/>
      <w:r w:rsidRPr="00A03AC4">
        <w:rPr>
          <w:rFonts w:ascii="Times New Roman" w:hAnsi="Times New Roman"/>
          <w:sz w:val="22"/>
        </w:rPr>
        <w:t xml:space="preserve">  </w:t>
      </w:r>
      <w:proofErr w:type="spellStart"/>
      <w:r w:rsidR="0074624B">
        <w:rPr>
          <w:rFonts w:ascii="Times New Roman" w:hAnsi="Times New Roman"/>
          <w:sz w:val="22"/>
        </w:rPr>
        <w:t>matematika</w:t>
      </w:r>
      <w:proofErr w:type="spellEnd"/>
      <w:proofErr w:type="gramEnd"/>
      <w:r w:rsidR="0074624B">
        <w:rPr>
          <w:rFonts w:ascii="Times New Roman" w:hAnsi="Times New Roman"/>
          <w:sz w:val="22"/>
        </w:rPr>
        <w:t xml:space="preserve"> </w:t>
      </w:r>
      <w:proofErr w:type="spellStart"/>
      <w:r w:rsidR="0074624B">
        <w:rPr>
          <w:rFonts w:ascii="Times New Roman" w:hAnsi="Times New Roman"/>
          <w:sz w:val="22"/>
        </w:rPr>
        <w:t>terapan</w:t>
      </w:r>
      <w:proofErr w:type="spellEnd"/>
      <w:r w:rsidR="0074624B">
        <w:rPr>
          <w:rFonts w:ascii="Times New Roman" w:hAnsi="Times New Roman"/>
          <w:sz w:val="22"/>
        </w:rPr>
        <w:t xml:space="preserve"> </w:t>
      </w:r>
      <w:r w:rsidRPr="00A03AC4">
        <w:rPr>
          <w:rFonts w:ascii="Times New Roman" w:hAnsi="Times New Roman"/>
          <w:sz w:val="22"/>
          <w:lang w:val="id-ID"/>
        </w:rPr>
        <w:t xml:space="preserve">untuk </w:t>
      </w:r>
      <w:r w:rsidRPr="00A03AC4">
        <w:rPr>
          <w:rFonts w:ascii="Times New Roman" w:hAnsi="Times New Roman"/>
          <w:i/>
          <w:sz w:val="22"/>
        </w:rPr>
        <w:t xml:space="preserve">blended learning </w:t>
      </w:r>
      <w:proofErr w:type="spellStart"/>
      <w:r w:rsidRPr="00A03AC4">
        <w:rPr>
          <w:rFonts w:ascii="Times New Roman" w:hAnsi="Times New Roman"/>
          <w:sz w:val="22"/>
        </w:rPr>
        <w:t>dapat</w:t>
      </w:r>
      <w:proofErr w:type="spellEnd"/>
      <w:r w:rsidRPr="00A03AC4">
        <w:rPr>
          <w:rFonts w:ascii="Times New Roman" w:hAnsi="Times New Roman"/>
          <w:sz w:val="22"/>
        </w:rPr>
        <w:t xml:space="preserve"> </w:t>
      </w:r>
      <w:proofErr w:type="spellStart"/>
      <w:r w:rsidRPr="00A03AC4">
        <w:rPr>
          <w:rFonts w:ascii="Times New Roman" w:hAnsi="Times New Roman"/>
          <w:sz w:val="22"/>
        </w:rPr>
        <w:t>mendidik</w:t>
      </w:r>
      <w:proofErr w:type="spellEnd"/>
      <w:r w:rsidRPr="00A03AC4">
        <w:rPr>
          <w:rFonts w:ascii="Times New Roman" w:hAnsi="Times New Roman"/>
          <w:sz w:val="22"/>
        </w:rPr>
        <w:t xml:space="preserve"> </w:t>
      </w:r>
      <w:proofErr w:type="spellStart"/>
      <w:r w:rsidRPr="00A03AC4">
        <w:rPr>
          <w:rFonts w:ascii="Times New Roman" w:hAnsi="Times New Roman"/>
          <w:sz w:val="22"/>
        </w:rPr>
        <w:t>mahasiswa</w:t>
      </w:r>
      <w:proofErr w:type="spellEnd"/>
      <w:r w:rsidRPr="00A03AC4">
        <w:rPr>
          <w:rFonts w:ascii="Times New Roman" w:hAnsi="Times New Roman"/>
          <w:sz w:val="22"/>
        </w:rPr>
        <w:t xml:space="preserve"> </w:t>
      </w:r>
      <w:proofErr w:type="spellStart"/>
      <w:r w:rsidRPr="00A03AC4">
        <w:rPr>
          <w:rFonts w:ascii="Times New Roman" w:hAnsi="Times New Roman"/>
          <w:sz w:val="22"/>
        </w:rPr>
        <w:t>untuk</w:t>
      </w:r>
      <w:proofErr w:type="spellEnd"/>
      <w:r w:rsidRPr="00A03AC4">
        <w:rPr>
          <w:rFonts w:ascii="Times New Roman" w:hAnsi="Times New Roman"/>
          <w:sz w:val="22"/>
        </w:rPr>
        <w:t xml:space="preserve"> </w:t>
      </w:r>
      <w:proofErr w:type="spellStart"/>
      <w:r w:rsidRPr="00A03AC4">
        <w:rPr>
          <w:rFonts w:ascii="Times New Roman" w:hAnsi="Times New Roman"/>
          <w:sz w:val="22"/>
        </w:rPr>
        <w:t>bisa</w:t>
      </w:r>
      <w:proofErr w:type="spellEnd"/>
      <w:r w:rsidRPr="00A03AC4">
        <w:rPr>
          <w:rFonts w:ascii="Times New Roman" w:hAnsi="Times New Roman"/>
          <w:sz w:val="22"/>
        </w:rPr>
        <w:t xml:space="preserve"> </w:t>
      </w:r>
      <w:proofErr w:type="spellStart"/>
      <w:r w:rsidRPr="00A03AC4">
        <w:rPr>
          <w:rFonts w:ascii="Times New Roman" w:hAnsi="Times New Roman"/>
          <w:sz w:val="22"/>
        </w:rPr>
        <w:t>hidup</w:t>
      </w:r>
      <w:proofErr w:type="spellEnd"/>
      <w:r w:rsidRPr="00A03AC4">
        <w:rPr>
          <w:rFonts w:ascii="Times New Roman" w:hAnsi="Times New Roman"/>
          <w:sz w:val="22"/>
        </w:rPr>
        <w:t xml:space="preserve"> di era digital</w:t>
      </w:r>
      <w:r>
        <w:rPr>
          <w:rFonts w:ascii="Times New Roman" w:hAnsi="Times New Roman"/>
          <w:sz w:val="22"/>
        </w:rPr>
        <w:t>.</w:t>
      </w:r>
      <w:r w:rsidRPr="00A03AC4">
        <w:rPr>
          <w:rFonts w:ascii="Times New Roman" w:hAnsi="Times New Roman"/>
          <w:sz w:val="22"/>
        </w:rPr>
        <w:t xml:space="preserve"> </w:t>
      </w:r>
      <w:proofErr w:type="spellStart"/>
      <w:r w:rsidR="006216EE" w:rsidRPr="00A03AC4">
        <w:rPr>
          <w:rFonts w:ascii="Times New Roman" w:hAnsi="Times New Roman"/>
          <w:sz w:val="22"/>
        </w:rPr>
        <w:t>Prastowo</w:t>
      </w:r>
      <w:proofErr w:type="spellEnd"/>
      <w:r w:rsidR="006216EE" w:rsidRPr="00A03AC4">
        <w:rPr>
          <w:rFonts w:ascii="Times New Roman" w:hAnsi="Times New Roman"/>
          <w:sz w:val="22"/>
        </w:rPr>
        <w:t xml:space="preserve"> </w:t>
      </w:r>
      <w:r w:rsidR="006216EE">
        <w:rPr>
          <w:rFonts w:ascii="Times New Roman" w:hAnsi="Times New Roman"/>
          <w:sz w:val="22"/>
        </w:rPr>
        <w:t>(</w:t>
      </w:r>
      <w:r w:rsidR="006216EE" w:rsidRPr="00A03AC4">
        <w:rPr>
          <w:rFonts w:ascii="Times New Roman" w:hAnsi="Times New Roman"/>
          <w:sz w:val="22"/>
        </w:rPr>
        <w:t>201</w:t>
      </w:r>
      <w:r w:rsidR="006216EE" w:rsidRPr="00A03AC4">
        <w:rPr>
          <w:rFonts w:ascii="Times New Roman" w:hAnsi="Times New Roman"/>
          <w:sz w:val="22"/>
          <w:lang w:val="id-ID"/>
        </w:rPr>
        <w:t>5</w:t>
      </w:r>
      <w:r w:rsidR="006216EE">
        <w:rPr>
          <w:rFonts w:ascii="Times New Roman" w:hAnsi="Times New Roman"/>
          <w:sz w:val="22"/>
        </w:rPr>
        <w:t xml:space="preserve">), </w:t>
      </w:r>
      <w:proofErr w:type="spellStart"/>
      <w:r w:rsidR="006216EE">
        <w:rPr>
          <w:rFonts w:ascii="Times New Roman" w:hAnsi="Times New Roman"/>
          <w:sz w:val="22"/>
        </w:rPr>
        <w:t>menyatakan</w:t>
      </w:r>
      <w:proofErr w:type="spellEnd"/>
      <w:r w:rsidR="006216EE">
        <w:rPr>
          <w:rFonts w:ascii="Times New Roman" w:hAnsi="Times New Roman"/>
          <w:sz w:val="22"/>
        </w:rPr>
        <w:t xml:space="preserve"> </w:t>
      </w:r>
      <w:proofErr w:type="spellStart"/>
      <w:r w:rsidR="006216EE">
        <w:rPr>
          <w:rFonts w:ascii="Times New Roman" w:hAnsi="Times New Roman"/>
          <w:sz w:val="22"/>
        </w:rPr>
        <w:t>bahwa</w:t>
      </w:r>
      <w:proofErr w:type="spellEnd"/>
      <w:r w:rsidR="006216EE">
        <w:rPr>
          <w:rFonts w:ascii="Times New Roman" w:hAnsi="Times New Roman"/>
          <w:sz w:val="22"/>
        </w:rPr>
        <w:t xml:space="preserve"> </w:t>
      </w:r>
      <w:proofErr w:type="spellStart"/>
      <w:r w:rsidR="006216EE">
        <w:rPr>
          <w:rFonts w:ascii="Times New Roman" w:hAnsi="Times New Roman"/>
          <w:sz w:val="22"/>
        </w:rPr>
        <w:t>p</w:t>
      </w:r>
      <w:r w:rsidR="006216EE" w:rsidRPr="00A03AC4">
        <w:rPr>
          <w:rFonts w:ascii="Times New Roman" w:hAnsi="Times New Roman"/>
          <w:sz w:val="22"/>
        </w:rPr>
        <w:t>emanfaatan</w:t>
      </w:r>
      <w:proofErr w:type="spellEnd"/>
      <w:r w:rsidR="006216EE" w:rsidRPr="00A03AC4">
        <w:rPr>
          <w:rFonts w:ascii="Times New Roman" w:hAnsi="Times New Roman"/>
          <w:sz w:val="22"/>
        </w:rPr>
        <w:t xml:space="preserve"> </w:t>
      </w:r>
      <w:proofErr w:type="spellStart"/>
      <w:r w:rsidR="006216EE" w:rsidRPr="00A03AC4">
        <w:rPr>
          <w:rFonts w:ascii="Times New Roman" w:hAnsi="Times New Roman"/>
          <w:sz w:val="22"/>
        </w:rPr>
        <w:t>bahan</w:t>
      </w:r>
      <w:proofErr w:type="spellEnd"/>
      <w:r w:rsidR="006216EE" w:rsidRPr="00A03AC4">
        <w:rPr>
          <w:rFonts w:ascii="Times New Roman" w:hAnsi="Times New Roman"/>
          <w:sz w:val="22"/>
        </w:rPr>
        <w:t xml:space="preserve"> ajar yang </w:t>
      </w:r>
      <w:proofErr w:type="spellStart"/>
      <w:proofErr w:type="gramStart"/>
      <w:r w:rsidR="006216EE" w:rsidRPr="00A03AC4">
        <w:rPr>
          <w:rFonts w:ascii="Times New Roman" w:hAnsi="Times New Roman"/>
          <w:sz w:val="22"/>
        </w:rPr>
        <w:t>tepat</w:t>
      </w:r>
      <w:proofErr w:type="spellEnd"/>
      <w:r w:rsidR="006216EE" w:rsidRPr="00A03AC4">
        <w:rPr>
          <w:rFonts w:ascii="Times New Roman" w:hAnsi="Times New Roman"/>
          <w:sz w:val="22"/>
        </w:rPr>
        <w:t xml:space="preserve">  </w:t>
      </w:r>
      <w:proofErr w:type="spellStart"/>
      <w:r w:rsidR="006216EE" w:rsidRPr="00A03AC4">
        <w:rPr>
          <w:rFonts w:ascii="Times New Roman" w:hAnsi="Times New Roman"/>
          <w:sz w:val="22"/>
        </w:rPr>
        <w:t>dalam</w:t>
      </w:r>
      <w:proofErr w:type="spellEnd"/>
      <w:proofErr w:type="gramEnd"/>
      <w:r w:rsidR="006216EE" w:rsidRPr="00A03AC4">
        <w:rPr>
          <w:rFonts w:ascii="Times New Roman" w:hAnsi="Times New Roman"/>
          <w:sz w:val="22"/>
        </w:rPr>
        <w:t xml:space="preserve"> proses </w:t>
      </w:r>
      <w:proofErr w:type="spellStart"/>
      <w:r w:rsidR="006216EE" w:rsidRPr="00A03AC4">
        <w:rPr>
          <w:rFonts w:ascii="Times New Roman" w:hAnsi="Times New Roman"/>
          <w:sz w:val="22"/>
        </w:rPr>
        <w:t>pembelajaran</w:t>
      </w:r>
      <w:proofErr w:type="spellEnd"/>
      <w:r w:rsidR="006216EE" w:rsidRPr="00A03AC4">
        <w:rPr>
          <w:rFonts w:ascii="Times New Roman" w:hAnsi="Times New Roman"/>
          <w:sz w:val="22"/>
        </w:rPr>
        <w:t xml:space="preserve"> </w:t>
      </w:r>
      <w:proofErr w:type="spellStart"/>
      <w:r w:rsidR="006216EE" w:rsidRPr="00A03AC4">
        <w:rPr>
          <w:rFonts w:ascii="Times New Roman" w:hAnsi="Times New Roman"/>
          <w:sz w:val="22"/>
        </w:rPr>
        <w:t>dapat</w:t>
      </w:r>
      <w:proofErr w:type="spellEnd"/>
      <w:r w:rsidR="006216EE" w:rsidRPr="00A03AC4">
        <w:rPr>
          <w:rFonts w:ascii="Times New Roman" w:hAnsi="Times New Roman"/>
          <w:sz w:val="22"/>
        </w:rPr>
        <w:t xml:space="preserve"> </w:t>
      </w:r>
      <w:proofErr w:type="spellStart"/>
      <w:r w:rsidR="006216EE" w:rsidRPr="00A03AC4">
        <w:rPr>
          <w:rFonts w:ascii="Times New Roman" w:hAnsi="Times New Roman"/>
          <w:sz w:val="22"/>
        </w:rPr>
        <w:t>meningkatkan</w:t>
      </w:r>
      <w:proofErr w:type="spellEnd"/>
      <w:r w:rsidR="006216EE" w:rsidRPr="00A03AC4">
        <w:rPr>
          <w:rFonts w:ascii="Times New Roman" w:hAnsi="Times New Roman"/>
          <w:sz w:val="22"/>
        </w:rPr>
        <w:t xml:space="preserve"> </w:t>
      </w:r>
      <w:proofErr w:type="spellStart"/>
      <w:r w:rsidR="006216EE" w:rsidRPr="00A03AC4">
        <w:rPr>
          <w:rFonts w:ascii="Times New Roman" w:hAnsi="Times New Roman"/>
          <w:sz w:val="22"/>
        </w:rPr>
        <w:t>aktivitas</w:t>
      </w:r>
      <w:proofErr w:type="spellEnd"/>
      <w:r w:rsidR="006216EE" w:rsidRPr="00A03AC4">
        <w:rPr>
          <w:rFonts w:ascii="Times New Roman" w:hAnsi="Times New Roman"/>
          <w:sz w:val="22"/>
        </w:rPr>
        <w:t xml:space="preserve"> </w:t>
      </w:r>
      <w:proofErr w:type="spellStart"/>
      <w:r w:rsidR="006216EE">
        <w:rPr>
          <w:rFonts w:ascii="Times New Roman" w:hAnsi="Times New Roman"/>
          <w:sz w:val="22"/>
        </w:rPr>
        <w:t>belajar</w:t>
      </w:r>
      <w:proofErr w:type="spellEnd"/>
      <w:r w:rsidR="006216EE">
        <w:rPr>
          <w:rFonts w:ascii="Times New Roman" w:hAnsi="Times New Roman"/>
          <w:sz w:val="22"/>
        </w:rPr>
        <w:t xml:space="preserve"> </w:t>
      </w:r>
      <w:proofErr w:type="spellStart"/>
      <w:r w:rsidR="006216EE">
        <w:rPr>
          <w:rFonts w:ascii="Times New Roman" w:hAnsi="Times New Roman"/>
          <w:sz w:val="22"/>
        </w:rPr>
        <w:t>maha</w:t>
      </w:r>
      <w:r w:rsidR="006216EE" w:rsidRPr="00A03AC4">
        <w:rPr>
          <w:rFonts w:ascii="Times New Roman" w:hAnsi="Times New Roman"/>
          <w:sz w:val="22"/>
        </w:rPr>
        <w:t>siswa</w:t>
      </w:r>
      <w:proofErr w:type="spellEnd"/>
      <w:r w:rsidR="006216EE" w:rsidRPr="00A03AC4">
        <w:rPr>
          <w:rFonts w:ascii="Times New Roman" w:hAnsi="Times New Roman"/>
          <w:sz w:val="22"/>
        </w:rPr>
        <w:t xml:space="preserve">. </w:t>
      </w:r>
      <w:proofErr w:type="spellStart"/>
      <w:r w:rsidR="00B3439F" w:rsidRPr="00A03AC4">
        <w:rPr>
          <w:rFonts w:ascii="Times New Roman" w:hAnsi="Times New Roman"/>
          <w:sz w:val="22"/>
          <w:szCs w:val="22"/>
        </w:rPr>
        <w:t>Dalam</w:t>
      </w:r>
      <w:proofErr w:type="spellEnd"/>
      <w:r w:rsidR="00B3439F" w:rsidRPr="00A03AC4">
        <w:rPr>
          <w:rFonts w:ascii="Times New Roman" w:hAnsi="Times New Roman"/>
          <w:sz w:val="22"/>
          <w:szCs w:val="22"/>
        </w:rPr>
        <w:t xml:space="preserve"> </w:t>
      </w:r>
      <w:proofErr w:type="spellStart"/>
      <w:proofErr w:type="gramStart"/>
      <w:r w:rsidR="00B3439F" w:rsidRPr="00A03AC4">
        <w:rPr>
          <w:rFonts w:ascii="Times New Roman" w:hAnsi="Times New Roman"/>
          <w:sz w:val="22"/>
          <w:szCs w:val="22"/>
        </w:rPr>
        <w:t>rangka</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meningkatkan</w:t>
      </w:r>
      <w:proofErr w:type="spellEnd"/>
      <w:proofErr w:type="gram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ku</w:t>
      </w:r>
      <w:proofErr w:type="spellEnd"/>
      <w:r w:rsidR="00B3439F" w:rsidRPr="00A03AC4">
        <w:rPr>
          <w:rFonts w:ascii="Times New Roman" w:hAnsi="Times New Roman"/>
          <w:sz w:val="22"/>
          <w:szCs w:val="22"/>
          <w:lang w:val="id-ID"/>
        </w:rPr>
        <w:t>a</w:t>
      </w:r>
      <w:r w:rsidR="00B3439F" w:rsidRPr="00A03AC4">
        <w:rPr>
          <w:rFonts w:ascii="Times New Roman" w:hAnsi="Times New Roman"/>
          <w:sz w:val="22"/>
          <w:szCs w:val="22"/>
        </w:rPr>
        <w:t xml:space="preserve">litas </w:t>
      </w:r>
      <w:proofErr w:type="spellStart"/>
      <w:r w:rsidR="00B3439F" w:rsidRPr="00A03AC4">
        <w:rPr>
          <w:rFonts w:ascii="Times New Roman" w:hAnsi="Times New Roman"/>
          <w:sz w:val="22"/>
          <w:szCs w:val="22"/>
        </w:rPr>
        <w:t>pembelajaran</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matematika</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terapan</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melalui</w:t>
      </w:r>
      <w:proofErr w:type="spellEnd"/>
      <w:r w:rsidR="00B3439F" w:rsidRPr="00A03AC4">
        <w:rPr>
          <w:rFonts w:ascii="Times New Roman" w:hAnsi="Times New Roman"/>
          <w:sz w:val="22"/>
          <w:szCs w:val="22"/>
        </w:rPr>
        <w:t xml:space="preserve"> </w:t>
      </w:r>
      <w:r w:rsidR="00B3439F" w:rsidRPr="00A03AC4">
        <w:rPr>
          <w:rFonts w:ascii="Times New Roman" w:hAnsi="Times New Roman"/>
          <w:i/>
          <w:sz w:val="22"/>
          <w:szCs w:val="22"/>
        </w:rPr>
        <w:t>blended learning</w:t>
      </w:r>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sangat</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perlu</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dikembangkan</w:t>
      </w:r>
      <w:proofErr w:type="spellEnd"/>
      <w:r w:rsidR="00B3439F" w:rsidRPr="00A03AC4">
        <w:rPr>
          <w:rFonts w:ascii="Times New Roman" w:hAnsi="Times New Roman"/>
          <w:sz w:val="22"/>
          <w:szCs w:val="22"/>
        </w:rPr>
        <w:t xml:space="preserve"> </w:t>
      </w:r>
      <w:r w:rsidR="00B3439F" w:rsidRPr="00A03AC4">
        <w:rPr>
          <w:rFonts w:ascii="Times New Roman" w:hAnsi="Times New Roman"/>
          <w:sz w:val="22"/>
          <w:szCs w:val="22"/>
          <w:lang w:val="id-ID"/>
        </w:rPr>
        <w:t xml:space="preserve">E-Modul </w:t>
      </w:r>
      <w:proofErr w:type="spellStart"/>
      <w:r w:rsidR="0074624B">
        <w:rPr>
          <w:rFonts w:ascii="Times New Roman" w:hAnsi="Times New Roman"/>
          <w:sz w:val="22"/>
          <w:szCs w:val="22"/>
        </w:rPr>
        <w:t>matematika</w:t>
      </w:r>
      <w:proofErr w:type="spellEnd"/>
      <w:r w:rsidR="0074624B">
        <w:rPr>
          <w:rFonts w:ascii="Times New Roman" w:hAnsi="Times New Roman"/>
          <w:sz w:val="22"/>
          <w:szCs w:val="22"/>
        </w:rPr>
        <w:t xml:space="preserve"> </w:t>
      </w:r>
      <w:proofErr w:type="spellStart"/>
      <w:r w:rsidR="0074624B">
        <w:rPr>
          <w:rFonts w:ascii="Times New Roman" w:hAnsi="Times New Roman"/>
          <w:sz w:val="22"/>
          <w:szCs w:val="22"/>
        </w:rPr>
        <w:t>terapan</w:t>
      </w:r>
      <w:proofErr w:type="spellEnd"/>
      <w:r w:rsidR="0074624B">
        <w:rPr>
          <w:rFonts w:ascii="Times New Roman" w:hAnsi="Times New Roman"/>
          <w:sz w:val="22"/>
          <w:szCs w:val="22"/>
        </w:rPr>
        <w:t xml:space="preserve"> </w:t>
      </w:r>
      <w:proofErr w:type="spellStart"/>
      <w:r w:rsidR="00B3439F" w:rsidRPr="00A03AC4">
        <w:rPr>
          <w:rFonts w:ascii="Times New Roman" w:hAnsi="Times New Roman"/>
          <w:sz w:val="22"/>
          <w:szCs w:val="22"/>
        </w:rPr>
        <w:t>untuk</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mahasiswa</w:t>
      </w:r>
      <w:proofErr w:type="spellEnd"/>
      <w:r w:rsidR="0006004A">
        <w:rPr>
          <w:rFonts w:ascii="Times New Roman" w:hAnsi="Times New Roman"/>
          <w:sz w:val="22"/>
          <w:szCs w:val="22"/>
        </w:rPr>
        <w:t xml:space="preserve">. </w:t>
      </w:r>
      <w:r w:rsidR="00B3439F" w:rsidRPr="00A03AC4">
        <w:rPr>
          <w:rFonts w:ascii="Times New Roman" w:hAnsi="Times New Roman"/>
          <w:sz w:val="22"/>
          <w:szCs w:val="22"/>
          <w:lang w:val="id-ID"/>
        </w:rPr>
        <w:t>Pengembangannya harus</w:t>
      </w:r>
      <w:r w:rsidR="00B3439F" w:rsidRPr="00A03AC4">
        <w:rPr>
          <w:rStyle w:val="FontStyle40"/>
        </w:rPr>
        <w:t xml:space="preserve"> </w:t>
      </w:r>
      <w:proofErr w:type="spellStart"/>
      <w:r w:rsidR="00B3439F" w:rsidRPr="00A03AC4">
        <w:rPr>
          <w:rStyle w:val="FontStyle40"/>
        </w:rPr>
        <w:t>berdasarkan</w:t>
      </w:r>
      <w:proofErr w:type="spellEnd"/>
      <w:r w:rsidR="00B3439F" w:rsidRPr="00A03AC4">
        <w:rPr>
          <w:rStyle w:val="FontStyle40"/>
        </w:rPr>
        <w:t xml:space="preserve"> </w:t>
      </w:r>
      <w:proofErr w:type="spellStart"/>
      <w:r w:rsidR="00B3439F" w:rsidRPr="00A03AC4">
        <w:rPr>
          <w:rStyle w:val="FontStyle40"/>
        </w:rPr>
        <w:t>prinsip-prinsip</w:t>
      </w:r>
      <w:proofErr w:type="spellEnd"/>
      <w:r w:rsidR="00B3439F" w:rsidRPr="00A03AC4">
        <w:rPr>
          <w:rStyle w:val="FontStyle40"/>
        </w:rPr>
        <w:t xml:space="preserve"> </w:t>
      </w:r>
      <w:proofErr w:type="spellStart"/>
      <w:r w:rsidR="00B3439F" w:rsidRPr="00A03AC4">
        <w:rPr>
          <w:rStyle w:val="FontStyle40"/>
        </w:rPr>
        <w:t>instruksional</w:t>
      </w:r>
      <w:proofErr w:type="spellEnd"/>
      <w:r w:rsidR="00B3439F" w:rsidRPr="00A03AC4">
        <w:rPr>
          <w:rStyle w:val="FontStyle40"/>
          <w:lang w:val="id-ID"/>
        </w:rPr>
        <w:t xml:space="preserve">, </w:t>
      </w:r>
      <w:proofErr w:type="spellStart"/>
      <w:r w:rsidR="00B3439F" w:rsidRPr="00A03AC4">
        <w:rPr>
          <w:rFonts w:ascii="Times New Roman" w:hAnsi="Times New Roman"/>
          <w:sz w:val="22"/>
          <w:szCs w:val="22"/>
        </w:rPr>
        <w:t>sehingga</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dapat</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menjadi</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bahan</w:t>
      </w:r>
      <w:proofErr w:type="spellEnd"/>
      <w:r w:rsidR="00B3439F" w:rsidRPr="00A03AC4">
        <w:rPr>
          <w:rFonts w:ascii="Times New Roman" w:hAnsi="Times New Roman"/>
          <w:sz w:val="22"/>
          <w:szCs w:val="22"/>
        </w:rPr>
        <w:t xml:space="preserve"> ajar yang </w:t>
      </w:r>
      <w:r w:rsidR="00B3439F" w:rsidRPr="00A03AC4">
        <w:rPr>
          <w:rFonts w:ascii="Times New Roman" w:hAnsi="Times New Roman"/>
          <w:sz w:val="22"/>
          <w:szCs w:val="22"/>
          <w:lang w:val="id-ID"/>
        </w:rPr>
        <w:t xml:space="preserve">baik. </w:t>
      </w:r>
    </w:p>
    <w:p w14:paraId="339C2F20" w14:textId="6D3C6E42" w:rsidR="00B3439F" w:rsidRPr="00A03AC4" w:rsidRDefault="0006004A" w:rsidP="00F62777">
      <w:pPr>
        <w:pStyle w:val="Style10"/>
        <w:widowControl/>
        <w:spacing w:line="360" w:lineRule="auto"/>
        <w:ind w:firstLine="709"/>
        <w:rPr>
          <w:rFonts w:ascii="Times New Roman" w:hAnsi="Times New Roman"/>
          <w:sz w:val="22"/>
          <w:szCs w:val="22"/>
          <w:lang w:val="id-ID"/>
        </w:rPr>
      </w:pPr>
      <w:r>
        <w:rPr>
          <w:rFonts w:ascii="Times New Roman" w:hAnsi="Times New Roman"/>
          <w:sz w:val="22"/>
          <w:szCs w:val="22"/>
        </w:rPr>
        <w:t>P</w:t>
      </w:r>
      <w:r w:rsidR="00B3439F" w:rsidRPr="00A03AC4">
        <w:rPr>
          <w:rFonts w:ascii="Times New Roman" w:hAnsi="Times New Roman"/>
          <w:color w:val="222222"/>
          <w:sz w:val="22"/>
          <w:szCs w:val="22"/>
          <w:lang w:val="id-ID"/>
        </w:rPr>
        <w:t xml:space="preserve">rinsip instruksional yang mesti diperhatikan </w:t>
      </w:r>
      <w:proofErr w:type="spellStart"/>
      <w:r w:rsidR="006216EE">
        <w:rPr>
          <w:rFonts w:ascii="Times New Roman" w:hAnsi="Times New Roman"/>
          <w:color w:val="222222"/>
          <w:sz w:val="22"/>
          <w:szCs w:val="22"/>
        </w:rPr>
        <w:t>dalam</w:t>
      </w:r>
      <w:proofErr w:type="spellEnd"/>
      <w:r w:rsidR="006216EE">
        <w:rPr>
          <w:rFonts w:ascii="Times New Roman" w:hAnsi="Times New Roman"/>
          <w:color w:val="222222"/>
          <w:sz w:val="22"/>
          <w:szCs w:val="22"/>
        </w:rPr>
        <w:t xml:space="preserve"> </w:t>
      </w:r>
      <w:proofErr w:type="spellStart"/>
      <w:r w:rsidR="006216EE">
        <w:rPr>
          <w:rFonts w:ascii="Times New Roman" w:hAnsi="Times New Roman"/>
          <w:color w:val="222222"/>
          <w:sz w:val="22"/>
          <w:szCs w:val="22"/>
        </w:rPr>
        <w:t>mengembangkan</w:t>
      </w:r>
      <w:proofErr w:type="spellEnd"/>
      <w:r w:rsidR="006216EE">
        <w:rPr>
          <w:rFonts w:ascii="Times New Roman" w:hAnsi="Times New Roman"/>
          <w:color w:val="222222"/>
          <w:sz w:val="22"/>
          <w:szCs w:val="22"/>
        </w:rPr>
        <w:t xml:space="preserve"> </w:t>
      </w:r>
      <w:proofErr w:type="spellStart"/>
      <w:r w:rsidR="006216EE">
        <w:rPr>
          <w:rFonts w:ascii="Times New Roman" w:hAnsi="Times New Roman"/>
          <w:color w:val="222222"/>
          <w:sz w:val="22"/>
          <w:szCs w:val="22"/>
        </w:rPr>
        <w:t>suatu</w:t>
      </w:r>
      <w:proofErr w:type="spellEnd"/>
      <w:r w:rsidR="006216EE">
        <w:rPr>
          <w:rFonts w:ascii="Times New Roman" w:hAnsi="Times New Roman"/>
          <w:color w:val="222222"/>
          <w:sz w:val="22"/>
          <w:szCs w:val="22"/>
        </w:rPr>
        <w:t xml:space="preserve"> </w:t>
      </w:r>
      <w:proofErr w:type="spellStart"/>
      <w:r w:rsidR="006216EE">
        <w:rPr>
          <w:rFonts w:ascii="Times New Roman" w:hAnsi="Times New Roman"/>
          <w:color w:val="222222"/>
          <w:sz w:val="22"/>
          <w:szCs w:val="22"/>
        </w:rPr>
        <w:t>bahan</w:t>
      </w:r>
      <w:proofErr w:type="spellEnd"/>
      <w:r w:rsidR="006216EE">
        <w:rPr>
          <w:rFonts w:ascii="Times New Roman" w:hAnsi="Times New Roman"/>
          <w:color w:val="222222"/>
          <w:sz w:val="22"/>
          <w:szCs w:val="22"/>
        </w:rPr>
        <w:t xml:space="preserve"> ajar </w:t>
      </w:r>
      <w:proofErr w:type="gramStart"/>
      <w:r w:rsidR="00B3439F" w:rsidRPr="00A03AC4">
        <w:rPr>
          <w:rFonts w:ascii="Times New Roman" w:hAnsi="Times New Roman"/>
          <w:color w:val="222222"/>
          <w:sz w:val="22"/>
          <w:szCs w:val="22"/>
          <w:lang w:val="id-ID"/>
        </w:rPr>
        <w:t>yaitu; </w:t>
      </w:r>
      <w:r w:rsidR="00B3439F" w:rsidRPr="00A03AC4">
        <w:rPr>
          <w:rFonts w:ascii="Times New Roman" w:hAnsi="Times New Roman"/>
          <w:color w:val="222222"/>
          <w:sz w:val="22"/>
          <w:szCs w:val="22"/>
          <w:lang w:val="sv-SE"/>
        </w:rPr>
        <w:t xml:space="preserve"> relevansi</w:t>
      </w:r>
      <w:proofErr w:type="gramEnd"/>
      <w:r w:rsidR="00B3439F" w:rsidRPr="00A03AC4">
        <w:rPr>
          <w:rFonts w:ascii="Times New Roman" w:hAnsi="Times New Roman"/>
          <w:color w:val="222222"/>
          <w:sz w:val="22"/>
          <w:szCs w:val="22"/>
          <w:lang w:val="sv-SE"/>
        </w:rPr>
        <w:t>, konsistensi, dan kecukupan</w:t>
      </w:r>
      <w:r w:rsidR="00B3439F" w:rsidRPr="00A03AC4">
        <w:rPr>
          <w:rFonts w:ascii="Times New Roman" w:hAnsi="Times New Roman"/>
          <w:color w:val="222222"/>
          <w:sz w:val="22"/>
          <w:szCs w:val="22"/>
          <w:lang w:val="id-ID"/>
        </w:rPr>
        <w:t xml:space="preserve"> (</w:t>
      </w:r>
      <w:proofErr w:type="spellStart"/>
      <w:r w:rsidR="00B3439F" w:rsidRPr="00A03AC4">
        <w:rPr>
          <w:rFonts w:ascii="Times New Roman" w:hAnsi="Times New Roman"/>
          <w:sz w:val="22"/>
          <w:szCs w:val="22"/>
        </w:rPr>
        <w:t>Depdiknas</w:t>
      </w:r>
      <w:proofErr w:type="spellEnd"/>
      <w:r w:rsidR="00B3439F" w:rsidRPr="00A03AC4">
        <w:rPr>
          <w:rFonts w:ascii="Times New Roman" w:hAnsi="Times New Roman"/>
          <w:sz w:val="22"/>
          <w:szCs w:val="22"/>
        </w:rPr>
        <w:t>, 2006</w:t>
      </w:r>
      <w:r w:rsidR="00B3439F" w:rsidRPr="00A03AC4">
        <w:rPr>
          <w:rFonts w:ascii="Times New Roman" w:hAnsi="Times New Roman"/>
          <w:sz w:val="22"/>
          <w:szCs w:val="22"/>
          <w:lang w:val="id-ID"/>
        </w:rPr>
        <w:t xml:space="preserve">, Akbar, 2013). Sedangkan bahan ajar yang baik adalah bahan ajar yang layak, praktis dan efektif digunakan untuk mendukung kegiatan proses pembelajaran. </w:t>
      </w:r>
      <w:r>
        <w:rPr>
          <w:rFonts w:ascii="Times New Roman" w:hAnsi="Times New Roman"/>
          <w:sz w:val="22"/>
          <w:szCs w:val="22"/>
        </w:rPr>
        <w:t xml:space="preserve">Hal </w:t>
      </w:r>
      <w:proofErr w:type="spellStart"/>
      <w:r>
        <w:rPr>
          <w:rFonts w:ascii="Times New Roman" w:hAnsi="Times New Roman"/>
          <w:sz w:val="22"/>
          <w:szCs w:val="22"/>
        </w:rPr>
        <w:t>ini</w:t>
      </w:r>
      <w:proofErr w:type="spellEnd"/>
      <w:r>
        <w:rPr>
          <w:rFonts w:ascii="Times New Roman" w:hAnsi="Times New Roman"/>
          <w:sz w:val="22"/>
          <w:szCs w:val="22"/>
        </w:rPr>
        <w:t xml:space="preserve"> </w:t>
      </w:r>
      <w:proofErr w:type="spellStart"/>
      <w:r>
        <w:rPr>
          <w:rFonts w:ascii="Times New Roman" w:hAnsi="Times New Roman"/>
          <w:sz w:val="22"/>
          <w:szCs w:val="22"/>
        </w:rPr>
        <w:t>sejalan</w:t>
      </w:r>
      <w:proofErr w:type="spellEnd"/>
      <w:r>
        <w:rPr>
          <w:rFonts w:ascii="Times New Roman" w:hAnsi="Times New Roman"/>
          <w:sz w:val="22"/>
          <w:szCs w:val="22"/>
        </w:rPr>
        <w:t xml:space="preserve"> </w:t>
      </w:r>
      <w:proofErr w:type="spellStart"/>
      <w:r>
        <w:rPr>
          <w:rFonts w:ascii="Times New Roman" w:hAnsi="Times New Roman"/>
          <w:sz w:val="22"/>
          <w:szCs w:val="22"/>
        </w:rPr>
        <w:t>dengan</w:t>
      </w:r>
      <w:proofErr w:type="spellEnd"/>
      <w:r>
        <w:rPr>
          <w:rFonts w:ascii="Times New Roman" w:hAnsi="Times New Roman"/>
          <w:sz w:val="22"/>
          <w:szCs w:val="22"/>
        </w:rPr>
        <w:t xml:space="preserve"> </w:t>
      </w:r>
      <w:r w:rsidR="00B3439F" w:rsidRPr="00A03AC4">
        <w:rPr>
          <w:rFonts w:ascii="Times New Roman" w:hAnsi="Times New Roman"/>
          <w:sz w:val="22"/>
          <w:szCs w:val="22"/>
          <w:lang w:val="id-ID"/>
        </w:rPr>
        <w:t xml:space="preserve">Triaanto (2007), </w:t>
      </w:r>
      <w:proofErr w:type="spellStart"/>
      <w:r>
        <w:rPr>
          <w:rFonts w:ascii="Times New Roman" w:hAnsi="Times New Roman"/>
          <w:sz w:val="22"/>
          <w:szCs w:val="22"/>
        </w:rPr>
        <w:t>bahwa</w:t>
      </w:r>
      <w:proofErr w:type="spellEnd"/>
      <w:r w:rsidR="00B3439F" w:rsidRPr="00A03AC4">
        <w:rPr>
          <w:rFonts w:ascii="Times New Roman" w:hAnsi="Times New Roman"/>
          <w:sz w:val="22"/>
          <w:szCs w:val="22"/>
          <w:lang w:val="id-ID"/>
        </w:rPr>
        <w:t xml:space="preserve"> </w:t>
      </w:r>
      <w:proofErr w:type="spellStart"/>
      <w:r w:rsidR="00B3439F" w:rsidRPr="00A03AC4">
        <w:rPr>
          <w:rFonts w:ascii="Times New Roman" w:hAnsi="Times New Roman"/>
          <w:color w:val="1D1B11"/>
          <w:sz w:val="22"/>
          <w:szCs w:val="22"/>
        </w:rPr>
        <w:t>bahan</w:t>
      </w:r>
      <w:proofErr w:type="spellEnd"/>
      <w:r w:rsidR="00B3439F" w:rsidRPr="00A03AC4">
        <w:rPr>
          <w:rFonts w:ascii="Times New Roman" w:hAnsi="Times New Roman"/>
          <w:color w:val="1D1B11"/>
          <w:sz w:val="22"/>
          <w:szCs w:val="22"/>
        </w:rPr>
        <w:t xml:space="preserve"> ajar </w:t>
      </w:r>
      <w:proofErr w:type="spellStart"/>
      <w:r w:rsidR="00B3439F" w:rsidRPr="00A03AC4">
        <w:rPr>
          <w:rFonts w:ascii="Times New Roman" w:hAnsi="Times New Roman"/>
          <w:color w:val="1D1B11"/>
          <w:sz w:val="22"/>
          <w:szCs w:val="22"/>
        </w:rPr>
        <w:t>dikatakan</w:t>
      </w:r>
      <w:proofErr w:type="spellEnd"/>
      <w:r w:rsidR="00B3439F" w:rsidRPr="00A03AC4">
        <w:rPr>
          <w:rFonts w:ascii="Times New Roman" w:hAnsi="Times New Roman"/>
          <w:color w:val="1D1B11"/>
          <w:sz w:val="22"/>
          <w:szCs w:val="22"/>
        </w:rPr>
        <w:t xml:space="preserve"> </w:t>
      </w:r>
      <w:proofErr w:type="spellStart"/>
      <w:r w:rsidR="00B3439F" w:rsidRPr="00A03AC4">
        <w:rPr>
          <w:rFonts w:ascii="Times New Roman" w:hAnsi="Times New Roman"/>
          <w:color w:val="1D1B11"/>
          <w:sz w:val="22"/>
          <w:szCs w:val="22"/>
        </w:rPr>
        <w:t>baik</w:t>
      </w:r>
      <w:proofErr w:type="spellEnd"/>
      <w:r w:rsidR="00B3439F" w:rsidRPr="00A03AC4">
        <w:rPr>
          <w:rFonts w:ascii="Times New Roman" w:hAnsi="Times New Roman"/>
          <w:color w:val="1D1B11"/>
          <w:sz w:val="22"/>
          <w:szCs w:val="22"/>
        </w:rPr>
        <w:t xml:space="preserve"> </w:t>
      </w:r>
      <w:proofErr w:type="spellStart"/>
      <w:r w:rsidR="00B3439F" w:rsidRPr="00A03AC4">
        <w:rPr>
          <w:rFonts w:ascii="Times New Roman" w:hAnsi="Times New Roman"/>
          <w:color w:val="1D1B11"/>
          <w:sz w:val="22"/>
          <w:szCs w:val="22"/>
        </w:rPr>
        <w:t>jika</w:t>
      </w:r>
      <w:proofErr w:type="spellEnd"/>
      <w:r w:rsidR="00B3439F" w:rsidRPr="00A03AC4">
        <w:rPr>
          <w:rFonts w:ascii="Times New Roman" w:hAnsi="Times New Roman"/>
          <w:color w:val="1D1B11"/>
          <w:sz w:val="22"/>
          <w:szCs w:val="22"/>
        </w:rPr>
        <w:t xml:space="preserve"> </w:t>
      </w:r>
      <w:proofErr w:type="spellStart"/>
      <w:r w:rsidR="00B3439F" w:rsidRPr="00A03AC4">
        <w:rPr>
          <w:rFonts w:ascii="Times New Roman" w:hAnsi="Times New Roman"/>
          <w:color w:val="1D1B11"/>
          <w:sz w:val="22"/>
          <w:szCs w:val="22"/>
        </w:rPr>
        <w:t>memenuhi</w:t>
      </w:r>
      <w:proofErr w:type="spellEnd"/>
      <w:r w:rsidR="00186A3A" w:rsidRPr="00186A3A">
        <w:rPr>
          <w:rFonts w:ascii="Times New Roman" w:hAnsi="Times New Roman"/>
          <w:color w:val="1D1B11"/>
          <w:sz w:val="22"/>
          <w:szCs w:val="22"/>
        </w:rPr>
        <w:t xml:space="preserve"> </w:t>
      </w:r>
      <w:proofErr w:type="spellStart"/>
      <w:r w:rsidR="00186A3A" w:rsidRPr="00A03AC4">
        <w:rPr>
          <w:rFonts w:ascii="Times New Roman" w:hAnsi="Times New Roman"/>
          <w:color w:val="1D1B11"/>
          <w:sz w:val="22"/>
          <w:szCs w:val="22"/>
        </w:rPr>
        <w:t>aspek</w:t>
      </w:r>
      <w:proofErr w:type="spellEnd"/>
      <w:r w:rsidR="00B3439F" w:rsidRPr="00A03AC4">
        <w:rPr>
          <w:rFonts w:ascii="Times New Roman" w:hAnsi="Times New Roman"/>
          <w:color w:val="1D1B11"/>
          <w:sz w:val="22"/>
          <w:szCs w:val="22"/>
        </w:rPr>
        <w:t xml:space="preserve">: 1) </w:t>
      </w:r>
      <w:proofErr w:type="spellStart"/>
      <w:r w:rsidR="00B3439F" w:rsidRPr="00A03AC4">
        <w:rPr>
          <w:rFonts w:ascii="Times New Roman" w:hAnsi="Times New Roman"/>
          <w:color w:val="1D1B11"/>
          <w:sz w:val="22"/>
          <w:szCs w:val="22"/>
        </w:rPr>
        <w:t>validitas</w:t>
      </w:r>
      <w:proofErr w:type="spellEnd"/>
      <w:r w:rsidR="00B3439F" w:rsidRPr="00A03AC4">
        <w:rPr>
          <w:rFonts w:ascii="Times New Roman" w:hAnsi="Times New Roman"/>
          <w:color w:val="1D1B11"/>
          <w:sz w:val="22"/>
          <w:szCs w:val="22"/>
        </w:rPr>
        <w:t xml:space="preserve">, (2) </w:t>
      </w:r>
      <w:proofErr w:type="spellStart"/>
      <w:r w:rsidR="00B3439F" w:rsidRPr="00A03AC4">
        <w:rPr>
          <w:rFonts w:ascii="Times New Roman" w:hAnsi="Times New Roman"/>
          <w:color w:val="1D1B11"/>
          <w:sz w:val="22"/>
          <w:szCs w:val="22"/>
        </w:rPr>
        <w:t>kepraktisan</w:t>
      </w:r>
      <w:proofErr w:type="spellEnd"/>
      <w:r w:rsidR="00B3439F" w:rsidRPr="00A03AC4">
        <w:rPr>
          <w:rFonts w:ascii="Times New Roman" w:hAnsi="Times New Roman"/>
          <w:color w:val="1D1B11"/>
          <w:sz w:val="22"/>
          <w:szCs w:val="22"/>
        </w:rPr>
        <w:t>,</w:t>
      </w:r>
      <w:r w:rsidR="00B3439F" w:rsidRPr="00A03AC4">
        <w:rPr>
          <w:rFonts w:ascii="Times New Roman" w:hAnsi="Times New Roman"/>
          <w:color w:val="1D1B11"/>
          <w:sz w:val="22"/>
          <w:szCs w:val="22"/>
          <w:lang w:val="id-ID"/>
        </w:rPr>
        <w:t xml:space="preserve"> dan </w:t>
      </w:r>
      <w:r w:rsidR="00B3439F" w:rsidRPr="00A03AC4">
        <w:rPr>
          <w:rFonts w:ascii="Times New Roman" w:hAnsi="Times New Roman"/>
          <w:color w:val="1D1B11"/>
          <w:sz w:val="22"/>
          <w:szCs w:val="22"/>
        </w:rPr>
        <w:t xml:space="preserve">3) </w:t>
      </w:r>
      <w:proofErr w:type="spellStart"/>
      <w:r w:rsidR="00B3439F" w:rsidRPr="00A03AC4">
        <w:rPr>
          <w:rFonts w:ascii="Times New Roman" w:hAnsi="Times New Roman"/>
          <w:color w:val="1D1B11"/>
          <w:sz w:val="22"/>
          <w:szCs w:val="22"/>
        </w:rPr>
        <w:t>keefektifan</w:t>
      </w:r>
      <w:proofErr w:type="spellEnd"/>
      <w:r w:rsidR="00B3439F" w:rsidRPr="00A03AC4">
        <w:rPr>
          <w:rFonts w:ascii="Times New Roman" w:hAnsi="Times New Roman"/>
          <w:color w:val="1D1B11"/>
          <w:sz w:val="22"/>
          <w:szCs w:val="22"/>
        </w:rPr>
        <w:t>.</w:t>
      </w:r>
      <w:r w:rsidR="00B3439F" w:rsidRPr="00A03AC4">
        <w:rPr>
          <w:rFonts w:ascii="Times New Roman" w:hAnsi="Times New Roman"/>
          <w:color w:val="1D1B11"/>
          <w:sz w:val="22"/>
          <w:szCs w:val="22"/>
          <w:lang w:val="id-ID"/>
        </w:rPr>
        <w:t xml:space="preserve"> Selanjutnya </w:t>
      </w:r>
      <w:proofErr w:type="spellStart"/>
      <w:r w:rsidR="00B3439F" w:rsidRPr="00A03AC4">
        <w:rPr>
          <w:rFonts w:ascii="Times New Roman" w:hAnsi="Times New Roman"/>
          <w:sz w:val="22"/>
          <w:szCs w:val="22"/>
        </w:rPr>
        <w:t>Rochmad</w:t>
      </w:r>
      <w:proofErr w:type="spellEnd"/>
      <w:r w:rsidR="00B3439F" w:rsidRPr="00A03AC4">
        <w:rPr>
          <w:rFonts w:ascii="Times New Roman" w:hAnsi="Times New Roman"/>
          <w:sz w:val="22"/>
          <w:szCs w:val="22"/>
        </w:rPr>
        <w:t xml:space="preserve"> (2012) </w:t>
      </w:r>
      <w:r w:rsidR="00B3439F" w:rsidRPr="00A03AC4">
        <w:rPr>
          <w:rFonts w:ascii="Times New Roman" w:hAnsi="Times New Roman"/>
          <w:sz w:val="22"/>
          <w:szCs w:val="22"/>
          <w:lang w:val="id-ID"/>
        </w:rPr>
        <w:t>me</w:t>
      </w:r>
      <w:proofErr w:type="spellStart"/>
      <w:r w:rsidR="00B3439F" w:rsidRPr="00A03AC4">
        <w:rPr>
          <w:rFonts w:ascii="Times New Roman" w:hAnsi="Times New Roman"/>
          <w:sz w:val="22"/>
          <w:szCs w:val="22"/>
        </w:rPr>
        <w:t>nyatakan</w:t>
      </w:r>
      <w:proofErr w:type="spellEnd"/>
      <w:r w:rsidR="00B3439F" w:rsidRPr="00A03AC4">
        <w:rPr>
          <w:rFonts w:ascii="Times New Roman" w:hAnsi="Times New Roman"/>
          <w:sz w:val="22"/>
          <w:szCs w:val="22"/>
        </w:rPr>
        <w:t xml:space="preserve"> </w:t>
      </w:r>
      <w:r w:rsidR="00B3439F" w:rsidRPr="00A03AC4">
        <w:rPr>
          <w:rFonts w:ascii="Times New Roman" w:hAnsi="Times New Roman"/>
          <w:sz w:val="22"/>
          <w:szCs w:val="22"/>
          <w:lang w:val="id-ID"/>
        </w:rPr>
        <w:t>b</w:t>
      </w:r>
      <w:proofErr w:type="spellStart"/>
      <w:r w:rsidR="00B3439F" w:rsidRPr="00A03AC4">
        <w:rPr>
          <w:rFonts w:ascii="Times New Roman" w:hAnsi="Times New Roman"/>
          <w:sz w:val="22"/>
          <w:szCs w:val="22"/>
        </w:rPr>
        <w:t>ahan</w:t>
      </w:r>
      <w:proofErr w:type="spellEnd"/>
      <w:r w:rsidR="00B3439F" w:rsidRPr="00A03AC4">
        <w:rPr>
          <w:rFonts w:ascii="Times New Roman" w:hAnsi="Times New Roman"/>
          <w:sz w:val="22"/>
          <w:szCs w:val="22"/>
        </w:rPr>
        <w:t xml:space="preserve"> ajar </w:t>
      </w:r>
      <w:proofErr w:type="spellStart"/>
      <w:r w:rsidR="00B3439F" w:rsidRPr="00A03AC4">
        <w:rPr>
          <w:rFonts w:ascii="Times New Roman" w:hAnsi="Times New Roman"/>
          <w:sz w:val="22"/>
          <w:szCs w:val="22"/>
        </w:rPr>
        <w:t>hasil</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pengembangan</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dikatakan</w:t>
      </w:r>
      <w:proofErr w:type="spellEnd"/>
      <w:r w:rsidR="00B3439F" w:rsidRPr="00A03AC4">
        <w:rPr>
          <w:rFonts w:ascii="Times New Roman" w:hAnsi="Times New Roman"/>
          <w:sz w:val="22"/>
          <w:szCs w:val="22"/>
        </w:rPr>
        <w:t xml:space="preserve"> valid </w:t>
      </w:r>
      <w:proofErr w:type="spellStart"/>
      <w:r w:rsidR="00B3439F" w:rsidRPr="00A03AC4">
        <w:rPr>
          <w:rFonts w:ascii="Times New Roman" w:hAnsi="Times New Roman"/>
          <w:sz w:val="22"/>
          <w:szCs w:val="22"/>
        </w:rPr>
        <w:t>jika</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dikembangkan</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berdasarkan</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teori</w:t>
      </w:r>
      <w:proofErr w:type="spellEnd"/>
      <w:r w:rsidR="00B3439F" w:rsidRPr="00A03AC4">
        <w:rPr>
          <w:rFonts w:ascii="Times New Roman" w:hAnsi="Times New Roman"/>
          <w:sz w:val="22"/>
          <w:szCs w:val="22"/>
        </w:rPr>
        <w:t xml:space="preserve"> yang </w:t>
      </w:r>
      <w:proofErr w:type="spellStart"/>
      <w:r w:rsidR="00B3439F" w:rsidRPr="00A03AC4">
        <w:rPr>
          <w:rFonts w:ascii="Times New Roman" w:hAnsi="Times New Roman"/>
          <w:sz w:val="22"/>
          <w:szCs w:val="22"/>
        </w:rPr>
        <w:t>memadai</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validitas</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isi</w:t>
      </w:r>
      <w:proofErr w:type="spellEnd"/>
      <w:r w:rsidR="00B3439F" w:rsidRPr="00A03AC4">
        <w:rPr>
          <w:rFonts w:ascii="Times New Roman" w:hAnsi="Times New Roman"/>
          <w:sz w:val="22"/>
          <w:szCs w:val="22"/>
        </w:rPr>
        <w:t xml:space="preserve">) dan </w:t>
      </w:r>
      <w:proofErr w:type="spellStart"/>
      <w:r w:rsidR="00B3439F" w:rsidRPr="00A03AC4">
        <w:rPr>
          <w:rFonts w:ascii="Times New Roman" w:hAnsi="Times New Roman"/>
          <w:sz w:val="22"/>
          <w:szCs w:val="22"/>
        </w:rPr>
        <w:t>semua</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komponennya</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satu</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sama</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lainnya</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berhubungan</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secara</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konsisten</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viditas</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konstruk</w:t>
      </w:r>
      <w:proofErr w:type="spellEnd"/>
      <w:r w:rsidR="00B3439F" w:rsidRPr="00A03AC4">
        <w:rPr>
          <w:rFonts w:ascii="Times New Roman" w:hAnsi="Times New Roman"/>
          <w:sz w:val="22"/>
          <w:szCs w:val="22"/>
        </w:rPr>
        <w:t>)</w:t>
      </w:r>
      <w:r w:rsidR="00B3439F" w:rsidRPr="00A03AC4">
        <w:rPr>
          <w:rFonts w:ascii="Times New Roman" w:hAnsi="Times New Roman"/>
          <w:sz w:val="22"/>
          <w:szCs w:val="22"/>
          <w:lang w:val="id-ID"/>
        </w:rPr>
        <w:t xml:space="preserve">. </w:t>
      </w:r>
      <w:proofErr w:type="spellStart"/>
      <w:r w:rsidR="00B3439F" w:rsidRPr="00A03AC4">
        <w:rPr>
          <w:rFonts w:ascii="Times New Roman" w:hAnsi="Times New Roman"/>
          <w:sz w:val="22"/>
          <w:szCs w:val="22"/>
        </w:rPr>
        <w:t>Kepraktisan</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mengacu</w:t>
      </w:r>
      <w:proofErr w:type="spellEnd"/>
      <w:r w:rsidR="00B3439F" w:rsidRPr="00A03AC4">
        <w:rPr>
          <w:rFonts w:ascii="Times New Roman" w:hAnsi="Times New Roman"/>
          <w:sz w:val="22"/>
          <w:szCs w:val="22"/>
        </w:rPr>
        <w:t xml:space="preserve"> pada </w:t>
      </w:r>
      <w:proofErr w:type="spellStart"/>
      <w:r w:rsidR="00B3439F" w:rsidRPr="00A03AC4">
        <w:rPr>
          <w:rFonts w:ascii="Times New Roman" w:hAnsi="Times New Roman"/>
          <w:sz w:val="22"/>
          <w:szCs w:val="22"/>
        </w:rPr>
        <w:t>tingkat</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bahwa</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pengguna</w:t>
      </w:r>
      <w:proofErr w:type="spellEnd"/>
      <w:r w:rsidR="00B3439F" w:rsidRPr="00A03AC4">
        <w:rPr>
          <w:rFonts w:ascii="Times New Roman" w:hAnsi="Times New Roman"/>
          <w:sz w:val="22"/>
          <w:szCs w:val="22"/>
        </w:rPr>
        <w:t xml:space="preserve"> </w:t>
      </w:r>
      <w:r w:rsidR="00186A3A">
        <w:rPr>
          <w:rFonts w:ascii="Times New Roman" w:hAnsi="Times New Roman"/>
          <w:sz w:val="22"/>
          <w:szCs w:val="22"/>
        </w:rPr>
        <w:t>(</w:t>
      </w:r>
      <w:proofErr w:type="spellStart"/>
      <w:r w:rsidR="006469A0">
        <w:rPr>
          <w:rFonts w:ascii="Times New Roman" w:hAnsi="Times New Roman"/>
          <w:sz w:val="22"/>
          <w:szCs w:val="22"/>
        </w:rPr>
        <w:t>dosen</w:t>
      </w:r>
      <w:proofErr w:type="spellEnd"/>
      <w:r w:rsidR="006469A0">
        <w:rPr>
          <w:rFonts w:ascii="Times New Roman" w:hAnsi="Times New Roman"/>
          <w:sz w:val="22"/>
          <w:szCs w:val="22"/>
        </w:rPr>
        <w:t xml:space="preserve"> </w:t>
      </w:r>
      <w:proofErr w:type="spellStart"/>
      <w:r w:rsidR="006469A0">
        <w:rPr>
          <w:rFonts w:ascii="Times New Roman" w:hAnsi="Times New Roman"/>
          <w:sz w:val="22"/>
          <w:szCs w:val="22"/>
        </w:rPr>
        <w:t>maupun</w:t>
      </w:r>
      <w:proofErr w:type="spellEnd"/>
      <w:r w:rsidR="006469A0">
        <w:rPr>
          <w:rFonts w:ascii="Times New Roman" w:hAnsi="Times New Roman"/>
          <w:sz w:val="22"/>
          <w:szCs w:val="22"/>
        </w:rPr>
        <w:t xml:space="preserve"> </w:t>
      </w:r>
      <w:proofErr w:type="spellStart"/>
      <w:r w:rsidR="006469A0">
        <w:rPr>
          <w:rFonts w:ascii="Times New Roman" w:hAnsi="Times New Roman"/>
          <w:sz w:val="22"/>
          <w:szCs w:val="22"/>
        </w:rPr>
        <w:t>mahasiswa</w:t>
      </w:r>
      <w:proofErr w:type="spellEnd"/>
      <w:r w:rsidR="00186A3A">
        <w:rPr>
          <w:rFonts w:ascii="Times New Roman" w:hAnsi="Times New Roman"/>
          <w:sz w:val="22"/>
          <w:szCs w:val="22"/>
        </w:rPr>
        <w:t>)</w:t>
      </w:r>
      <w:r w:rsidR="006469A0">
        <w:rPr>
          <w:rFonts w:ascii="Times New Roman" w:hAnsi="Times New Roman"/>
          <w:sz w:val="22"/>
          <w:szCs w:val="22"/>
        </w:rPr>
        <w:t xml:space="preserve"> </w:t>
      </w:r>
      <w:proofErr w:type="spellStart"/>
      <w:r w:rsidR="00B3439F" w:rsidRPr="00A03AC4">
        <w:rPr>
          <w:rFonts w:ascii="Times New Roman" w:hAnsi="Times New Roman"/>
          <w:sz w:val="22"/>
          <w:szCs w:val="22"/>
        </w:rPr>
        <w:t>mempertimbangkan</w:t>
      </w:r>
      <w:r w:rsidR="006469A0">
        <w:rPr>
          <w:rFonts w:ascii="Times New Roman" w:hAnsi="Times New Roman"/>
          <w:sz w:val="22"/>
          <w:szCs w:val="22"/>
        </w:rPr>
        <w:t>nya</w:t>
      </w:r>
      <w:proofErr w:type="spellEnd"/>
      <w:r w:rsidR="00B3439F" w:rsidRPr="00A03AC4">
        <w:rPr>
          <w:rFonts w:ascii="Times New Roman" w:hAnsi="Times New Roman"/>
          <w:sz w:val="22"/>
          <w:szCs w:val="22"/>
        </w:rPr>
        <w:t xml:space="preserve"> </w:t>
      </w:r>
      <w:proofErr w:type="spellStart"/>
      <w:r w:rsidR="00186A3A">
        <w:rPr>
          <w:rFonts w:ascii="Times New Roman" w:hAnsi="Times New Roman"/>
          <w:sz w:val="22"/>
          <w:szCs w:val="22"/>
        </w:rPr>
        <w:t>bahwa</w:t>
      </w:r>
      <w:proofErr w:type="spellEnd"/>
      <w:r w:rsidR="00186A3A">
        <w:rPr>
          <w:rFonts w:ascii="Times New Roman" w:hAnsi="Times New Roman"/>
          <w:sz w:val="22"/>
          <w:szCs w:val="22"/>
        </w:rPr>
        <w:t xml:space="preserve"> </w:t>
      </w:r>
      <w:proofErr w:type="spellStart"/>
      <w:r w:rsidR="006469A0">
        <w:rPr>
          <w:rFonts w:ascii="Times New Roman" w:hAnsi="Times New Roman"/>
          <w:sz w:val="22"/>
          <w:szCs w:val="22"/>
        </w:rPr>
        <w:t>bahan</w:t>
      </w:r>
      <w:proofErr w:type="spellEnd"/>
      <w:r w:rsidR="006469A0">
        <w:rPr>
          <w:rFonts w:ascii="Times New Roman" w:hAnsi="Times New Roman"/>
          <w:sz w:val="22"/>
          <w:szCs w:val="22"/>
        </w:rPr>
        <w:t xml:space="preserve"> ajar </w:t>
      </w:r>
      <w:proofErr w:type="spellStart"/>
      <w:r w:rsidR="006469A0">
        <w:rPr>
          <w:rFonts w:ascii="Times New Roman" w:hAnsi="Times New Roman"/>
          <w:sz w:val="22"/>
          <w:szCs w:val="22"/>
        </w:rPr>
        <w:t>tersebut</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dapat</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digunakan</w:t>
      </w:r>
      <w:proofErr w:type="spellEnd"/>
      <w:r w:rsidR="00B3439F" w:rsidRPr="00A03AC4">
        <w:rPr>
          <w:rFonts w:ascii="Times New Roman" w:hAnsi="Times New Roman"/>
          <w:sz w:val="22"/>
          <w:szCs w:val="22"/>
        </w:rPr>
        <w:t xml:space="preserve"> dan </w:t>
      </w:r>
      <w:proofErr w:type="spellStart"/>
      <w:r w:rsidR="00186A3A">
        <w:rPr>
          <w:rFonts w:ascii="Times New Roman" w:hAnsi="Times New Roman"/>
          <w:sz w:val="22"/>
          <w:szCs w:val="22"/>
        </w:rPr>
        <w:t>menarik</w:t>
      </w:r>
      <w:proofErr w:type="spellEnd"/>
      <w:r w:rsidR="00186A3A">
        <w:rPr>
          <w:rFonts w:ascii="Times New Roman" w:hAnsi="Times New Roman"/>
          <w:sz w:val="22"/>
          <w:szCs w:val="22"/>
        </w:rPr>
        <w:t xml:space="preserve"> </w:t>
      </w:r>
      <w:proofErr w:type="spellStart"/>
      <w:r w:rsidR="00186A3A">
        <w:rPr>
          <w:rFonts w:ascii="Times New Roman" w:hAnsi="Times New Roman"/>
          <w:sz w:val="22"/>
          <w:szCs w:val="22"/>
        </w:rPr>
        <w:t>untuk</w:t>
      </w:r>
      <w:proofErr w:type="spellEnd"/>
      <w:r w:rsidR="00186A3A">
        <w:rPr>
          <w:rFonts w:ascii="Times New Roman" w:hAnsi="Times New Roman"/>
          <w:sz w:val="22"/>
          <w:szCs w:val="22"/>
        </w:rPr>
        <w:t xml:space="preserve"> </w:t>
      </w:r>
      <w:proofErr w:type="spellStart"/>
      <w:r w:rsidR="00186A3A">
        <w:rPr>
          <w:rFonts w:ascii="Times New Roman" w:hAnsi="Times New Roman"/>
          <w:sz w:val="22"/>
          <w:szCs w:val="22"/>
        </w:rPr>
        <w:t>dipelajari</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dalam</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kondisi</w:t>
      </w:r>
      <w:proofErr w:type="spellEnd"/>
      <w:r w:rsidR="00B3439F" w:rsidRPr="00A03AC4">
        <w:rPr>
          <w:rFonts w:ascii="Times New Roman" w:hAnsi="Times New Roman"/>
          <w:sz w:val="22"/>
          <w:szCs w:val="22"/>
        </w:rPr>
        <w:t xml:space="preserve"> normal (Van den Akker 1999). </w:t>
      </w:r>
      <w:proofErr w:type="spellStart"/>
      <w:r w:rsidR="00B3439F" w:rsidRPr="00A03AC4">
        <w:rPr>
          <w:rFonts w:ascii="Times New Roman" w:hAnsi="Times New Roman"/>
          <w:sz w:val="22"/>
          <w:szCs w:val="22"/>
        </w:rPr>
        <w:t>Praktikalitas</w:t>
      </w:r>
      <w:proofErr w:type="spellEnd"/>
      <w:r w:rsidR="00B3439F" w:rsidRPr="00A03AC4">
        <w:rPr>
          <w:rFonts w:ascii="Times New Roman" w:hAnsi="Times New Roman"/>
          <w:sz w:val="22"/>
          <w:szCs w:val="22"/>
        </w:rPr>
        <w:t xml:space="preserve"> </w:t>
      </w:r>
      <w:proofErr w:type="spellStart"/>
      <w:r w:rsidR="006469A0">
        <w:rPr>
          <w:rFonts w:ascii="Times New Roman" w:hAnsi="Times New Roman"/>
          <w:sz w:val="22"/>
          <w:szCs w:val="22"/>
        </w:rPr>
        <w:t>mengacu</w:t>
      </w:r>
      <w:proofErr w:type="spellEnd"/>
      <w:r w:rsidR="006469A0">
        <w:rPr>
          <w:rFonts w:ascii="Times New Roman" w:hAnsi="Times New Roman"/>
          <w:sz w:val="22"/>
          <w:szCs w:val="22"/>
        </w:rPr>
        <w:t xml:space="preserve"> pada </w:t>
      </w:r>
      <w:proofErr w:type="spellStart"/>
      <w:r w:rsidR="00B3439F" w:rsidRPr="00A03AC4">
        <w:rPr>
          <w:rFonts w:ascii="Times New Roman" w:hAnsi="Times New Roman"/>
          <w:sz w:val="22"/>
          <w:szCs w:val="22"/>
        </w:rPr>
        <w:t>tingkat</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keterpakaian</w:t>
      </w:r>
      <w:proofErr w:type="spellEnd"/>
      <w:r w:rsidR="00B3439F" w:rsidRPr="00A03AC4">
        <w:rPr>
          <w:rFonts w:ascii="Times New Roman" w:hAnsi="Times New Roman"/>
          <w:sz w:val="22"/>
          <w:szCs w:val="22"/>
        </w:rPr>
        <w:t xml:space="preserve"> dan </w:t>
      </w:r>
      <w:proofErr w:type="spellStart"/>
      <w:r w:rsidR="00B3439F" w:rsidRPr="00A03AC4">
        <w:rPr>
          <w:rFonts w:ascii="Times New Roman" w:hAnsi="Times New Roman"/>
          <w:sz w:val="22"/>
          <w:szCs w:val="22"/>
        </w:rPr>
        <w:t>keterlaksanaan</w:t>
      </w:r>
      <w:proofErr w:type="spellEnd"/>
      <w:r w:rsidR="00B3439F" w:rsidRPr="00A03AC4">
        <w:rPr>
          <w:rFonts w:ascii="Times New Roman" w:hAnsi="Times New Roman"/>
          <w:sz w:val="22"/>
          <w:szCs w:val="22"/>
        </w:rPr>
        <w:t xml:space="preserve"> </w:t>
      </w:r>
      <w:proofErr w:type="spellStart"/>
      <w:r w:rsidR="006469A0">
        <w:rPr>
          <w:rFonts w:ascii="Times New Roman" w:hAnsi="Times New Roman"/>
          <w:sz w:val="22"/>
          <w:szCs w:val="22"/>
        </w:rPr>
        <w:t>suatu</w:t>
      </w:r>
      <w:proofErr w:type="spellEnd"/>
      <w:r w:rsidR="006469A0">
        <w:rPr>
          <w:rFonts w:ascii="Times New Roman" w:hAnsi="Times New Roman"/>
          <w:sz w:val="22"/>
          <w:szCs w:val="22"/>
        </w:rPr>
        <w:t xml:space="preserve"> </w:t>
      </w:r>
      <w:proofErr w:type="spellStart"/>
      <w:r w:rsidR="00B3439F" w:rsidRPr="00A03AC4">
        <w:rPr>
          <w:rFonts w:ascii="Times New Roman" w:hAnsi="Times New Roman"/>
          <w:sz w:val="22"/>
          <w:szCs w:val="22"/>
        </w:rPr>
        <w:t>bahan</w:t>
      </w:r>
      <w:proofErr w:type="spellEnd"/>
      <w:r w:rsidR="00B3439F" w:rsidRPr="00A03AC4">
        <w:rPr>
          <w:rFonts w:ascii="Times New Roman" w:hAnsi="Times New Roman"/>
          <w:sz w:val="22"/>
          <w:szCs w:val="22"/>
        </w:rPr>
        <w:t xml:space="preserve"> ajar oleh </w:t>
      </w:r>
      <w:proofErr w:type="spellStart"/>
      <w:r w:rsidR="00B3439F" w:rsidRPr="00A03AC4">
        <w:rPr>
          <w:rFonts w:ascii="Times New Roman" w:hAnsi="Times New Roman"/>
          <w:sz w:val="22"/>
          <w:szCs w:val="22"/>
        </w:rPr>
        <w:t>mahasiswa</w:t>
      </w:r>
      <w:proofErr w:type="spellEnd"/>
      <w:r w:rsidR="00B3439F" w:rsidRPr="00A03AC4">
        <w:rPr>
          <w:rFonts w:ascii="Times New Roman" w:hAnsi="Times New Roman"/>
          <w:sz w:val="22"/>
          <w:szCs w:val="22"/>
        </w:rPr>
        <w:t xml:space="preserve"> </w:t>
      </w:r>
      <w:proofErr w:type="spellStart"/>
      <w:r w:rsidR="006469A0">
        <w:rPr>
          <w:rFonts w:ascii="Times New Roman" w:hAnsi="Times New Roman"/>
          <w:sz w:val="22"/>
          <w:szCs w:val="22"/>
        </w:rPr>
        <w:t>maupun</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dosen</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Keefekti</w:t>
      </w:r>
      <w:r w:rsidR="00494C45">
        <w:rPr>
          <w:rFonts w:ascii="Times New Roman" w:hAnsi="Times New Roman"/>
          <w:sz w:val="22"/>
          <w:szCs w:val="22"/>
        </w:rPr>
        <w:t>f</w:t>
      </w:r>
      <w:r w:rsidR="00B3439F" w:rsidRPr="00A03AC4">
        <w:rPr>
          <w:rFonts w:ascii="Times New Roman" w:hAnsi="Times New Roman"/>
          <w:sz w:val="22"/>
          <w:szCs w:val="22"/>
        </w:rPr>
        <w:t>an</w:t>
      </w:r>
      <w:proofErr w:type="spellEnd"/>
      <w:r w:rsidR="00B3439F" w:rsidRPr="00A03AC4">
        <w:rPr>
          <w:rFonts w:ascii="Times New Roman" w:hAnsi="Times New Roman"/>
          <w:sz w:val="22"/>
          <w:szCs w:val="22"/>
        </w:rPr>
        <w:t xml:space="preserve"> </w:t>
      </w:r>
      <w:proofErr w:type="spellStart"/>
      <w:proofErr w:type="gramStart"/>
      <w:r w:rsidR="00B3439F" w:rsidRPr="00A03AC4">
        <w:rPr>
          <w:rFonts w:ascii="Times New Roman" w:hAnsi="Times New Roman"/>
          <w:sz w:val="22"/>
          <w:szCs w:val="22"/>
        </w:rPr>
        <w:t>adalah</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tingkat</w:t>
      </w:r>
      <w:proofErr w:type="spellEnd"/>
      <w:proofErr w:type="gram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penerapan</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bahan</w:t>
      </w:r>
      <w:proofErr w:type="spellEnd"/>
      <w:r w:rsidR="00B3439F" w:rsidRPr="00A03AC4">
        <w:rPr>
          <w:rFonts w:ascii="Times New Roman" w:hAnsi="Times New Roman"/>
          <w:sz w:val="22"/>
          <w:szCs w:val="22"/>
        </w:rPr>
        <w:t xml:space="preserve"> ajar (</w:t>
      </w:r>
      <w:proofErr w:type="spellStart"/>
      <w:r w:rsidR="00B3439F" w:rsidRPr="00A03AC4">
        <w:rPr>
          <w:rFonts w:ascii="Times New Roman" w:hAnsi="Times New Roman"/>
          <w:sz w:val="22"/>
          <w:szCs w:val="22"/>
        </w:rPr>
        <w:t>Rochmad</w:t>
      </w:r>
      <w:proofErr w:type="spellEnd"/>
      <w:r w:rsidR="00B3439F" w:rsidRPr="00A03AC4">
        <w:rPr>
          <w:rFonts w:ascii="Times New Roman" w:hAnsi="Times New Roman"/>
          <w:sz w:val="22"/>
          <w:szCs w:val="22"/>
        </w:rPr>
        <w:t>, 20121).</w:t>
      </w:r>
      <w:r w:rsidR="00B3439F" w:rsidRPr="00A03AC4">
        <w:rPr>
          <w:rFonts w:ascii="Times New Roman" w:hAnsi="Times New Roman"/>
          <w:color w:val="000000"/>
          <w:sz w:val="22"/>
          <w:szCs w:val="22"/>
        </w:rPr>
        <w:t xml:space="preserve"> </w:t>
      </w:r>
      <w:proofErr w:type="spellStart"/>
      <w:r w:rsidR="00B3439F" w:rsidRPr="00A03AC4">
        <w:rPr>
          <w:rFonts w:ascii="Times New Roman" w:hAnsi="Times New Roman"/>
          <w:color w:val="000000"/>
          <w:sz w:val="22"/>
          <w:szCs w:val="22"/>
        </w:rPr>
        <w:t>K</w:t>
      </w:r>
      <w:r w:rsidR="00B3439F" w:rsidRPr="00A03AC4">
        <w:rPr>
          <w:rFonts w:ascii="Times New Roman" w:hAnsi="Times New Roman"/>
          <w:sz w:val="22"/>
          <w:szCs w:val="22"/>
        </w:rPr>
        <w:t>eefektifan</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bahan</w:t>
      </w:r>
      <w:proofErr w:type="spellEnd"/>
      <w:r w:rsidR="00B3439F" w:rsidRPr="00A03AC4">
        <w:rPr>
          <w:rFonts w:ascii="Times New Roman" w:hAnsi="Times New Roman"/>
          <w:sz w:val="22"/>
          <w:szCs w:val="22"/>
        </w:rPr>
        <w:t xml:space="preserve"> </w:t>
      </w:r>
      <w:proofErr w:type="gramStart"/>
      <w:r w:rsidR="00B3439F" w:rsidRPr="00A03AC4">
        <w:rPr>
          <w:rFonts w:ascii="Times New Roman" w:hAnsi="Times New Roman"/>
          <w:sz w:val="22"/>
          <w:szCs w:val="22"/>
        </w:rPr>
        <w:t xml:space="preserve">ajar  </w:t>
      </w:r>
      <w:proofErr w:type="spellStart"/>
      <w:r w:rsidR="00B3439F" w:rsidRPr="00A03AC4">
        <w:rPr>
          <w:rFonts w:ascii="Times New Roman" w:hAnsi="Times New Roman"/>
          <w:sz w:val="22"/>
          <w:szCs w:val="22"/>
        </w:rPr>
        <w:t>mengacu</w:t>
      </w:r>
      <w:proofErr w:type="spellEnd"/>
      <w:proofErr w:type="gramEnd"/>
      <w:r w:rsidR="00B3439F" w:rsidRPr="00A03AC4">
        <w:rPr>
          <w:rFonts w:ascii="Times New Roman" w:hAnsi="Times New Roman"/>
          <w:sz w:val="22"/>
          <w:szCs w:val="22"/>
        </w:rPr>
        <w:t xml:space="preserve"> pada </w:t>
      </w:r>
      <w:proofErr w:type="spellStart"/>
      <w:r w:rsidR="00B3439F" w:rsidRPr="00A03AC4">
        <w:rPr>
          <w:rFonts w:ascii="Times New Roman" w:hAnsi="Times New Roman"/>
          <w:sz w:val="22"/>
          <w:szCs w:val="22"/>
        </w:rPr>
        <w:t>tingkatan</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bahwa</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pengalaman</w:t>
      </w:r>
      <w:proofErr w:type="spellEnd"/>
      <w:r w:rsidR="00B3439F" w:rsidRPr="00A03AC4">
        <w:rPr>
          <w:rFonts w:ascii="Times New Roman" w:hAnsi="Times New Roman"/>
          <w:sz w:val="22"/>
          <w:szCs w:val="22"/>
        </w:rPr>
        <w:t xml:space="preserve"> dan </w:t>
      </w:r>
      <w:proofErr w:type="spellStart"/>
      <w:r w:rsidR="00B3439F" w:rsidRPr="00A03AC4">
        <w:rPr>
          <w:rFonts w:ascii="Times New Roman" w:hAnsi="Times New Roman"/>
          <w:sz w:val="22"/>
          <w:szCs w:val="22"/>
        </w:rPr>
        <w:t>hasil</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intervensi</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konsisten</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dengan</w:t>
      </w:r>
      <w:proofErr w:type="spellEnd"/>
      <w:r w:rsidR="00B3439F" w:rsidRPr="00A03AC4">
        <w:rPr>
          <w:rFonts w:ascii="Times New Roman" w:hAnsi="Times New Roman"/>
          <w:sz w:val="22"/>
          <w:szCs w:val="22"/>
        </w:rPr>
        <w:t xml:space="preserve"> </w:t>
      </w:r>
      <w:proofErr w:type="spellStart"/>
      <w:r w:rsidR="00B3439F" w:rsidRPr="00A03AC4">
        <w:rPr>
          <w:rFonts w:ascii="Times New Roman" w:hAnsi="Times New Roman"/>
          <w:sz w:val="22"/>
          <w:szCs w:val="22"/>
        </w:rPr>
        <w:t>tujuan</w:t>
      </w:r>
      <w:proofErr w:type="spellEnd"/>
      <w:r w:rsidR="00B3439F" w:rsidRPr="00A03AC4">
        <w:rPr>
          <w:rFonts w:ascii="Times New Roman" w:hAnsi="Times New Roman"/>
          <w:sz w:val="22"/>
          <w:szCs w:val="22"/>
        </w:rPr>
        <w:t xml:space="preserve"> yang </w:t>
      </w:r>
      <w:proofErr w:type="spellStart"/>
      <w:r w:rsidR="00B3439F" w:rsidRPr="00A03AC4">
        <w:rPr>
          <w:rFonts w:ascii="Times New Roman" w:hAnsi="Times New Roman"/>
          <w:sz w:val="22"/>
          <w:szCs w:val="22"/>
        </w:rPr>
        <w:t>dicapai</w:t>
      </w:r>
      <w:proofErr w:type="spellEnd"/>
      <w:r w:rsidR="00B3439F" w:rsidRPr="00A03AC4">
        <w:rPr>
          <w:rFonts w:ascii="Times New Roman" w:hAnsi="Times New Roman"/>
          <w:sz w:val="22"/>
          <w:szCs w:val="22"/>
        </w:rPr>
        <w:t>.</w:t>
      </w:r>
      <w:r w:rsidR="00B3439F" w:rsidRPr="00A03AC4">
        <w:rPr>
          <w:rFonts w:ascii="Times New Roman" w:hAnsi="Times New Roman"/>
          <w:sz w:val="22"/>
          <w:szCs w:val="22"/>
          <w:lang w:val="id-ID"/>
        </w:rPr>
        <w:t xml:space="preserve"> </w:t>
      </w:r>
    </w:p>
    <w:p w14:paraId="09C8BD43" w14:textId="780A19B1" w:rsidR="00B3439F" w:rsidRPr="00A03AC4" w:rsidRDefault="00B3439F" w:rsidP="00F62777">
      <w:pPr>
        <w:pStyle w:val="PRISMA-Bagian"/>
        <w:numPr>
          <w:ilvl w:val="0"/>
          <w:numId w:val="0"/>
        </w:numPr>
        <w:pBdr>
          <w:top w:val="none" w:sz="0" w:space="0" w:color="auto"/>
        </w:pBdr>
        <w:spacing w:before="0" w:after="0" w:line="360" w:lineRule="auto"/>
        <w:ind w:firstLine="709"/>
        <w:jc w:val="both"/>
        <w:rPr>
          <w:rFonts w:ascii="Times New Roman" w:hAnsi="Times New Roman"/>
          <w:b w:val="0"/>
          <w:sz w:val="22"/>
          <w:lang w:val="id-ID"/>
        </w:rPr>
      </w:pPr>
      <w:r w:rsidRPr="00A03AC4">
        <w:rPr>
          <w:rFonts w:ascii="Times New Roman" w:hAnsi="Times New Roman"/>
          <w:b w:val="0"/>
          <w:sz w:val="22"/>
          <w:lang w:val="id-ID"/>
        </w:rPr>
        <w:lastRenderedPageBreak/>
        <w:t>Saat</w:t>
      </w:r>
      <w:r w:rsidRPr="00A03AC4">
        <w:rPr>
          <w:rFonts w:ascii="Times New Roman" w:hAnsi="Times New Roman"/>
          <w:b w:val="0"/>
          <w:sz w:val="22"/>
        </w:rPr>
        <w:t xml:space="preserve"> </w:t>
      </w:r>
      <w:proofErr w:type="spellStart"/>
      <w:r w:rsidRPr="00A03AC4">
        <w:rPr>
          <w:rFonts w:ascii="Times New Roman" w:hAnsi="Times New Roman"/>
          <w:b w:val="0"/>
          <w:sz w:val="22"/>
        </w:rPr>
        <w:t>ini</w:t>
      </w:r>
      <w:proofErr w:type="spellEnd"/>
      <w:r w:rsidRPr="00A03AC4">
        <w:rPr>
          <w:rFonts w:ascii="Times New Roman" w:hAnsi="Times New Roman"/>
          <w:b w:val="0"/>
          <w:sz w:val="22"/>
        </w:rPr>
        <w:t>,</w:t>
      </w:r>
      <w:r w:rsidRPr="00A03AC4">
        <w:rPr>
          <w:rFonts w:ascii="Times New Roman" w:hAnsi="Times New Roman"/>
          <w:b w:val="0"/>
          <w:sz w:val="22"/>
          <w:lang w:val="id-ID"/>
        </w:rPr>
        <w:t xml:space="preserve"> pelaksanaan perkuliahan dipaksa dilaksanakan secara daring, namun </w:t>
      </w:r>
      <w:proofErr w:type="spellStart"/>
      <w:r w:rsidR="006469A0">
        <w:rPr>
          <w:rFonts w:ascii="Times New Roman" w:hAnsi="Times New Roman"/>
          <w:b w:val="0"/>
          <w:sz w:val="22"/>
          <w:lang w:val="en-US"/>
        </w:rPr>
        <w:t>pengajar</w:t>
      </w:r>
      <w:proofErr w:type="spellEnd"/>
      <w:r w:rsidR="006469A0">
        <w:rPr>
          <w:rFonts w:ascii="Times New Roman" w:hAnsi="Times New Roman"/>
          <w:b w:val="0"/>
          <w:sz w:val="22"/>
          <w:lang w:val="en-US"/>
        </w:rPr>
        <w:t xml:space="preserve"> </w:t>
      </w:r>
      <w:proofErr w:type="spellStart"/>
      <w:r w:rsidR="006469A0">
        <w:rPr>
          <w:rFonts w:ascii="Times New Roman" w:hAnsi="Times New Roman"/>
          <w:b w:val="0"/>
          <w:sz w:val="22"/>
          <w:lang w:val="en-US"/>
        </w:rPr>
        <w:t>hanya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berpedoman</w:t>
      </w:r>
      <w:proofErr w:type="spellEnd"/>
      <w:r w:rsidRPr="00A03AC4">
        <w:rPr>
          <w:rFonts w:ascii="Times New Roman" w:hAnsi="Times New Roman"/>
          <w:b w:val="0"/>
          <w:sz w:val="22"/>
        </w:rPr>
        <w:t xml:space="preserve"> pada </w:t>
      </w:r>
      <w:r w:rsidRPr="00A03AC4">
        <w:rPr>
          <w:rFonts w:ascii="Times New Roman" w:hAnsi="Times New Roman"/>
          <w:b w:val="0"/>
          <w:i/>
          <w:sz w:val="22"/>
        </w:rPr>
        <w:t>hand out</w:t>
      </w:r>
      <w:r w:rsidRPr="00A03AC4">
        <w:rPr>
          <w:rFonts w:ascii="Times New Roman" w:hAnsi="Times New Roman"/>
          <w:b w:val="0"/>
          <w:sz w:val="22"/>
        </w:rPr>
        <w:t xml:space="preserve"> </w:t>
      </w:r>
      <w:proofErr w:type="spellStart"/>
      <w:r w:rsidRPr="00A03AC4">
        <w:rPr>
          <w:rFonts w:ascii="Times New Roman" w:hAnsi="Times New Roman"/>
          <w:b w:val="0"/>
          <w:sz w:val="22"/>
        </w:rPr>
        <w:t>berdasarkan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kurikulum</w:t>
      </w:r>
      <w:proofErr w:type="spellEnd"/>
      <w:r w:rsidRPr="00A03AC4">
        <w:rPr>
          <w:rFonts w:ascii="Times New Roman" w:hAnsi="Times New Roman"/>
          <w:b w:val="0"/>
          <w:sz w:val="22"/>
        </w:rPr>
        <w:t xml:space="preserve"> </w:t>
      </w:r>
      <w:proofErr w:type="spellStart"/>
      <w:r w:rsidR="00186A3A">
        <w:rPr>
          <w:rFonts w:ascii="Times New Roman" w:hAnsi="Times New Roman"/>
          <w:b w:val="0"/>
          <w:sz w:val="22"/>
        </w:rPr>
        <w:t>berbasis</w:t>
      </w:r>
      <w:proofErr w:type="spellEnd"/>
      <w:r w:rsidR="00186A3A">
        <w:rPr>
          <w:rFonts w:ascii="Times New Roman" w:hAnsi="Times New Roman"/>
          <w:b w:val="0"/>
          <w:sz w:val="22"/>
        </w:rPr>
        <w:t xml:space="preserve"> </w:t>
      </w:r>
      <w:proofErr w:type="spellStart"/>
      <w:r w:rsidR="00186A3A">
        <w:rPr>
          <w:rFonts w:ascii="Times New Roman" w:hAnsi="Times New Roman"/>
          <w:b w:val="0"/>
          <w:sz w:val="22"/>
        </w:rPr>
        <w:t>kompetensi</w:t>
      </w:r>
      <w:proofErr w:type="spellEnd"/>
      <w:r w:rsidRPr="00A03AC4">
        <w:rPr>
          <w:rFonts w:ascii="Times New Roman" w:hAnsi="Times New Roman"/>
          <w:b w:val="0"/>
          <w:sz w:val="22"/>
        </w:rPr>
        <w:t xml:space="preserve">. </w:t>
      </w:r>
      <w:r w:rsidRPr="00A03AC4">
        <w:rPr>
          <w:rFonts w:ascii="Times New Roman" w:hAnsi="Times New Roman"/>
          <w:b w:val="0"/>
          <w:sz w:val="22"/>
          <w:lang w:val="id-ID"/>
        </w:rPr>
        <w:t>Kelayakan</w:t>
      </w:r>
      <w:proofErr w:type="spellStart"/>
      <w:r w:rsidR="009E7C90">
        <w:rPr>
          <w:rFonts w:ascii="Times New Roman" w:hAnsi="Times New Roman"/>
          <w:b w:val="0"/>
          <w:sz w:val="22"/>
          <w:lang w:val="en-US"/>
        </w:rPr>
        <w:t>nya</w:t>
      </w:r>
      <w:proofErr w:type="spellEnd"/>
      <w:r w:rsidR="009E7C90">
        <w:rPr>
          <w:rFonts w:ascii="Times New Roman" w:hAnsi="Times New Roman"/>
          <w:b w:val="0"/>
          <w:sz w:val="22"/>
          <w:lang w:val="en-US"/>
        </w:rPr>
        <w:t xml:space="preserve"> </w:t>
      </w:r>
      <w:proofErr w:type="spellStart"/>
      <w:r w:rsidR="009E7C90">
        <w:rPr>
          <w:rFonts w:ascii="Times New Roman" w:hAnsi="Times New Roman"/>
          <w:b w:val="0"/>
          <w:sz w:val="22"/>
          <w:lang w:val="en-US"/>
        </w:rPr>
        <w:t>sebagai</w:t>
      </w:r>
      <w:proofErr w:type="spellEnd"/>
      <w:r w:rsidRPr="00A03AC4">
        <w:rPr>
          <w:rFonts w:ascii="Times New Roman" w:hAnsi="Times New Roman"/>
          <w:b w:val="0"/>
          <w:sz w:val="22"/>
          <w:lang w:val="id-ID"/>
        </w:rPr>
        <w:t xml:space="preserve"> bahan ajar belum diketahui baik dari segi  kelayakan isi maupun konstru</w:t>
      </w:r>
      <w:r w:rsidR="0021140F">
        <w:rPr>
          <w:rFonts w:ascii="Times New Roman" w:hAnsi="Times New Roman"/>
          <w:b w:val="0"/>
          <w:sz w:val="22"/>
          <w:lang w:val="en-US"/>
        </w:rPr>
        <w:t>k</w:t>
      </w:r>
      <w:r w:rsidRPr="00A03AC4">
        <w:rPr>
          <w:rFonts w:ascii="Times New Roman" w:hAnsi="Times New Roman"/>
          <w:b w:val="0"/>
          <w:sz w:val="22"/>
          <w:lang w:val="id-ID"/>
        </w:rPr>
        <w:t xml:space="preserve">nya. </w:t>
      </w:r>
      <w:proofErr w:type="spellStart"/>
      <w:proofErr w:type="gramStart"/>
      <w:r w:rsidR="009E7C90">
        <w:rPr>
          <w:rFonts w:ascii="Times New Roman" w:hAnsi="Times New Roman"/>
          <w:b w:val="0"/>
          <w:sz w:val="22"/>
        </w:rPr>
        <w:t>Sedangkan</w:t>
      </w:r>
      <w:proofErr w:type="spellEnd"/>
      <w:r w:rsidRPr="00A03AC4">
        <w:rPr>
          <w:rFonts w:ascii="Times New Roman" w:hAnsi="Times New Roman"/>
          <w:b w:val="0"/>
          <w:sz w:val="22"/>
        </w:rPr>
        <w:t xml:space="preserve"> </w:t>
      </w:r>
      <w:r w:rsidR="009E7C90">
        <w:rPr>
          <w:rFonts w:ascii="Times New Roman" w:hAnsi="Times New Roman"/>
          <w:b w:val="0"/>
          <w:sz w:val="22"/>
        </w:rPr>
        <w:t xml:space="preserve"> </w:t>
      </w:r>
      <w:proofErr w:type="spellStart"/>
      <w:r w:rsidR="009E7C90" w:rsidRPr="00A03AC4">
        <w:rPr>
          <w:rFonts w:ascii="Times New Roman" w:hAnsi="Times New Roman"/>
          <w:b w:val="0"/>
          <w:sz w:val="22"/>
        </w:rPr>
        <w:t>dalam</w:t>
      </w:r>
      <w:proofErr w:type="spellEnd"/>
      <w:proofErr w:type="gramEnd"/>
      <w:r w:rsidR="009E7C90" w:rsidRPr="00A03AC4">
        <w:rPr>
          <w:rFonts w:ascii="Times New Roman" w:hAnsi="Times New Roman"/>
          <w:b w:val="0"/>
          <w:sz w:val="22"/>
        </w:rPr>
        <w:t xml:space="preserve"> </w:t>
      </w:r>
      <w:proofErr w:type="spellStart"/>
      <w:r w:rsidR="009E7C90" w:rsidRPr="00A03AC4">
        <w:rPr>
          <w:rFonts w:ascii="Times New Roman" w:hAnsi="Times New Roman"/>
          <w:b w:val="0"/>
          <w:sz w:val="22"/>
        </w:rPr>
        <w:t>setiap</w:t>
      </w:r>
      <w:proofErr w:type="spellEnd"/>
      <w:r w:rsidR="009E7C90" w:rsidRPr="00A03AC4">
        <w:rPr>
          <w:rFonts w:ascii="Times New Roman" w:hAnsi="Times New Roman"/>
          <w:b w:val="0"/>
          <w:sz w:val="22"/>
        </w:rPr>
        <w:t xml:space="preserve"> </w:t>
      </w:r>
      <w:proofErr w:type="spellStart"/>
      <w:r w:rsidR="009E7C90" w:rsidRPr="00A03AC4">
        <w:rPr>
          <w:rFonts w:ascii="Times New Roman" w:hAnsi="Times New Roman"/>
          <w:b w:val="0"/>
          <w:sz w:val="22"/>
        </w:rPr>
        <w:t>sistem</w:t>
      </w:r>
      <w:proofErr w:type="spellEnd"/>
      <w:r w:rsidR="009E7C90" w:rsidRPr="00A03AC4">
        <w:rPr>
          <w:rFonts w:ascii="Times New Roman" w:hAnsi="Times New Roman"/>
          <w:b w:val="0"/>
          <w:sz w:val="22"/>
        </w:rPr>
        <w:t xml:space="preserve"> </w:t>
      </w:r>
      <w:proofErr w:type="spellStart"/>
      <w:r w:rsidR="00186A3A">
        <w:rPr>
          <w:rFonts w:ascii="Times New Roman" w:hAnsi="Times New Roman"/>
          <w:b w:val="0"/>
          <w:sz w:val="22"/>
        </w:rPr>
        <w:t>p</w:t>
      </w:r>
      <w:r w:rsidR="009E7C90">
        <w:rPr>
          <w:rFonts w:ascii="Times New Roman" w:hAnsi="Times New Roman"/>
          <w:b w:val="0"/>
          <w:sz w:val="22"/>
        </w:rPr>
        <w:t>endidikan</w:t>
      </w:r>
      <w:proofErr w:type="spellEnd"/>
      <w:r w:rsidR="009E7C90">
        <w:rPr>
          <w:rFonts w:ascii="Times New Roman" w:hAnsi="Times New Roman"/>
          <w:b w:val="0"/>
          <w:sz w:val="22"/>
        </w:rPr>
        <w:t>,</w:t>
      </w:r>
      <w:r w:rsidR="009E7C90" w:rsidRPr="00A03AC4">
        <w:rPr>
          <w:rFonts w:ascii="Times New Roman" w:hAnsi="Times New Roman"/>
          <w:b w:val="0"/>
          <w:sz w:val="22"/>
        </w:rPr>
        <w:t xml:space="preserve"> </w:t>
      </w:r>
      <w:proofErr w:type="spellStart"/>
      <w:r w:rsidRPr="00A03AC4">
        <w:rPr>
          <w:rFonts w:ascii="Times New Roman" w:hAnsi="Times New Roman"/>
          <w:b w:val="0"/>
          <w:sz w:val="22"/>
        </w:rPr>
        <w:t>bahan</w:t>
      </w:r>
      <w:proofErr w:type="spellEnd"/>
      <w:r w:rsidRPr="00A03AC4">
        <w:rPr>
          <w:rFonts w:ascii="Times New Roman" w:hAnsi="Times New Roman"/>
          <w:b w:val="0"/>
          <w:sz w:val="22"/>
        </w:rPr>
        <w:t xml:space="preserve"> ajar </w:t>
      </w:r>
      <w:proofErr w:type="spellStart"/>
      <w:r w:rsidRPr="00A03AC4">
        <w:rPr>
          <w:rFonts w:ascii="Times New Roman" w:hAnsi="Times New Roman"/>
          <w:b w:val="0"/>
          <w:sz w:val="22"/>
        </w:rPr>
        <w:t>memiliki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peran</w:t>
      </w:r>
      <w:proofErr w:type="spellEnd"/>
      <w:r w:rsidRPr="00A03AC4">
        <w:rPr>
          <w:rFonts w:ascii="Times New Roman" w:hAnsi="Times New Roman"/>
          <w:b w:val="0"/>
          <w:sz w:val="22"/>
        </w:rPr>
        <w:t xml:space="preserve"> yang </w:t>
      </w:r>
      <w:proofErr w:type="spellStart"/>
      <w:r w:rsidRPr="00A03AC4">
        <w:rPr>
          <w:rFonts w:ascii="Times New Roman" w:hAnsi="Times New Roman"/>
          <w:b w:val="0"/>
          <w:sz w:val="22"/>
        </w:rPr>
        <w:t>sangat</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penting</w:t>
      </w:r>
      <w:proofErr w:type="spellEnd"/>
      <w:r w:rsidRPr="00A03AC4">
        <w:rPr>
          <w:rFonts w:ascii="Times New Roman" w:hAnsi="Times New Roman"/>
          <w:b w:val="0"/>
          <w:sz w:val="22"/>
          <w:lang w:val="id-ID"/>
        </w:rPr>
        <w:t>.</w:t>
      </w:r>
      <w:r w:rsidRPr="00A03AC4">
        <w:rPr>
          <w:rFonts w:ascii="Times New Roman" w:hAnsi="Times New Roman"/>
          <w:b w:val="0"/>
          <w:sz w:val="22"/>
        </w:rPr>
        <w:t xml:space="preserve"> </w:t>
      </w:r>
      <w:r w:rsidRPr="00A03AC4">
        <w:rPr>
          <w:rFonts w:ascii="Times New Roman" w:hAnsi="Times New Roman"/>
          <w:b w:val="0"/>
          <w:sz w:val="22"/>
          <w:lang w:val="id-ID"/>
        </w:rPr>
        <w:t>(</w:t>
      </w:r>
      <w:r w:rsidRPr="00A03AC4">
        <w:rPr>
          <w:rFonts w:ascii="Times New Roman" w:hAnsi="Times New Roman"/>
          <w:b w:val="0"/>
          <w:sz w:val="22"/>
        </w:rPr>
        <w:t xml:space="preserve">Widodo &amp; </w:t>
      </w:r>
      <w:proofErr w:type="spellStart"/>
      <w:r w:rsidRPr="00A03AC4">
        <w:rPr>
          <w:rFonts w:ascii="Times New Roman" w:hAnsi="Times New Roman"/>
          <w:b w:val="0"/>
          <w:sz w:val="22"/>
        </w:rPr>
        <w:t>Jasmadi</w:t>
      </w:r>
      <w:proofErr w:type="spellEnd"/>
      <w:r w:rsidRPr="00A03AC4">
        <w:rPr>
          <w:rFonts w:ascii="Times New Roman" w:hAnsi="Times New Roman"/>
          <w:b w:val="0"/>
          <w:sz w:val="22"/>
        </w:rPr>
        <w:t xml:space="preserve">, 2008; </w:t>
      </w:r>
      <w:proofErr w:type="spellStart"/>
      <w:r w:rsidRPr="00A03AC4">
        <w:rPr>
          <w:rFonts w:ascii="Times New Roman" w:hAnsi="Times New Roman"/>
          <w:b w:val="0"/>
          <w:sz w:val="22"/>
        </w:rPr>
        <w:t>Syamsul</w:t>
      </w:r>
      <w:proofErr w:type="spellEnd"/>
      <w:r w:rsidRPr="00A03AC4">
        <w:rPr>
          <w:rFonts w:ascii="Times New Roman" w:hAnsi="Times New Roman"/>
          <w:b w:val="0"/>
          <w:sz w:val="22"/>
        </w:rPr>
        <w:t xml:space="preserve">  &amp; </w:t>
      </w:r>
      <w:proofErr w:type="spellStart"/>
      <w:r w:rsidRPr="00A03AC4">
        <w:rPr>
          <w:rFonts w:ascii="Times New Roman" w:hAnsi="Times New Roman"/>
          <w:b w:val="0"/>
          <w:sz w:val="22"/>
        </w:rPr>
        <w:t>Kusrianto</w:t>
      </w:r>
      <w:proofErr w:type="spellEnd"/>
      <w:r w:rsidRPr="00A03AC4">
        <w:rPr>
          <w:rFonts w:ascii="Times New Roman" w:hAnsi="Times New Roman"/>
          <w:b w:val="0"/>
          <w:sz w:val="22"/>
        </w:rPr>
        <w:t>, 2009</w:t>
      </w:r>
      <w:r w:rsidR="009E7C90">
        <w:rPr>
          <w:rFonts w:ascii="Times New Roman" w:hAnsi="Times New Roman"/>
          <w:b w:val="0"/>
          <w:sz w:val="22"/>
        </w:rPr>
        <w:t xml:space="preserve">). </w:t>
      </w:r>
      <w:r w:rsidR="009E7C90" w:rsidRPr="00A03AC4">
        <w:rPr>
          <w:rFonts w:ascii="Times New Roman" w:eastAsia="Lucida Sans Unicode" w:hAnsi="Times New Roman"/>
          <w:b w:val="0"/>
          <w:sz w:val="22"/>
          <w:u w:val="single"/>
        </w:rPr>
        <w:t xml:space="preserve"> </w:t>
      </w:r>
      <w:proofErr w:type="spellStart"/>
      <w:r w:rsidR="009E7C90">
        <w:rPr>
          <w:rFonts w:ascii="Times New Roman" w:eastAsia="Lucida Sans Unicode" w:hAnsi="Times New Roman"/>
          <w:b w:val="0"/>
          <w:sz w:val="22"/>
        </w:rPr>
        <w:t>Sangat</w:t>
      </w:r>
      <w:proofErr w:type="spellEnd"/>
      <w:r w:rsidR="009E7C90">
        <w:rPr>
          <w:rFonts w:ascii="Times New Roman" w:eastAsia="Lucida Sans Unicode" w:hAnsi="Times New Roman"/>
          <w:b w:val="0"/>
          <w:sz w:val="22"/>
        </w:rPr>
        <w:t xml:space="preserve"> </w:t>
      </w:r>
      <w:proofErr w:type="spellStart"/>
      <w:r w:rsidR="009E7C90">
        <w:rPr>
          <w:rFonts w:ascii="Times New Roman" w:eastAsia="Lucida Sans Unicode" w:hAnsi="Times New Roman"/>
          <w:b w:val="0"/>
          <w:sz w:val="22"/>
        </w:rPr>
        <w:t>perlu</w:t>
      </w:r>
      <w:proofErr w:type="spellEnd"/>
      <w:r w:rsidR="009E7C90">
        <w:rPr>
          <w:rFonts w:ascii="Times New Roman" w:eastAsia="Lucida Sans Unicode" w:hAnsi="Times New Roman"/>
          <w:b w:val="0"/>
          <w:sz w:val="22"/>
        </w:rPr>
        <w:t xml:space="preserve"> </w:t>
      </w:r>
      <w:proofErr w:type="spellStart"/>
      <w:r w:rsidR="009E7C90">
        <w:rPr>
          <w:rFonts w:ascii="Times New Roman" w:eastAsia="Lucida Sans Unicode" w:hAnsi="Times New Roman"/>
          <w:b w:val="0"/>
          <w:sz w:val="22"/>
        </w:rPr>
        <w:t>dikembangkan</w:t>
      </w:r>
      <w:proofErr w:type="spellEnd"/>
      <w:r w:rsidR="009E7C90">
        <w:rPr>
          <w:rFonts w:ascii="Times New Roman" w:eastAsia="Lucida Sans Unicode" w:hAnsi="Times New Roman"/>
          <w:b w:val="0"/>
          <w:sz w:val="22"/>
        </w:rPr>
        <w:t xml:space="preserve"> E-</w:t>
      </w:r>
      <w:proofErr w:type="gramStart"/>
      <w:r w:rsidR="009E7C90">
        <w:rPr>
          <w:rFonts w:ascii="Times New Roman" w:eastAsia="Lucida Sans Unicode" w:hAnsi="Times New Roman"/>
          <w:b w:val="0"/>
          <w:sz w:val="22"/>
        </w:rPr>
        <w:t>Modul  yang</w:t>
      </w:r>
      <w:proofErr w:type="gramEnd"/>
      <w:r w:rsidR="009E7C90">
        <w:rPr>
          <w:rFonts w:ascii="Times New Roman" w:eastAsia="Lucida Sans Unicode" w:hAnsi="Times New Roman"/>
          <w:b w:val="0"/>
          <w:sz w:val="22"/>
        </w:rPr>
        <w:t xml:space="preserve"> </w:t>
      </w:r>
      <w:proofErr w:type="spellStart"/>
      <w:r w:rsidR="009E7C90">
        <w:rPr>
          <w:rFonts w:ascii="Times New Roman" w:eastAsia="Lucida Sans Unicode" w:hAnsi="Times New Roman"/>
          <w:b w:val="0"/>
          <w:sz w:val="22"/>
        </w:rPr>
        <w:t>layak</w:t>
      </w:r>
      <w:proofErr w:type="spellEnd"/>
      <w:r w:rsidR="009E7C90">
        <w:rPr>
          <w:rFonts w:ascii="Times New Roman" w:eastAsia="Lucida Sans Unicode" w:hAnsi="Times New Roman"/>
          <w:b w:val="0"/>
          <w:sz w:val="22"/>
        </w:rPr>
        <w:t xml:space="preserve"> dan </w:t>
      </w:r>
      <w:proofErr w:type="spellStart"/>
      <w:r w:rsidR="009E7C90">
        <w:rPr>
          <w:rFonts w:ascii="Times New Roman" w:eastAsia="Lucida Sans Unicode" w:hAnsi="Times New Roman"/>
          <w:b w:val="0"/>
          <w:sz w:val="22"/>
        </w:rPr>
        <w:t>baik</w:t>
      </w:r>
      <w:proofErr w:type="spellEnd"/>
      <w:r w:rsidR="009E7C90">
        <w:rPr>
          <w:rFonts w:ascii="Times New Roman" w:eastAsia="Lucida Sans Unicode" w:hAnsi="Times New Roman"/>
          <w:b w:val="0"/>
          <w:sz w:val="22"/>
        </w:rPr>
        <w:t xml:space="preserve"> </w:t>
      </w:r>
      <w:proofErr w:type="spellStart"/>
      <w:r w:rsidR="009E7C90">
        <w:rPr>
          <w:rFonts w:ascii="Times New Roman" w:eastAsia="Lucida Sans Unicode" w:hAnsi="Times New Roman"/>
          <w:b w:val="0"/>
          <w:sz w:val="22"/>
          <w:lang w:val="en-US"/>
        </w:rPr>
        <w:t>untuk</w:t>
      </w:r>
      <w:proofErr w:type="spellEnd"/>
      <w:r w:rsidR="009E7C90">
        <w:rPr>
          <w:rFonts w:ascii="Times New Roman" w:eastAsia="Lucida Sans Unicode" w:hAnsi="Times New Roman"/>
          <w:b w:val="0"/>
          <w:sz w:val="22"/>
          <w:lang w:val="en-US"/>
        </w:rPr>
        <w:t xml:space="preserve"> model </w:t>
      </w:r>
      <w:r w:rsidR="009E7C90" w:rsidRPr="009E7C90">
        <w:rPr>
          <w:rFonts w:ascii="Times New Roman" w:eastAsia="Lucida Sans Unicode" w:hAnsi="Times New Roman"/>
          <w:b w:val="0"/>
          <w:i/>
          <w:iCs w:val="0"/>
          <w:sz w:val="22"/>
          <w:lang w:val="en-US"/>
        </w:rPr>
        <w:t>blended learning</w:t>
      </w:r>
      <w:r w:rsidR="009E7C90">
        <w:rPr>
          <w:rFonts w:ascii="Times New Roman" w:eastAsia="Lucida Sans Unicode" w:hAnsi="Times New Roman"/>
          <w:b w:val="0"/>
          <w:sz w:val="22"/>
          <w:lang w:val="en-US"/>
        </w:rPr>
        <w:t>.</w:t>
      </w:r>
      <w:r w:rsidRPr="00A03AC4">
        <w:rPr>
          <w:rFonts w:ascii="Times New Roman" w:eastAsia="Lucida Sans Unicode" w:hAnsi="Times New Roman"/>
          <w:b w:val="0"/>
          <w:sz w:val="22"/>
        </w:rPr>
        <w:t xml:space="preserve"> </w:t>
      </w:r>
      <w:proofErr w:type="spellStart"/>
      <w:r w:rsidR="00703372" w:rsidRPr="00A03AC4">
        <w:rPr>
          <w:rFonts w:ascii="Times New Roman" w:hAnsi="Times New Roman"/>
          <w:b w:val="0"/>
          <w:sz w:val="22"/>
        </w:rPr>
        <w:t>Penelitian</w:t>
      </w:r>
      <w:proofErr w:type="spellEnd"/>
      <w:r w:rsidR="00703372" w:rsidRPr="00A03AC4">
        <w:rPr>
          <w:rFonts w:ascii="Times New Roman" w:hAnsi="Times New Roman"/>
          <w:b w:val="0"/>
          <w:sz w:val="22"/>
        </w:rPr>
        <w:t xml:space="preserve"> </w:t>
      </w:r>
      <w:proofErr w:type="spellStart"/>
      <w:r w:rsidR="00703372" w:rsidRPr="00A03AC4">
        <w:rPr>
          <w:rFonts w:ascii="Times New Roman" w:hAnsi="Times New Roman"/>
          <w:b w:val="0"/>
          <w:sz w:val="22"/>
        </w:rPr>
        <w:t>bertujuan</w:t>
      </w:r>
      <w:proofErr w:type="spellEnd"/>
      <w:r w:rsidR="00703372" w:rsidRPr="00A03AC4">
        <w:rPr>
          <w:rFonts w:ascii="Times New Roman" w:hAnsi="Times New Roman"/>
          <w:b w:val="0"/>
          <w:sz w:val="22"/>
        </w:rPr>
        <w:t xml:space="preserve"> </w:t>
      </w:r>
      <w:proofErr w:type="spellStart"/>
      <w:r w:rsidR="00703372" w:rsidRPr="00A03AC4">
        <w:rPr>
          <w:rFonts w:ascii="Times New Roman" w:hAnsi="Times New Roman"/>
          <w:b w:val="0"/>
          <w:sz w:val="22"/>
        </w:rPr>
        <w:t>untuk</w:t>
      </w:r>
      <w:proofErr w:type="spellEnd"/>
      <w:r w:rsidR="00703372" w:rsidRPr="00A03AC4">
        <w:rPr>
          <w:rFonts w:ascii="Times New Roman" w:hAnsi="Times New Roman"/>
          <w:b w:val="0"/>
          <w:sz w:val="22"/>
        </w:rPr>
        <w:t xml:space="preserve"> </w:t>
      </w:r>
      <w:proofErr w:type="spellStart"/>
      <w:r w:rsidR="00703372" w:rsidRPr="00A03AC4">
        <w:rPr>
          <w:rFonts w:ascii="Times New Roman" w:hAnsi="Times New Roman"/>
          <w:b w:val="0"/>
          <w:sz w:val="22"/>
        </w:rPr>
        <w:t>mengetahui</w:t>
      </w:r>
      <w:proofErr w:type="spellEnd"/>
      <w:r w:rsidR="00703372" w:rsidRPr="00A03AC4">
        <w:rPr>
          <w:rFonts w:ascii="Times New Roman" w:hAnsi="Times New Roman"/>
          <w:b w:val="0"/>
          <w:sz w:val="22"/>
        </w:rPr>
        <w:t xml:space="preserve"> </w:t>
      </w:r>
      <w:proofErr w:type="spellStart"/>
      <w:r w:rsidR="00703372" w:rsidRPr="00A03AC4">
        <w:rPr>
          <w:rFonts w:ascii="Times New Roman" w:hAnsi="Times New Roman"/>
          <w:b w:val="0"/>
          <w:sz w:val="22"/>
        </w:rPr>
        <w:t>tingkat</w:t>
      </w:r>
      <w:proofErr w:type="spellEnd"/>
      <w:r w:rsidR="00703372" w:rsidRPr="00A03AC4">
        <w:rPr>
          <w:rFonts w:ascii="Times New Roman" w:hAnsi="Times New Roman"/>
          <w:b w:val="0"/>
          <w:sz w:val="22"/>
        </w:rPr>
        <w:t xml:space="preserve"> </w:t>
      </w:r>
      <w:proofErr w:type="spellStart"/>
      <w:r w:rsidR="00703372" w:rsidRPr="00A03AC4">
        <w:rPr>
          <w:rFonts w:ascii="Times New Roman" w:hAnsi="Times New Roman"/>
          <w:b w:val="0"/>
          <w:sz w:val="22"/>
        </w:rPr>
        <w:t>kelayakan</w:t>
      </w:r>
      <w:proofErr w:type="spellEnd"/>
      <w:r w:rsidR="00703372" w:rsidRPr="00A03AC4">
        <w:rPr>
          <w:rFonts w:ascii="Times New Roman" w:hAnsi="Times New Roman"/>
          <w:b w:val="0"/>
          <w:sz w:val="22"/>
        </w:rPr>
        <w:t xml:space="preserve">, </w:t>
      </w:r>
      <w:proofErr w:type="gramStart"/>
      <w:r w:rsidR="00703372" w:rsidRPr="00A03AC4">
        <w:rPr>
          <w:rFonts w:ascii="Times New Roman" w:hAnsi="Times New Roman"/>
          <w:b w:val="0"/>
          <w:sz w:val="22"/>
        </w:rPr>
        <w:t xml:space="preserve">dan  </w:t>
      </w:r>
      <w:r w:rsidR="00703372" w:rsidRPr="00A03AC4">
        <w:rPr>
          <w:rFonts w:ascii="Times New Roman" w:hAnsi="Times New Roman"/>
          <w:b w:val="0"/>
          <w:sz w:val="22"/>
          <w:lang w:val="id-ID"/>
        </w:rPr>
        <w:t>praktikalitas</w:t>
      </w:r>
      <w:proofErr w:type="gramEnd"/>
      <w:r w:rsidR="00703372" w:rsidRPr="00A03AC4">
        <w:rPr>
          <w:rFonts w:ascii="Times New Roman" w:hAnsi="Times New Roman"/>
          <w:b w:val="0"/>
          <w:sz w:val="22"/>
        </w:rPr>
        <w:t xml:space="preserve"> E</w:t>
      </w:r>
      <w:r w:rsidR="00703372" w:rsidRPr="00A03AC4">
        <w:rPr>
          <w:rFonts w:ascii="Times New Roman" w:hAnsi="Times New Roman"/>
          <w:b w:val="0"/>
          <w:sz w:val="22"/>
          <w:lang w:val="id-ID"/>
        </w:rPr>
        <w:t>-M</w:t>
      </w:r>
      <w:proofErr w:type="spellStart"/>
      <w:r w:rsidR="00703372" w:rsidRPr="00A03AC4">
        <w:rPr>
          <w:rFonts w:ascii="Times New Roman" w:hAnsi="Times New Roman"/>
          <w:b w:val="0"/>
          <w:sz w:val="22"/>
        </w:rPr>
        <w:t>odul</w:t>
      </w:r>
      <w:proofErr w:type="spellEnd"/>
      <w:r w:rsidR="00703372" w:rsidRPr="00A03AC4">
        <w:rPr>
          <w:rFonts w:ascii="Times New Roman" w:hAnsi="Times New Roman"/>
          <w:b w:val="0"/>
          <w:sz w:val="22"/>
        </w:rPr>
        <w:t xml:space="preserve">  </w:t>
      </w:r>
      <w:proofErr w:type="spellStart"/>
      <w:r w:rsidR="00703372" w:rsidRPr="00A03AC4">
        <w:rPr>
          <w:rFonts w:ascii="Times New Roman" w:hAnsi="Times New Roman"/>
          <w:b w:val="0"/>
          <w:sz w:val="22"/>
        </w:rPr>
        <w:t>matematika</w:t>
      </w:r>
      <w:proofErr w:type="spellEnd"/>
      <w:r w:rsidR="00703372" w:rsidRPr="00A03AC4">
        <w:rPr>
          <w:rFonts w:ascii="Times New Roman" w:hAnsi="Times New Roman"/>
          <w:b w:val="0"/>
          <w:sz w:val="22"/>
        </w:rPr>
        <w:t xml:space="preserve"> </w:t>
      </w:r>
      <w:proofErr w:type="spellStart"/>
      <w:r w:rsidR="00703372" w:rsidRPr="00A03AC4">
        <w:rPr>
          <w:rFonts w:ascii="Times New Roman" w:hAnsi="Times New Roman"/>
          <w:b w:val="0"/>
          <w:sz w:val="22"/>
        </w:rPr>
        <w:t>terapan</w:t>
      </w:r>
      <w:proofErr w:type="spellEnd"/>
      <w:r w:rsidR="00703372" w:rsidRPr="00A03AC4">
        <w:rPr>
          <w:rFonts w:ascii="Times New Roman" w:hAnsi="Times New Roman"/>
          <w:b w:val="0"/>
          <w:sz w:val="22"/>
        </w:rPr>
        <w:t xml:space="preserve"> </w:t>
      </w:r>
      <w:proofErr w:type="spellStart"/>
      <w:r w:rsidR="00703372" w:rsidRPr="00A03AC4">
        <w:rPr>
          <w:rFonts w:ascii="Times New Roman" w:hAnsi="Times New Roman"/>
          <w:b w:val="0"/>
          <w:sz w:val="22"/>
        </w:rPr>
        <w:t>untuk</w:t>
      </w:r>
      <w:proofErr w:type="spellEnd"/>
      <w:r w:rsidR="00703372" w:rsidRPr="00A03AC4">
        <w:rPr>
          <w:rFonts w:ascii="Times New Roman" w:hAnsi="Times New Roman"/>
          <w:b w:val="0"/>
          <w:sz w:val="22"/>
        </w:rPr>
        <w:t xml:space="preserve"> model </w:t>
      </w:r>
      <w:r w:rsidR="00703372" w:rsidRPr="00A03AC4">
        <w:rPr>
          <w:rFonts w:ascii="Times New Roman" w:hAnsi="Times New Roman"/>
          <w:b w:val="0"/>
          <w:i/>
          <w:sz w:val="22"/>
        </w:rPr>
        <w:t>blended learning</w:t>
      </w:r>
      <w:r w:rsidR="00703372" w:rsidRPr="00A03AC4">
        <w:rPr>
          <w:rFonts w:ascii="Times New Roman" w:hAnsi="Times New Roman"/>
          <w:b w:val="0"/>
          <w:sz w:val="22"/>
        </w:rPr>
        <w:t>.</w:t>
      </w:r>
    </w:p>
    <w:bookmarkEnd w:id="2"/>
    <w:p w14:paraId="24D71F15" w14:textId="77777777" w:rsidR="00691F40" w:rsidRDefault="00691F40" w:rsidP="00DE2020">
      <w:pPr>
        <w:spacing w:before="6" w:line="240" w:lineRule="exact"/>
        <w:ind w:firstLine="709"/>
        <w:rPr>
          <w:sz w:val="24"/>
          <w:szCs w:val="24"/>
        </w:rPr>
      </w:pPr>
    </w:p>
    <w:p w14:paraId="6BD03F2B" w14:textId="28A7DEAE" w:rsidR="00691F40" w:rsidRDefault="00E86CA3" w:rsidP="00DE2020">
      <w:pPr>
        <w:ind w:right="4826"/>
        <w:jc w:val="both"/>
        <w:rPr>
          <w:sz w:val="24"/>
          <w:szCs w:val="24"/>
        </w:rPr>
      </w:pPr>
      <w:r>
        <w:rPr>
          <w:b/>
          <w:spacing w:val="-1"/>
          <w:sz w:val="24"/>
          <w:szCs w:val="24"/>
        </w:rPr>
        <w:t>II</w:t>
      </w:r>
      <w:r>
        <w:rPr>
          <w:b/>
          <w:sz w:val="24"/>
          <w:szCs w:val="24"/>
        </w:rPr>
        <w:t xml:space="preserve">.  </w:t>
      </w:r>
      <w:r>
        <w:rPr>
          <w:b/>
          <w:spacing w:val="1"/>
          <w:sz w:val="24"/>
          <w:szCs w:val="24"/>
        </w:rPr>
        <w:t>M</w:t>
      </w:r>
      <w:r>
        <w:rPr>
          <w:b/>
          <w:sz w:val="24"/>
          <w:szCs w:val="24"/>
        </w:rPr>
        <w:t>ET</w:t>
      </w:r>
      <w:r>
        <w:rPr>
          <w:b/>
          <w:spacing w:val="1"/>
          <w:sz w:val="24"/>
          <w:szCs w:val="24"/>
        </w:rPr>
        <w:t>O</w:t>
      </w:r>
      <w:r>
        <w:rPr>
          <w:b/>
          <w:spacing w:val="-1"/>
          <w:sz w:val="24"/>
          <w:szCs w:val="24"/>
        </w:rPr>
        <w:t>D</w:t>
      </w:r>
      <w:r>
        <w:rPr>
          <w:b/>
          <w:sz w:val="24"/>
          <w:szCs w:val="24"/>
        </w:rPr>
        <w:t xml:space="preserve">E </w:t>
      </w:r>
      <w:r>
        <w:rPr>
          <w:b/>
          <w:spacing w:val="1"/>
          <w:sz w:val="24"/>
          <w:szCs w:val="24"/>
        </w:rPr>
        <w:t>P</w:t>
      </w:r>
      <w:r>
        <w:rPr>
          <w:b/>
          <w:sz w:val="24"/>
          <w:szCs w:val="24"/>
        </w:rPr>
        <w:t>E</w:t>
      </w:r>
      <w:r>
        <w:rPr>
          <w:b/>
          <w:spacing w:val="-1"/>
          <w:sz w:val="24"/>
          <w:szCs w:val="24"/>
        </w:rPr>
        <w:t>N</w:t>
      </w:r>
      <w:r>
        <w:rPr>
          <w:b/>
          <w:sz w:val="24"/>
          <w:szCs w:val="24"/>
        </w:rPr>
        <w:t>EL</w:t>
      </w:r>
      <w:r>
        <w:rPr>
          <w:b/>
          <w:spacing w:val="-1"/>
          <w:sz w:val="24"/>
          <w:szCs w:val="24"/>
        </w:rPr>
        <w:t>I</w:t>
      </w:r>
      <w:r>
        <w:rPr>
          <w:b/>
          <w:sz w:val="24"/>
          <w:szCs w:val="24"/>
        </w:rPr>
        <w:t>T</w:t>
      </w:r>
      <w:r>
        <w:rPr>
          <w:b/>
          <w:spacing w:val="-1"/>
          <w:sz w:val="24"/>
          <w:szCs w:val="24"/>
        </w:rPr>
        <w:t>IA</w:t>
      </w:r>
      <w:r>
        <w:rPr>
          <w:b/>
          <w:sz w:val="24"/>
          <w:szCs w:val="24"/>
        </w:rPr>
        <w:t>N</w:t>
      </w:r>
    </w:p>
    <w:p w14:paraId="2F144CF5" w14:textId="5E1DCC5C" w:rsidR="00F75302" w:rsidRDefault="00E86CA3" w:rsidP="00DE2020">
      <w:pPr>
        <w:spacing w:before="60" w:line="356" w:lineRule="auto"/>
        <w:ind w:right="220"/>
        <w:jc w:val="both"/>
        <w:rPr>
          <w:color w:val="000000"/>
          <w:spacing w:val="28"/>
          <w:sz w:val="24"/>
          <w:szCs w:val="24"/>
        </w:rPr>
      </w:pPr>
      <w:r>
        <w:rPr>
          <w:b/>
          <w:spacing w:val="-1"/>
          <w:sz w:val="24"/>
          <w:szCs w:val="24"/>
        </w:rPr>
        <w:t>A</w:t>
      </w:r>
      <w:r>
        <w:rPr>
          <w:b/>
          <w:sz w:val="24"/>
          <w:szCs w:val="24"/>
        </w:rPr>
        <w:t xml:space="preserve">. </w:t>
      </w:r>
      <w:r>
        <w:rPr>
          <w:b/>
          <w:spacing w:val="28"/>
          <w:sz w:val="24"/>
          <w:szCs w:val="24"/>
        </w:rPr>
        <w:t xml:space="preserve"> </w:t>
      </w:r>
      <w:proofErr w:type="spellStart"/>
      <w:proofErr w:type="gramStart"/>
      <w:r>
        <w:rPr>
          <w:b/>
          <w:sz w:val="24"/>
          <w:szCs w:val="24"/>
        </w:rPr>
        <w:t>T</w:t>
      </w:r>
      <w:r>
        <w:rPr>
          <w:b/>
          <w:spacing w:val="5"/>
          <w:sz w:val="24"/>
          <w:szCs w:val="24"/>
        </w:rPr>
        <w:t>e</w:t>
      </w:r>
      <w:r>
        <w:rPr>
          <w:b/>
          <w:spacing w:val="-4"/>
          <w:sz w:val="24"/>
          <w:szCs w:val="24"/>
        </w:rPr>
        <w:t>m</w:t>
      </w:r>
      <w:r>
        <w:rPr>
          <w:b/>
          <w:spacing w:val="-1"/>
          <w:sz w:val="24"/>
          <w:szCs w:val="24"/>
        </w:rPr>
        <w:t>p</w:t>
      </w:r>
      <w:r>
        <w:rPr>
          <w:b/>
          <w:sz w:val="24"/>
          <w:szCs w:val="24"/>
        </w:rPr>
        <w:t>at</w:t>
      </w:r>
      <w:proofErr w:type="spellEnd"/>
      <w:r>
        <w:rPr>
          <w:b/>
          <w:sz w:val="24"/>
          <w:szCs w:val="24"/>
        </w:rPr>
        <w:t xml:space="preserve"> </w:t>
      </w:r>
      <w:r>
        <w:rPr>
          <w:b/>
          <w:spacing w:val="32"/>
          <w:sz w:val="24"/>
          <w:szCs w:val="24"/>
        </w:rPr>
        <w:t xml:space="preserve"> </w:t>
      </w:r>
      <w:r>
        <w:rPr>
          <w:b/>
          <w:spacing w:val="-6"/>
          <w:sz w:val="24"/>
          <w:szCs w:val="24"/>
        </w:rPr>
        <w:t>d</w:t>
      </w:r>
      <w:r>
        <w:rPr>
          <w:b/>
          <w:sz w:val="24"/>
          <w:szCs w:val="24"/>
        </w:rPr>
        <w:t>an</w:t>
      </w:r>
      <w:proofErr w:type="gramEnd"/>
      <w:r>
        <w:rPr>
          <w:b/>
          <w:sz w:val="24"/>
          <w:szCs w:val="24"/>
        </w:rPr>
        <w:t xml:space="preserve"> </w:t>
      </w:r>
      <w:r>
        <w:rPr>
          <w:b/>
          <w:spacing w:val="30"/>
          <w:sz w:val="24"/>
          <w:szCs w:val="24"/>
        </w:rPr>
        <w:t xml:space="preserve"> </w:t>
      </w:r>
      <w:r>
        <w:rPr>
          <w:b/>
          <w:sz w:val="24"/>
          <w:szCs w:val="24"/>
        </w:rPr>
        <w:t>W</w:t>
      </w:r>
      <w:r>
        <w:rPr>
          <w:b/>
          <w:spacing w:val="4"/>
          <w:sz w:val="24"/>
          <w:szCs w:val="24"/>
        </w:rPr>
        <w:t>a</w:t>
      </w:r>
      <w:r>
        <w:rPr>
          <w:b/>
          <w:spacing w:val="-6"/>
          <w:sz w:val="24"/>
          <w:szCs w:val="24"/>
        </w:rPr>
        <w:t>k</w:t>
      </w:r>
      <w:r>
        <w:rPr>
          <w:b/>
          <w:sz w:val="24"/>
          <w:szCs w:val="24"/>
        </w:rPr>
        <w:t xml:space="preserve">tu </w:t>
      </w:r>
      <w:r>
        <w:rPr>
          <w:b/>
          <w:spacing w:val="33"/>
          <w:sz w:val="24"/>
          <w:szCs w:val="24"/>
        </w:rPr>
        <w:t xml:space="preserve"> </w:t>
      </w:r>
    </w:p>
    <w:p w14:paraId="38D9220E" w14:textId="5508CFBC" w:rsidR="00810408" w:rsidRPr="00A03AC4" w:rsidRDefault="00C109B8" w:rsidP="00F62777">
      <w:pPr>
        <w:spacing w:before="60" w:line="360" w:lineRule="auto"/>
        <w:ind w:right="221" w:firstLine="709"/>
        <w:jc w:val="both"/>
        <w:rPr>
          <w:bCs/>
          <w:sz w:val="22"/>
          <w:szCs w:val="22"/>
        </w:rPr>
      </w:pPr>
      <w:proofErr w:type="spellStart"/>
      <w:r>
        <w:rPr>
          <w:sz w:val="22"/>
          <w:szCs w:val="22"/>
        </w:rPr>
        <w:t>Tujuan</w:t>
      </w:r>
      <w:proofErr w:type="spellEnd"/>
      <w:r>
        <w:rPr>
          <w:sz w:val="22"/>
          <w:szCs w:val="22"/>
        </w:rPr>
        <w:t xml:space="preserve"> </w:t>
      </w:r>
      <w:proofErr w:type="spellStart"/>
      <w:r>
        <w:rPr>
          <w:sz w:val="22"/>
          <w:szCs w:val="22"/>
        </w:rPr>
        <w:t>penelitian</w:t>
      </w:r>
      <w:proofErr w:type="spellEnd"/>
      <w:r>
        <w:rPr>
          <w:sz w:val="22"/>
          <w:szCs w:val="22"/>
        </w:rPr>
        <w:t xml:space="preserve"> </w:t>
      </w:r>
      <w:proofErr w:type="spellStart"/>
      <w:proofErr w:type="gramStart"/>
      <w:r>
        <w:rPr>
          <w:sz w:val="22"/>
          <w:szCs w:val="22"/>
        </w:rPr>
        <w:t>ini</w:t>
      </w:r>
      <w:proofErr w:type="spellEnd"/>
      <w:r>
        <w:rPr>
          <w:sz w:val="22"/>
          <w:szCs w:val="22"/>
        </w:rPr>
        <w:t xml:space="preserve"> </w:t>
      </w:r>
      <w:r w:rsidR="00325989" w:rsidRPr="00A03AC4">
        <w:rPr>
          <w:sz w:val="22"/>
          <w:szCs w:val="22"/>
        </w:rPr>
        <w:t xml:space="preserve"> </w:t>
      </w:r>
      <w:proofErr w:type="spellStart"/>
      <w:r w:rsidR="00325989" w:rsidRPr="00A03AC4">
        <w:rPr>
          <w:sz w:val="22"/>
          <w:szCs w:val="22"/>
        </w:rPr>
        <w:t>untuk</w:t>
      </w:r>
      <w:proofErr w:type="spellEnd"/>
      <w:proofErr w:type="gramEnd"/>
      <w:r w:rsidR="00325989" w:rsidRPr="00A03AC4">
        <w:rPr>
          <w:sz w:val="22"/>
          <w:szCs w:val="22"/>
        </w:rPr>
        <w:t xml:space="preserve"> </w:t>
      </w:r>
      <w:proofErr w:type="spellStart"/>
      <w:r w:rsidR="00325989" w:rsidRPr="00A03AC4">
        <w:rPr>
          <w:sz w:val="22"/>
          <w:szCs w:val="22"/>
        </w:rPr>
        <w:t>mendapatkan</w:t>
      </w:r>
      <w:proofErr w:type="spellEnd"/>
      <w:r w:rsidR="00325989" w:rsidRPr="00A03AC4">
        <w:rPr>
          <w:sz w:val="22"/>
          <w:szCs w:val="22"/>
        </w:rPr>
        <w:t xml:space="preserve"> </w:t>
      </w:r>
      <w:proofErr w:type="spellStart"/>
      <w:r w:rsidR="00325989" w:rsidRPr="00A03AC4">
        <w:rPr>
          <w:sz w:val="22"/>
          <w:szCs w:val="22"/>
        </w:rPr>
        <w:t>bahan</w:t>
      </w:r>
      <w:proofErr w:type="spellEnd"/>
      <w:r w:rsidR="00325989" w:rsidRPr="00A03AC4">
        <w:rPr>
          <w:sz w:val="22"/>
          <w:szCs w:val="22"/>
        </w:rPr>
        <w:t xml:space="preserve"> ajar </w:t>
      </w:r>
      <w:proofErr w:type="spellStart"/>
      <w:r w:rsidR="00325989" w:rsidRPr="00A03AC4">
        <w:rPr>
          <w:sz w:val="22"/>
          <w:szCs w:val="22"/>
        </w:rPr>
        <w:t>dalam</w:t>
      </w:r>
      <w:proofErr w:type="spellEnd"/>
      <w:r w:rsidR="00325989" w:rsidRPr="00A03AC4">
        <w:rPr>
          <w:sz w:val="22"/>
          <w:szCs w:val="22"/>
        </w:rPr>
        <w:t xml:space="preserve"> </w:t>
      </w:r>
      <w:proofErr w:type="spellStart"/>
      <w:r w:rsidR="00325989" w:rsidRPr="00A03AC4">
        <w:rPr>
          <w:sz w:val="22"/>
          <w:szCs w:val="22"/>
        </w:rPr>
        <w:t>bentuk</w:t>
      </w:r>
      <w:proofErr w:type="spellEnd"/>
      <w:r w:rsidR="00325989" w:rsidRPr="00A03AC4">
        <w:rPr>
          <w:sz w:val="22"/>
          <w:szCs w:val="22"/>
        </w:rPr>
        <w:t xml:space="preserve"> </w:t>
      </w:r>
      <w:r w:rsidR="00325989" w:rsidRPr="00A03AC4">
        <w:rPr>
          <w:sz w:val="22"/>
          <w:szCs w:val="22"/>
          <w:lang w:val="id-ID"/>
        </w:rPr>
        <w:t xml:space="preserve">E-Modul </w:t>
      </w:r>
      <w:r w:rsidR="00325989" w:rsidRPr="00A03AC4">
        <w:rPr>
          <w:sz w:val="22"/>
          <w:szCs w:val="22"/>
        </w:rPr>
        <w:t xml:space="preserve"> </w:t>
      </w:r>
      <w:proofErr w:type="spellStart"/>
      <w:r w:rsidR="00325989" w:rsidRPr="00A03AC4">
        <w:rPr>
          <w:sz w:val="22"/>
          <w:szCs w:val="22"/>
        </w:rPr>
        <w:t>matematika</w:t>
      </w:r>
      <w:proofErr w:type="spellEnd"/>
      <w:r w:rsidR="00325989" w:rsidRPr="00A03AC4">
        <w:rPr>
          <w:sz w:val="22"/>
          <w:szCs w:val="22"/>
        </w:rPr>
        <w:t xml:space="preserve"> </w:t>
      </w:r>
      <w:proofErr w:type="spellStart"/>
      <w:r w:rsidR="00325989" w:rsidRPr="00A03AC4">
        <w:rPr>
          <w:sz w:val="22"/>
          <w:szCs w:val="22"/>
        </w:rPr>
        <w:t>terapan</w:t>
      </w:r>
      <w:proofErr w:type="spellEnd"/>
      <w:r w:rsidR="00325989" w:rsidRPr="00A03AC4">
        <w:rPr>
          <w:sz w:val="22"/>
          <w:szCs w:val="22"/>
        </w:rPr>
        <w:t xml:space="preserve"> yang valid dan </w:t>
      </w:r>
      <w:proofErr w:type="spellStart"/>
      <w:r w:rsidR="00325989" w:rsidRPr="00A03AC4">
        <w:rPr>
          <w:sz w:val="22"/>
          <w:szCs w:val="22"/>
        </w:rPr>
        <w:t>praktis</w:t>
      </w:r>
      <w:proofErr w:type="spellEnd"/>
      <w:r w:rsidR="00325989" w:rsidRPr="00A03AC4">
        <w:rPr>
          <w:sz w:val="22"/>
          <w:szCs w:val="22"/>
        </w:rPr>
        <w:t xml:space="preserve"> </w:t>
      </w:r>
      <w:proofErr w:type="spellStart"/>
      <w:r w:rsidR="00325989" w:rsidRPr="00A03AC4">
        <w:rPr>
          <w:sz w:val="22"/>
          <w:szCs w:val="22"/>
        </w:rPr>
        <w:t>digun</w:t>
      </w:r>
      <w:r>
        <w:rPr>
          <w:sz w:val="22"/>
          <w:szCs w:val="22"/>
        </w:rPr>
        <w:t>a</w:t>
      </w:r>
      <w:r w:rsidR="00325989" w:rsidRPr="00A03AC4">
        <w:rPr>
          <w:sz w:val="22"/>
          <w:szCs w:val="22"/>
        </w:rPr>
        <w:t>kan</w:t>
      </w:r>
      <w:proofErr w:type="spellEnd"/>
      <w:r w:rsidR="00325989" w:rsidRPr="00A03AC4">
        <w:rPr>
          <w:sz w:val="22"/>
          <w:szCs w:val="22"/>
        </w:rPr>
        <w:t xml:space="preserve"> </w:t>
      </w:r>
      <w:proofErr w:type="spellStart"/>
      <w:r w:rsidR="00325989" w:rsidRPr="00A03AC4">
        <w:rPr>
          <w:sz w:val="22"/>
          <w:szCs w:val="22"/>
        </w:rPr>
        <w:t>sebagai</w:t>
      </w:r>
      <w:proofErr w:type="spellEnd"/>
      <w:r w:rsidR="00325989" w:rsidRPr="00A03AC4">
        <w:rPr>
          <w:sz w:val="22"/>
          <w:szCs w:val="22"/>
        </w:rPr>
        <w:t xml:space="preserve"> </w:t>
      </w:r>
      <w:proofErr w:type="spellStart"/>
      <w:r w:rsidR="00325989" w:rsidRPr="00A03AC4">
        <w:rPr>
          <w:sz w:val="22"/>
          <w:szCs w:val="22"/>
        </w:rPr>
        <w:t>bahan</w:t>
      </w:r>
      <w:proofErr w:type="spellEnd"/>
      <w:r w:rsidR="00325989" w:rsidRPr="00A03AC4">
        <w:rPr>
          <w:sz w:val="22"/>
          <w:szCs w:val="22"/>
        </w:rPr>
        <w:t xml:space="preserve"> ajar </w:t>
      </w:r>
      <w:proofErr w:type="spellStart"/>
      <w:r w:rsidR="00325989" w:rsidRPr="00A03AC4">
        <w:rPr>
          <w:sz w:val="22"/>
          <w:szCs w:val="22"/>
        </w:rPr>
        <w:t>untuk</w:t>
      </w:r>
      <w:proofErr w:type="spellEnd"/>
      <w:r w:rsidR="00186A3A">
        <w:rPr>
          <w:sz w:val="22"/>
          <w:szCs w:val="22"/>
        </w:rPr>
        <w:t xml:space="preserve"> </w:t>
      </w:r>
      <w:r w:rsidR="00325989" w:rsidRPr="00C109B8">
        <w:rPr>
          <w:i/>
          <w:iCs/>
          <w:sz w:val="22"/>
          <w:szCs w:val="22"/>
        </w:rPr>
        <w:t>blended learning</w:t>
      </w:r>
      <w:r w:rsidR="00325989" w:rsidRPr="00A03AC4">
        <w:rPr>
          <w:sz w:val="22"/>
          <w:szCs w:val="22"/>
        </w:rPr>
        <w:t xml:space="preserve">. </w:t>
      </w:r>
      <w:proofErr w:type="spellStart"/>
      <w:r>
        <w:rPr>
          <w:sz w:val="22"/>
          <w:szCs w:val="22"/>
        </w:rPr>
        <w:t>Penelitian</w:t>
      </w:r>
      <w:proofErr w:type="spellEnd"/>
      <w:r>
        <w:rPr>
          <w:sz w:val="22"/>
          <w:szCs w:val="22"/>
        </w:rPr>
        <w:t xml:space="preserve"> </w:t>
      </w:r>
      <w:proofErr w:type="spellStart"/>
      <w:proofErr w:type="gramStart"/>
      <w:r>
        <w:rPr>
          <w:sz w:val="22"/>
          <w:szCs w:val="22"/>
        </w:rPr>
        <w:t>d</w:t>
      </w:r>
      <w:r w:rsidR="00325989" w:rsidRPr="00A03AC4">
        <w:rPr>
          <w:sz w:val="22"/>
          <w:szCs w:val="22"/>
        </w:rPr>
        <w:t>ilaksanakan</w:t>
      </w:r>
      <w:proofErr w:type="spellEnd"/>
      <w:r w:rsidR="00325989" w:rsidRPr="00A03AC4">
        <w:rPr>
          <w:sz w:val="22"/>
          <w:szCs w:val="22"/>
        </w:rPr>
        <w:t xml:space="preserve">  pada</w:t>
      </w:r>
      <w:proofErr w:type="gramEnd"/>
      <w:r w:rsidR="00325989" w:rsidRPr="00A03AC4">
        <w:rPr>
          <w:sz w:val="22"/>
          <w:szCs w:val="22"/>
        </w:rPr>
        <w:t xml:space="preserve"> </w:t>
      </w:r>
      <w:proofErr w:type="spellStart"/>
      <w:r>
        <w:rPr>
          <w:sz w:val="22"/>
          <w:szCs w:val="22"/>
        </w:rPr>
        <w:t>bagian</w:t>
      </w:r>
      <w:proofErr w:type="spellEnd"/>
      <w:r w:rsidR="00325989" w:rsidRPr="00A03AC4">
        <w:rPr>
          <w:sz w:val="22"/>
          <w:szCs w:val="22"/>
        </w:rPr>
        <w:t xml:space="preserve"> </w:t>
      </w:r>
      <w:proofErr w:type="spellStart"/>
      <w:r w:rsidR="00325989" w:rsidRPr="00A03AC4">
        <w:rPr>
          <w:sz w:val="22"/>
          <w:szCs w:val="22"/>
        </w:rPr>
        <w:t>Rekayasa</w:t>
      </w:r>
      <w:proofErr w:type="spellEnd"/>
      <w:r w:rsidR="00325989" w:rsidRPr="00A03AC4">
        <w:rPr>
          <w:sz w:val="22"/>
          <w:szCs w:val="22"/>
        </w:rPr>
        <w:t xml:space="preserve"> </w:t>
      </w:r>
      <w:r w:rsidR="00325989" w:rsidRPr="00A03AC4">
        <w:rPr>
          <w:sz w:val="22"/>
          <w:szCs w:val="22"/>
          <w:lang w:val="sv-SE"/>
        </w:rPr>
        <w:t>Politeknik Negeri Bali</w:t>
      </w:r>
      <w:r w:rsidR="00186A3A">
        <w:rPr>
          <w:sz w:val="22"/>
          <w:szCs w:val="22"/>
          <w:lang w:val="sv-SE"/>
        </w:rPr>
        <w:t xml:space="preserve"> (PNB)</w:t>
      </w:r>
      <w:r w:rsidR="00325989" w:rsidRPr="00A03AC4">
        <w:rPr>
          <w:sz w:val="22"/>
          <w:szCs w:val="22"/>
        </w:rPr>
        <w:t xml:space="preserve">.  </w:t>
      </w:r>
      <w:proofErr w:type="spellStart"/>
      <w:r w:rsidR="000B14A8" w:rsidRPr="00A03AC4">
        <w:rPr>
          <w:sz w:val="22"/>
          <w:szCs w:val="22"/>
        </w:rPr>
        <w:t>Objeknya</w:t>
      </w:r>
      <w:proofErr w:type="spellEnd"/>
      <w:r w:rsidR="000B14A8" w:rsidRPr="00A03AC4">
        <w:rPr>
          <w:sz w:val="22"/>
          <w:szCs w:val="22"/>
        </w:rPr>
        <w:t xml:space="preserve"> </w:t>
      </w:r>
      <w:proofErr w:type="spellStart"/>
      <w:r w:rsidR="000B14A8" w:rsidRPr="00A03AC4">
        <w:rPr>
          <w:sz w:val="22"/>
          <w:szCs w:val="22"/>
        </w:rPr>
        <w:t>berupa</w:t>
      </w:r>
      <w:proofErr w:type="spellEnd"/>
      <w:r w:rsidR="000B14A8" w:rsidRPr="00A03AC4">
        <w:rPr>
          <w:sz w:val="22"/>
          <w:szCs w:val="22"/>
        </w:rPr>
        <w:t xml:space="preserve"> </w:t>
      </w:r>
      <w:proofErr w:type="spellStart"/>
      <w:r w:rsidR="000B14A8" w:rsidRPr="00A03AC4">
        <w:rPr>
          <w:sz w:val="22"/>
          <w:szCs w:val="22"/>
        </w:rPr>
        <w:t>produk</w:t>
      </w:r>
      <w:proofErr w:type="spellEnd"/>
      <w:r w:rsidR="000B14A8" w:rsidRPr="00A03AC4">
        <w:rPr>
          <w:sz w:val="22"/>
          <w:szCs w:val="22"/>
        </w:rPr>
        <w:t xml:space="preserve"> E-</w:t>
      </w:r>
      <w:proofErr w:type="gramStart"/>
      <w:r w:rsidR="000B14A8" w:rsidRPr="00A03AC4">
        <w:rPr>
          <w:sz w:val="22"/>
          <w:szCs w:val="22"/>
        </w:rPr>
        <w:t xml:space="preserve">Modul  </w:t>
      </w:r>
      <w:proofErr w:type="spellStart"/>
      <w:r w:rsidR="000B14A8" w:rsidRPr="00A03AC4">
        <w:rPr>
          <w:sz w:val="22"/>
          <w:szCs w:val="22"/>
        </w:rPr>
        <w:t>matematika</w:t>
      </w:r>
      <w:proofErr w:type="spellEnd"/>
      <w:proofErr w:type="gramEnd"/>
      <w:r w:rsidR="000B14A8" w:rsidRPr="00A03AC4">
        <w:rPr>
          <w:sz w:val="22"/>
          <w:szCs w:val="22"/>
        </w:rPr>
        <w:t xml:space="preserve"> </w:t>
      </w:r>
      <w:proofErr w:type="spellStart"/>
      <w:r w:rsidR="000B14A8" w:rsidRPr="00A03AC4">
        <w:rPr>
          <w:sz w:val="22"/>
          <w:szCs w:val="22"/>
        </w:rPr>
        <w:t>terapan</w:t>
      </w:r>
      <w:proofErr w:type="spellEnd"/>
      <w:r w:rsidR="000B14A8" w:rsidRPr="00A03AC4">
        <w:rPr>
          <w:sz w:val="22"/>
          <w:szCs w:val="22"/>
        </w:rPr>
        <w:t xml:space="preserve"> </w:t>
      </w:r>
      <w:proofErr w:type="spellStart"/>
      <w:r w:rsidR="000B14A8" w:rsidRPr="00A03AC4">
        <w:rPr>
          <w:sz w:val="22"/>
          <w:szCs w:val="22"/>
        </w:rPr>
        <w:t>untuk</w:t>
      </w:r>
      <w:proofErr w:type="spellEnd"/>
      <w:r w:rsidR="000B14A8" w:rsidRPr="00A03AC4">
        <w:rPr>
          <w:sz w:val="22"/>
          <w:szCs w:val="22"/>
        </w:rPr>
        <w:t xml:space="preserve"> </w:t>
      </w:r>
      <w:r w:rsidR="000B14A8" w:rsidRPr="00C109B8">
        <w:rPr>
          <w:i/>
          <w:iCs/>
          <w:sz w:val="22"/>
          <w:szCs w:val="22"/>
        </w:rPr>
        <w:t>blended learning</w:t>
      </w:r>
      <w:r w:rsidR="000B14A8" w:rsidRPr="00A03AC4">
        <w:rPr>
          <w:sz w:val="22"/>
          <w:szCs w:val="22"/>
        </w:rPr>
        <w:t xml:space="preserve">. </w:t>
      </w:r>
      <w:proofErr w:type="spellStart"/>
      <w:r w:rsidR="000B14A8" w:rsidRPr="00A03AC4">
        <w:rPr>
          <w:sz w:val="22"/>
          <w:szCs w:val="22"/>
        </w:rPr>
        <w:t>Sedangkan</w:t>
      </w:r>
      <w:proofErr w:type="spellEnd"/>
      <w:r w:rsidR="000B14A8" w:rsidRPr="00A03AC4">
        <w:rPr>
          <w:sz w:val="22"/>
          <w:szCs w:val="22"/>
        </w:rPr>
        <w:t xml:space="preserve"> </w:t>
      </w:r>
      <w:proofErr w:type="spellStart"/>
      <w:r>
        <w:rPr>
          <w:sz w:val="22"/>
          <w:szCs w:val="22"/>
        </w:rPr>
        <w:t>s</w:t>
      </w:r>
      <w:r w:rsidR="00325989" w:rsidRPr="00A03AC4">
        <w:rPr>
          <w:sz w:val="22"/>
          <w:szCs w:val="22"/>
        </w:rPr>
        <w:t>ubjeknya</w:t>
      </w:r>
      <w:proofErr w:type="spellEnd"/>
      <w:r w:rsidR="00325989" w:rsidRPr="00A03AC4">
        <w:rPr>
          <w:sz w:val="22"/>
          <w:szCs w:val="22"/>
        </w:rPr>
        <w:t xml:space="preserve"> </w:t>
      </w:r>
      <w:proofErr w:type="spellStart"/>
      <w:r w:rsidR="00325989" w:rsidRPr="00A03AC4">
        <w:rPr>
          <w:sz w:val="22"/>
          <w:szCs w:val="22"/>
        </w:rPr>
        <w:t>adalah</w:t>
      </w:r>
      <w:proofErr w:type="spellEnd"/>
      <w:r w:rsidR="00325989" w:rsidRPr="00A03AC4">
        <w:rPr>
          <w:sz w:val="22"/>
          <w:szCs w:val="22"/>
        </w:rPr>
        <w:t xml:space="preserve"> </w:t>
      </w:r>
      <w:proofErr w:type="spellStart"/>
      <w:r w:rsidR="00325989" w:rsidRPr="00A03AC4">
        <w:rPr>
          <w:sz w:val="22"/>
          <w:szCs w:val="22"/>
        </w:rPr>
        <w:t>dosen</w:t>
      </w:r>
      <w:proofErr w:type="spellEnd"/>
      <w:r w:rsidR="00325989" w:rsidRPr="00A03AC4">
        <w:rPr>
          <w:sz w:val="22"/>
          <w:szCs w:val="22"/>
        </w:rPr>
        <w:t xml:space="preserve"> </w:t>
      </w:r>
      <w:proofErr w:type="spellStart"/>
      <w:r w:rsidR="00325989" w:rsidRPr="00A03AC4">
        <w:rPr>
          <w:sz w:val="22"/>
          <w:szCs w:val="22"/>
        </w:rPr>
        <w:t>Matematika</w:t>
      </w:r>
      <w:proofErr w:type="spellEnd"/>
      <w:r w:rsidR="00325989" w:rsidRPr="00A03AC4">
        <w:rPr>
          <w:sz w:val="22"/>
          <w:szCs w:val="22"/>
        </w:rPr>
        <w:t xml:space="preserve">, dan </w:t>
      </w:r>
      <w:proofErr w:type="spellStart"/>
      <w:r w:rsidR="00325989" w:rsidRPr="00A03AC4">
        <w:rPr>
          <w:sz w:val="22"/>
          <w:szCs w:val="22"/>
        </w:rPr>
        <w:t>mahasiswa</w:t>
      </w:r>
      <w:proofErr w:type="spellEnd"/>
      <w:r w:rsidR="00325989" w:rsidRPr="00A03AC4">
        <w:rPr>
          <w:sz w:val="22"/>
          <w:szCs w:val="22"/>
        </w:rPr>
        <w:t xml:space="preserve"> di </w:t>
      </w:r>
      <w:proofErr w:type="spellStart"/>
      <w:r>
        <w:rPr>
          <w:sz w:val="22"/>
          <w:szCs w:val="22"/>
        </w:rPr>
        <w:t>bagian</w:t>
      </w:r>
      <w:proofErr w:type="spellEnd"/>
      <w:r w:rsidR="00325989" w:rsidRPr="00A03AC4">
        <w:rPr>
          <w:sz w:val="22"/>
          <w:szCs w:val="22"/>
        </w:rPr>
        <w:t xml:space="preserve"> </w:t>
      </w:r>
      <w:proofErr w:type="spellStart"/>
      <w:r w:rsidR="00325989" w:rsidRPr="00A03AC4">
        <w:rPr>
          <w:sz w:val="22"/>
          <w:szCs w:val="22"/>
        </w:rPr>
        <w:t>Rekayasa</w:t>
      </w:r>
      <w:proofErr w:type="spellEnd"/>
      <w:r w:rsidR="00325989" w:rsidRPr="00A03AC4">
        <w:rPr>
          <w:sz w:val="22"/>
          <w:szCs w:val="22"/>
        </w:rPr>
        <w:t xml:space="preserve"> </w:t>
      </w:r>
      <w:r w:rsidR="00186A3A">
        <w:rPr>
          <w:sz w:val="22"/>
          <w:szCs w:val="22"/>
        </w:rPr>
        <w:t>PNB</w:t>
      </w:r>
      <w:r w:rsidR="00325989" w:rsidRPr="00A03AC4">
        <w:rPr>
          <w:sz w:val="22"/>
          <w:szCs w:val="22"/>
        </w:rPr>
        <w:t xml:space="preserve">. </w:t>
      </w:r>
      <w:proofErr w:type="spellStart"/>
      <w:r w:rsidR="00325989" w:rsidRPr="00A03AC4">
        <w:rPr>
          <w:sz w:val="22"/>
          <w:szCs w:val="22"/>
        </w:rPr>
        <w:t>Pendekatannya</w:t>
      </w:r>
      <w:proofErr w:type="spellEnd"/>
      <w:r w:rsidR="00325989" w:rsidRPr="00A03AC4">
        <w:rPr>
          <w:sz w:val="22"/>
          <w:szCs w:val="22"/>
        </w:rPr>
        <w:t xml:space="preserve"> </w:t>
      </w:r>
      <w:proofErr w:type="spellStart"/>
      <w:proofErr w:type="gramStart"/>
      <w:r w:rsidR="00325989" w:rsidRPr="00A03AC4">
        <w:rPr>
          <w:sz w:val="22"/>
          <w:szCs w:val="22"/>
        </w:rPr>
        <w:t>menggunakan</w:t>
      </w:r>
      <w:proofErr w:type="spellEnd"/>
      <w:r w:rsidR="00325989" w:rsidRPr="00A03AC4">
        <w:rPr>
          <w:sz w:val="22"/>
          <w:szCs w:val="22"/>
        </w:rPr>
        <w:t xml:space="preserve">  </w:t>
      </w:r>
      <w:proofErr w:type="spellStart"/>
      <w:r w:rsidR="00325989" w:rsidRPr="00A03AC4">
        <w:rPr>
          <w:sz w:val="22"/>
          <w:szCs w:val="22"/>
        </w:rPr>
        <w:t>penelitian</w:t>
      </w:r>
      <w:proofErr w:type="spellEnd"/>
      <w:proofErr w:type="gramEnd"/>
      <w:r w:rsidR="00325989" w:rsidRPr="00A03AC4">
        <w:rPr>
          <w:sz w:val="22"/>
          <w:szCs w:val="22"/>
        </w:rPr>
        <w:t xml:space="preserve"> </w:t>
      </w:r>
      <w:proofErr w:type="spellStart"/>
      <w:r w:rsidR="00325989" w:rsidRPr="00A03AC4">
        <w:rPr>
          <w:sz w:val="22"/>
          <w:szCs w:val="22"/>
        </w:rPr>
        <w:t>pengembangan</w:t>
      </w:r>
      <w:proofErr w:type="spellEnd"/>
      <w:r w:rsidR="00325989" w:rsidRPr="00A03AC4">
        <w:rPr>
          <w:sz w:val="22"/>
          <w:szCs w:val="22"/>
        </w:rPr>
        <w:t xml:space="preserve"> model 4-D</w:t>
      </w:r>
      <w:r w:rsidR="00325989" w:rsidRPr="00A03AC4">
        <w:rPr>
          <w:sz w:val="22"/>
          <w:szCs w:val="22"/>
          <w:lang w:val="id-ID"/>
        </w:rPr>
        <w:t xml:space="preserve"> oleh Thiagarajan dan Semmel </w:t>
      </w:r>
      <w:r w:rsidR="00325989" w:rsidRPr="00A03AC4">
        <w:rPr>
          <w:bCs/>
          <w:sz w:val="22"/>
          <w:szCs w:val="22"/>
        </w:rPr>
        <w:t>(</w:t>
      </w:r>
      <w:r w:rsidR="00325989" w:rsidRPr="00A03AC4">
        <w:rPr>
          <w:bCs/>
          <w:sz w:val="22"/>
          <w:szCs w:val="22"/>
          <w:lang w:val="id-ID"/>
        </w:rPr>
        <w:t>Thiagarajan, 1974; Trianto, 201</w:t>
      </w:r>
      <w:r w:rsidR="00325989" w:rsidRPr="00A03AC4">
        <w:rPr>
          <w:bCs/>
          <w:sz w:val="22"/>
          <w:szCs w:val="22"/>
        </w:rPr>
        <w:t>1)</w:t>
      </w:r>
    </w:p>
    <w:p w14:paraId="7DA7CBA1" w14:textId="0B704B2F" w:rsidR="000B14A8" w:rsidRPr="00A03AC4" w:rsidRDefault="00C109B8" w:rsidP="00F62777">
      <w:pPr>
        <w:spacing w:before="60" w:line="360" w:lineRule="auto"/>
        <w:ind w:right="221" w:firstLine="709"/>
        <w:jc w:val="both"/>
        <w:rPr>
          <w:sz w:val="22"/>
          <w:szCs w:val="22"/>
        </w:rPr>
      </w:pPr>
      <w:r>
        <w:rPr>
          <w:bCs/>
          <w:sz w:val="22"/>
          <w:szCs w:val="22"/>
        </w:rPr>
        <w:t xml:space="preserve">Ada </w:t>
      </w:r>
      <w:proofErr w:type="spellStart"/>
      <w:r>
        <w:rPr>
          <w:bCs/>
          <w:sz w:val="22"/>
          <w:szCs w:val="22"/>
        </w:rPr>
        <w:t>dua</w:t>
      </w:r>
      <w:proofErr w:type="spellEnd"/>
      <w:r>
        <w:rPr>
          <w:bCs/>
          <w:sz w:val="22"/>
          <w:szCs w:val="22"/>
        </w:rPr>
        <w:t xml:space="preserve"> </w:t>
      </w:r>
      <w:proofErr w:type="spellStart"/>
      <w:r>
        <w:rPr>
          <w:bCs/>
          <w:sz w:val="22"/>
          <w:szCs w:val="22"/>
        </w:rPr>
        <w:t>v</w:t>
      </w:r>
      <w:r w:rsidR="00325989" w:rsidRPr="00A03AC4">
        <w:rPr>
          <w:bCs/>
          <w:sz w:val="22"/>
          <w:szCs w:val="22"/>
        </w:rPr>
        <w:t>ariabel</w:t>
      </w:r>
      <w:proofErr w:type="spellEnd"/>
      <w:r w:rsidR="00325989" w:rsidRPr="00A03AC4">
        <w:rPr>
          <w:bCs/>
          <w:sz w:val="22"/>
          <w:szCs w:val="22"/>
        </w:rPr>
        <w:t xml:space="preserve"> </w:t>
      </w:r>
      <w:r>
        <w:rPr>
          <w:bCs/>
          <w:sz w:val="22"/>
          <w:szCs w:val="22"/>
        </w:rPr>
        <w:t xml:space="preserve">yang </w:t>
      </w:r>
      <w:proofErr w:type="spellStart"/>
      <w:r>
        <w:rPr>
          <w:bCs/>
          <w:sz w:val="22"/>
          <w:szCs w:val="22"/>
        </w:rPr>
        <w:t>diukur</w:t>
      </w:r>
      <w:proofErr w:type="spellEnd"/>
      <w:r>
        <w:rPr>
          <w:bCs/>
          <w:sz w:val="22"/>
          <w:szCs w:val="22"/>
        </w:rPr>
        <w:t xml:space="preserve"> </w:t>
      </w:r>
      <w:proofErr w:type="spellStart"/>
      <w:r w:rsidR="00325989" w:rsidRPr="00A03AC4">
        <w:rPr>
          <w:bCs/>
          <w:sz w:val="22"/>
          <w:szCs w:val="22"/>
        </w:rPr>
        <w:t>dalam</w:t>
      </w:r>
      <w:proofErr w:type="spellEnd"/>
      <w:r w:rsidR="00325989" w:rsidRPr="00A03AC4">
        <w:rPr>
          <w:bCs/>
          <w:sz w:val="22"/>
          <w:szCs w:val="22"/>
        </w:rPr>
        <w:t xml:space="preserve"> </w:t>
      </w:r>
      <w:proofErr w:type="spellStart"/>
      <w:r w:rsidR="00325989" w:rsidRPr="00A03AC4">
        <w:rPr>
          <w:bCs/>
          <w:sz w:val="22"/>
          <w:szCs w:val="22"/>
        </w:rPr>
        <w:t>penelitian</w:t>
      </w:r>
      <w:proofErr w:type="spellEnd"/>
      <w:r w:rsidR="00325989" w:rsidRPr="00A03AC4">
        <w:rPr>
          <w:bCs/>
          <w:sz w:val="22"/>
          <w:szCs w:val="22"/>
        </w:rPr>
        <w:t xml:space="preserve"> </w:t>
      </w:r>
      <w:proofErr w:type="spellStart"/>
      <w:r w:rsidR="00325989" w:rsidRPr="00A03AC4">
        <w:rPr>
          <w:bCs/>
          <w:sz w:val="22"/>
          <w:szCs w:val="22"/>
        </w:rPr>
        <w:t>ini</w:t>
      </w:r>
      <w:proofErr w:type="spellEnd"/>
      <w:r w:rsidR="00325989" w:rsidRPr="00A03AC4">
        <w:rPr>
          <w:bCs/>
          <w:sz w:val="22"/>
          <w:szCs w:val="22"/>
        </w:rPr>
        <w:t xml:space="preserve"> </w:t>
      </w:r>
      <w:proofErr w:type="spellStart"/>
      <w:r>
        <w:rPr>
          <w:bCs/>
          <w:sz w:val="22"/>
          <w:szCs w:val="22"/>
        </w:rPr>
        <w:t>yaitu</w:t>
      </w:r>
      <w:proofErr w:type="spellEnd"/>
      <w:r w:rsidR="00325989" w:rsidRPr="00A03AC4">
        <w:rPr>
          <w:bCs/>
          <w:sz w:val="22"/>
          <w:szCs w:val="22"/>
        </w:rPr>
        <w:t xml:space="preserve"> </w:t>
      </w:r>
      <w:proofErr w:type="spellStart"/>
      <w:r w:rsidR="00325989" w:rsidRPr="00A03AC4">
        <w:rPr>
          <w:bCs/>
          <w:sz w:val="22"/>
          <w:szCs w:val="22"/>
        </w:rPr>
        <w:t>validitas</w:t>
      </w:r>
      <w:proofErr w:type="spellEnd"/>
      <w:r w:rsidR="00325989" w:rsidRPr="00A03AC4">
        <w:rPr>
          <w:bCs/>
          <w:sz w:val="22"/>
          <w:szCs w:val="22"/>
        </w:rPr>
        <w:t xml:space="preserve"> dan </w:t>
      </w:r>
      <w:proofErr w:type="spellStart"/>
      <w:r w:rsidR="00325989" w:rsidRPr="00A03AC4">
        <w:rPr>
          <w:bCs/>
          <w:sz w:val="22"/>
          <w:szCs w:val="22"/>
        </w:rPr>
        <w:t>praktikalkitas</w:t>
      </w:r>
      <w:proofErr w:type="spellEnd"/>
      <w:r w:rsidR="00325989" w:rsidRPr="00A03AC4">
        <w:rPr>
          <w:bCs/>
          <w:sz w:val="22"/>
          <w:szCs w:val="22"/>
        </w:rPr>
        <w:t xml:space="preserve"> e-</w:t>
      </w:r>
      <w:proofErr w:type="spellStart"/>
      <w:r w:rsidR="00325989" w:rsidRPr="00A03AC4">
        <w:rPr>
          <w:bCs/>
          <w:sz w:val="22"/>
          <w:szCs w:val="22"/>
        </w:rPr>
        <w:t>modul</w:t>
      </w:r>
      <w:proofErr w:type="spellEnd"/>
      <w:r w:rsidR="00325989" w:rsidRPr="00A03AC4">
        <w:rPr>
          <w:bCs/>
          <w:sz w:val="22"/>
          <w:szCs w:val="22"/>
        </w:rPr>
        <w:t xml:space="preserve">. </w:t>
      </w:r>
      <w:proofErr w:type="spellStart"/>
      <w:r w:rsidR="000E011A" w:rsidRPr="000E011A">
        <w:rPr>
          <w:sz w:val="22"/>
          <w:szCs w:val="22"/>
          <w:lang w:val="en-ID" w:eastAsia="en-ID"/>
        </w:rPr>
        <w:t>Validitas</w:t>
      </w:r>
      <w:proofErr w:type="spellEnd"/>
      <w:r w:rsidR="000E011A" w:rsidRPr="000E011A">
        <w:rPr>
          <w:sz w:val="22"/>
          <w:szCs w:val="22"/>
          <w:lang w:val="en-ID" w:eastAsia="en-ID"/>
        </w:rPr>
        <w:t> </w:t>
      </w:r>
      <w:proofErr w:type="spellStart"/>
      <w:proofErr w:type="gramStart"/>
      <w:r w:rsidR="000B14A8" w:rsidRPr="00A03AC4">
        <w:rPr>
          <w:sz w:val="22"/>
          <w:szCs w:val="22"/>
          <w:lang w:val="en-ID" w:eastAsia="en-ID"/>
        </w:rPr>
        <w:t>adalah</w:t>
      </w:r>
      <w:proofErr w:type="spellEnd"/>
      <w:r w:rsidR="000B14A8" w:rsidRPr="00A03AC4">
        <w:rPr>
          <w:sz w:val="22"/>
          <w:szCs w:val="22"/>
          <w:lang w:val="en-ID" w:eastAsia="en-ID"/>
        </w:rPr>
        <w:t xml:space="preserve"> </w:t>
      </w:r>
      <w:r w:rsidR="000E011A" w:rsidRPr="000E011A">
        <w:rPr>
          <w:sz w:val="22"/>
          <w:szCs w:val="22"/>
          <w:lang w:val="en-ID" w:eastAsia="en-ID"/>
        </w:rPr>
        <w:t xml:space="preserve"> </w:t>
      </w:r>
      <w:proofErr w:type="spellStart"/>
      <w:r w:rsidR="000E011A" w:rsidRPr="000E011A">
        <w:rPr>
          <w:sz w:val="22"/>
          <w:szCs w:val="22"/>
          <w:lang w:val="en-ID" w:eastAsia="en-ID"/>
        </w:rPr>
        <w:t>suatu</w:t>
      </w:r>
      <w:proofErr w:type="spellEnd"/>
      <w:proofErr w:type="gramEnd"/>
      <w:r w:rsidR="000E011A" w:rsidRPr="000E011A">
        <w:rPr>
          <w:sz w:val="22"/>
          <w:szCs w:val="22"/>
          <w:lang w:val="en-ID" w:eastAsia="en-ID"/>
        </w:rPr>
        <w:t xml:space="preserve"> </w:t>
      </w:r>
      <w:proofErr w:type="spellStart"/>
      <w:r w:rsidR="000E011A" w:rsidRPr="000E011A">
        <w:rPr>
          <w:sz w:val="22"/>
          <w:szCs w:val="22"/>
          <w:lang w:val="en-ID" w:eastAsia="en-ID"/>
        </w:rPr>
        <w:t>ukuran</w:t>
      </w:r>
      <w:proofErr w:type="spellEnd"/>
      <w:r w:rsidR="000E011A" w:rsidRPr="000E011A">
        <w:rPr>
          <w:sz w:val="22"/>
          <w:szCs w:val="22"/>
          <w:lang w:val="en-ID" w:eastAsia="en-ID"/>
        </w:rPr>
        <w:t xml:space="preserve"> yang </w:t>
      </w:r>
      <w:proofErr w:type="spellStart"/>
      <w:r w:rsidR="000E011A" w:rsidRPr="000E011A">
        <w:rPr>
          <w:sz w:val="22"/>
          <w:szCs w:val="22"/>
          <w:lang w:val="en-ID" w:eastAsia="en-ID"/>
        </w:rPr>
        <w:t>menunjukkan</w:t>
      </w:r>
      <w:proofErr w:type="spellEnd"/>
      <w:r w:rsidR="000E011A" w:rsidRPr="000E011A">
        <w:rPr>
          <w:sz w:val="22"/>
          <w:szCs w:val="22"/>
          <w:lang w:val="en-ID" w:eastAsia="en-ID"/>
        </w:rPr>
        <w:t xml:space="preserve"> </w:t>
      </w:r>
      <w:proofErr w:type="spellStart"/>
      <w:r w:rsidR="000E011A" w:rsidRPr="000E011A">
        <w:rPr>
          <w:sz w:val="22"/>
          <w:szCs w:val="22"/>
          <w:lang w:val="en-ID" w:eastAsia="en-ID"/>
        </w:rPr>
        <w:t>tingkat</w:t>
      </w:r>
      <w:proofErr w:type="spellEnd"/>
      <w:r w:rsidR="000E011A" w:rsidRPr="000E011A">
        <w:rPr>
          <w:sz w:val="22"/>
          <w:szCs w:val="22"/>
          <w:lang w:val="en-ID" w:eastAsia="en-ID"/>
        </w:rPr>
        <w:t xml:space="preserve"> </w:t>
      </w:r>
      <w:proofErr w:type="spellStart"/>
      <w:r w:rsidR="000E011A" w:rsidRPr="00A03AC4">
        <w:rPr>
          <w:sz w:val="22"/>
          <w:szCs w:val="22"/>
          <w:lang w:val="en-ID" w:eastAsia="en-ID"/>
        </w:rPr>
        <w:t>kelayakan</w:t>
      </w:r>
      <w:proofErr w:type="spellEnd"/>
      <w:r w:rsidR="000E011A" w:rsidRPr="00A03AC4">
        <w:rPr>
          <w:sz w:val="22"/>
          <w:szCs w:val="22"/>
          <w:lang w:val="en-ID" w:eastAsia="en-ID"/>
        </w:rPr>
        <w:t xml:space="preserve"> </w:t>
      </w:r>
      <w:r w:rsidR="000B14A8" w:rsidRPr="00A03AC4">
        <w:rPr>
          <w:sz w:val="22"/>
          <w:szCs w:val="22"/>
          <w:lang w:val="en-ID" w:eastAsia="en-ID"/>
        </w:rPr>
        <w:t>e-</w:t>
      </w:r>
      <w:proofErr w:type="spellStart"/>
      <w:r w:rsidR="000B14A8" w:rsidRPr="00A03AC4">
        <w:rPr>
          <w:sz w:val="22"/>
          <w:szCs w:val="22"/>
          <w:lang w:val="en-ID" w:eastAsia="en-ID"/>
        </w:rPr>
        <w:t>modul</w:t>
      </w:r>
      <w:proofErr w:type="spellEnd"/>
      <w:r w:rsidR="000E011A" w:rsidRPr="000E011A">
        <w:rPr>
          <w:sz w:val="22"/>
          <w:szCs w:val="22"/>
          <w:lang w:val="en-ID" w:eastAsia="en-ID"/>
        </w:rPr>
        <w:t>.</w:t>
      </w:r>
      <w:r w:rsidR="000E011A" w:rsidRPr="00A03AC4">
        <w:rPr>
          <w:sz w:val="22"/>
          <w:szCs w:val="22"/>
          <w:lang w:val="en-ID" w:eastAsia="en-ID"/>
        </w:rPr>
        <w:t xml:space="preserve"> </w:t>
      </w:r>
      <w:proofErr w:type="spellStart"/>
      <w:r w:rsidR="000E011A" w:rsidRPr="00A03AC4">
        <w:rPr>
          <w:sz w:val="22"/>
          <w:szCs w:val="22"/>
          <w:lang w:val="en-ID" w:eastAsia="en-ID"/>
        </w:rPr>
        <w:t>Validitas</w:t>
      </w:r>
      <w:proofErr w:type="spellEnd"/>
      <w:r w:rsidR="000E011A" w:rsidRPr="00A03AC4">
        <w:rPr>
          <w:sz w:val="22"/>
          <w:szCs w:val="22"/>
          <w:lang w:val="en-ID" w:eastAsia="en-ID"/>
        </w:rPr>
        <w:t> </w:t>
      </w:r>
      <w:proofErr w:type="spellStart"/>
      <w:r w:rsidR="000E011A" w:rsidRPr="00A03AC4">
        <w:rPr>
          <w:sz w:val="22"/>
          <w:szCs w:val="22"/>
          <w:lang w:val="en-ID" w:eastAsia="en-ID"/>
        </w:rPr>
        <w:t>yaitu</w:t>
      </w:r>
      <w:proofErr w:type="spellEnd"/>
      <w:r w:rsidR="000E011A" w:rsidRPr="00A03AC4">
        <w:rPr>
          <w:sz w:val="22"/>
          <w:szCs w:val="22"/>
          <w:lang w:val="en-ID" w:eastAsia="en-ID"/>
        </w:rPr>
        <w:t xml:space="preserve"> </w:t>
      </w:r>
      <w:proofErr w:type="spellStart"/>
      <w:r w:rsidR="000E011A" w:rsidRPr="00A03AC4">
        <w:rPr>
          <w:sz w:val="22"/>
          <w:szCs w:val="22"/>
          <w:lang w:val="en-ID" w:eastAsia="en-ID"/>
        </w:rPr>
        <w:t>suatu</w:t>
      </w:r>
      <w:proofErr w:type="spellEnd"/>
      <w:r w:rsidR="000E011A" w:rsidRPr="00A03AC4">
        <w:rPr>
          <w:sz w:val="22"/>
          <w:szCs w:val="22"/>
          <w:lang w:val="en-ID" w:eastAsia="en-ID"/>
        </w:rPr>
        <w:t xml:space="preserve"> </w:t>
      </w:r>
      <w:proofErr w:type="spellStart"/>
      <w:r w:rsidR="000E011A" w:rsidRPr="00A03AC4">
        <w:rPr>
          <w:sz w:val="22"/>
          <w:szCs w:val="22"/>
          <w:lang w:val="en-ID" w:eastAsia="en-ID"/>
        </w:rPr>
        <w:t>ukuran</w:t>
      </w:r>
      <w:proofErr w:type="spellEnd"/>
      <w:r w:rsidR="000E011A" w:rsidRPr="00A03AC4">
        <w:rPr>
          <w:sz w:val="22"/>
          <w:szCs w:val="22"/>
          <w:lang w:val="en-ID" w:eastAsia="en-ID"/>
        </w:rPr>
        <w:t xml:space="preserve"> yang </w:t>
      </w:r>
      <w:proofErr w:type="spellStart"/>
      <w:r w:rsidR="000E011A" w:rsidRPr="00A03AC4">
        <w:rPr>
          <w:sz w:val="22"/>
          <w:szCs w:val="22"/>
          <w:lang w:val="en-ID" w:eastAsia="en-ID"/>
        </w:rPr>
        <w:t>menunjukkan</w:t>
      </w:r>
      <w:proofErr w:type="spellEnd"/>
      <w:r w:rsidR="000E011A" w:rsidRPr="00A03AC4">
        <w:rPr>
          <w:sz w:val="22"/>
          <w:szCs w:val="22"/>
          <w:lang w:val="en-ID" w:eastAsia="en-ID"/>
        </w:rPr>
        <w:t xml:space="preserve"> </w:t>
      </w:r>
      <w:proofErr w:type="spellStart"/>
      <w:r w:rsidR="000E011A" w:rsidRPr="00A03AC4">
        <w:rPr>
          <w:sz w:val="22"/>
          <w:szCs w:val="22"/>
          <w:lang w:val="en-ID" w:eastAsia="en-ID"/>
        </w:rPr>
        <w:t>tingkat</w:t>
      </w:r>
      <w:proofErr w:type="spellEnd"/>
      <w:r w:rsidR="000E011A" w:rsidRPr="00A03AC4">
        <w:rPr>
          <w:sz w:val="22"/>
          <w:szCs w:val="22"/>
          <w:lang w:val="en-ID" w:eastAsia="en-ID"/>
        </w:rPr>
        <w:t xml:space="preserve"> </w:t>
      </w:r>
      <w:proofErr w:type="spellStart"/>
      <w:r w:rsidR="000E011A" w:rsidRPr="00A03AC4">
        <w:rPr>
          <w:sz w:val="22"/>
          <w:szCs w:val="22"/>
          <w:lang w:val="en-ID" w:eastAsia="en-ID"/>
        </w:rPr>
        <w:t>kesahihan</w:t>
      </w:r>
      <w:proofErr w:type="spellEnd"/>
      <w:r w:rsidR="000E011A" w:rsidRPr="00A03AC4">
        <w:rPr>
          <w:sz w:val="22"/>
          <w:szCs w:val="22"/>
          <w:lang w:val="en-ID" w:eastAsia="en-ID"/>
        </w:rPr>
        <w:t xml:space="preserve"> </w:t>
      </w:r>
      <w:proofErr w:type="spellStart"/>
      <w:r w:rsidR="000E011A" w:rsidRPr="00A03AC4">
        <w:rPr>
          <w:sz w:val="22"/>
          <w:szCs w:val="22"/>
          <w:lang w:val="en-ID" w:eastAsia="en-ID"/>
        </w:rPr>
        <w:t>kelayakan</w:t>
      </w:r>
      <w:proofErr w:type="spellEnd"/>
      <w:r w:rsidR="000E011A" w:rsidRPr="00A03AC4">
        <w:rPr>
          <w:sz w:val="22"/>
          <w:szCs w:val="22"/>
          <w:lang w:val="en-ID" w:eastAsia="en-ID"/>
        </w:rPr>
        <w:t xml:space="preserve"> e-</w:t>
      </w:r>
      <w:proofErr w:type="spellStart"/>
      <w:r w:rsidR="000E011A" w:rsidRPr="00A03AC4">
        <w:rPr>
          <w:sz w:val="22"/>
          <w:szCs w:val="22"/>
          <w:lang w:val="en-ID" w:eastAsia="en-ID"/>
        </w:rPr>
        <w:t>modul</w:t>
      </w:r>
      <w:proofErr w:type="spellEnd"/>
      <w:r w:rsidR="000E011A" w:rsidRPr="00A03AC4">
        <w:rPr>
          <w:sz w:val="22"/>
          <w:szCs w:val="22"/>
          <w:lang w:val="en-ID" w:eastAsia="en-ID"/>
        </w:rPr>
        <w:t xml:space="preserve"> </w:t>
      </w:r>
      <w:proofErr w:type="spellStart"/>
      <w:r w:rsidR="000E011A" w:rsidRPr="00A03AC4">
        <w:rPr>
          <w:sz w:val="22"/>
          <w:szCs w:val="22"/>
          <w:lang w:val="en-ID" w:eastAsia="en-ID"/>
        </w:rPr>
        <w:t>sebagai</w:t>
      </w:r>
      <w:proofErr w:type="spellEnd"/>
      <w:r w:rsidR="000E011A" w:rsidRPr="00A03AC4">
        <w:rPr>
          <w:sz w:val="22"/>
          <w:szCs w:val="22"/>
          <w:lang w:val="en-ID" w:eastAsia="en-ID"/>
        </w:rPr>
        <w:t xml:space="preserve"> </w:t>
      </w:r>
      <w:proofErr w:type="spellStart"/>
      <w:r w:rsidR="000E011A" w:rsidRPr="00A03AC4">
        <w:rPr>
          <w:sz w:val="22"/>
          <w:szCs w:val="22"/>
          <w:lang w:val="en-ID" w:eastAsia="en-ID"/>
        </w:rPr>
        <w:t>bahan</w:t>
      </w:r>
      <w:proofErr w:type="spellEnd"/>
      <w:r w:rsidR="000E011A" w:rsidRPr="00A03AC4">
        <w:rPr>
          <w:sz w:val="22"/>
          <w:szCs w:val="22"/>
          <w:lang w:val="en-ID" w:eastAsia="en-ID"/>
        </w:rPr>
        <w:t xml:space="preserve"> ajar </w:t>
      </w:r>
      <w:proofErr w:type="spellStart"/>
      <w:r w:rsidR="000E011A" w:rsidRPr="00A03AC4">
        <w:rPr>
          <w:sz w:val="22"/>
          <w:szCs w:val="22"/>
          <w:lang w:val="en-ID" w:eastAsia="en-ID"/>
        </w:rPr>
        <w:t>untuk</w:t>
      </w:r>
      <w:proofErr w:type="spellEnd"/>
      <w:r w:rsidR="000E011A" w:rsidRPr="00A03AC4">
        <w:rPr>
          <w:sz w:val="22"/>
          <w:szCs w:val="22"/>
          <w:lang w:val="en-ID" w:eastAsia="en-ID"/>
        </w:rPr>
        <w:t xml:space="preserve"> blended learning. </w:t>
      </w:r>
      <w:r w:rsidR="0024245F" w:rsidRPr="00A03AC4">
        <w:rPr>
          <w:sz w:val="22"/>
          <w:szCs w:val="22"/>
          <w:lang w:val="id-ID"/>
        </w:rPr>
        <w:t>Aspek pengukurannya  mencakup kelayakan isi, penyajian, kebahasaan, dan kegrafikan (BNSP,</w:t>
      </w:r>
      <w:r w:rsidR="00A03AC4" w:rsidRPr="00A03AC4">
        <w:rPr>
          <w:sz w:val="22"/>
          <w:szCs w:val="22"/>
        </w:rPr>
        <w:t xml:space="preserve"> </w:t>
      </w:r>
      <w:r w:rsidR="0024245F" w:rsidRPr="00A03AC4">
        <w:rPr>
          <w:sz w:val="22"/>
          <w:szCs w:val="22"/>
          <w:lang w:val="id-ID"/>
        </w:rPr>
        <w:t>2009; Depdiknas, 2008</w:t>
      </w:r>
      <w:r w:rsidR="009678A8" w:rsidRPr="00A03AC4">
        <w:rPr>
          <w:sz w:val="22"/>
          <w:szCs w:val="22"/>
        </w:rPr>
        <w:t xml:space="preserve">). </w:t>
      </w:r>
      <w:proofErr w:type="spellStart"/>
      <w:r w:rsidR="000B14A8" w:rsidRPr="00A03AC4">
        <w:rPr>
          <w:sz w:val="22"/>
          <w:szCs w:val="22"/>
        </w:rPr>
        <w:t>Praktikalitas</w:t>
      </w:r>
      <w:proofErr w:type="spellEnd"/>
      <w:r w:rsidR="000B14A8" w:rsidRPr="00A03AC4">
        <w:rPr>
          <w:sz w:val="22"/>
          <w:szCs w:val="22"/>
        </w:rPr>
        <w:t xml:space="preserve"> </w:t>
      </w:r>
      <w:proofErr w:type="spellStart"/>
      <w:r w:rsidR="000B14A8" w:rsidRPr="00A03AC4">
        <w:rPr>
          <w:sz w:val="22"/>
          <w:szCs w:val="22"/>
        </w:rPr>
        <w:t>adalah</w:t>
      </w:r>
      <w:proofErr w:type="spellEnd"/>
      <w:r w:rsidR="000B14A8" w:rsidRPr="00A03AC4">
        <w:rPr>
          <w:sz w:val="22"/>
          <w:szCs w:val="22"/>
        </w:rPr>
        <w:t xml:space="preserve"> </w:t>
      </w:r>
      <w:proofErr w:type="spellStart"/>
      <w:r w:rsidR="000B14A8" w:rsidRPr="00A03AC4">
        <w:rPr>
          <w:sz w:val="22"/>
          <w:szCs w:val="22"/>
        </w:rPr>
        <w:t>tingkat</w:t>
      </w:r>
      <w:proofErr w:type="spellEnd"/>
      <w:r w:rsidR="000B14A8" w:rsidRPr="00A03AC4">
        <w:rPr>
          <w:sz w:val="22"/>
          <w:szCs w:val="22"/>
        </w:rPr>
        <w:t xml:space="preserve"> </w:t>
      </w:r>
      <w:proofErr w:type="spellStart"/>
      <w:r w:rsidR="000B14A8" w:rsidRPr="00A03AC4">
        <w:rPr>
          <w:sz w:val="22"/>
          <w:szCs w:val="22"/>
        </w:rPr>
        <w:t>keterpakaian</w:t>
      </w:r>
      <w:proofErr w:type="spellEnd"/>
      <w:r w:rsidR="000B14A8" w:rsidRPr="00A03AC4">
        <w:rPr>
          <w:sz w:val="22"/>
          <w:szCs w:val="22"/>
        </w:rPr>
        <w:t xml:space="preserve"> dan </w:t>
      </w:r>
      <w:proofErr w:type="spellStart"/>
      <w:r w:rsidR="000B14A8" w:rsidRPr="00A03AC4">
        <w:rPr>
          <w:sz w:val="22"/>
          <w:szCs w:val="22"/>
        </w:rPr>
        <w:t>keterlaksanaan</w:t>
      </w:r>
      <w:proofErr w:type="spellEnd"/>
      <w:r w:rsidR="000B14A8" w:rsidRPr="00A03AC4">
        <w:rPr>
          <w:sz w:val="22"/>
          <w:szCs w:val="22"/>
        </w:rPr>
        <w:t xml:space="preserve"> </w:t>
      </w:r>
      <w:r w:rsidR="00950280">
        <w:rPr>
          <w:sz w:val="22"/>
          <w:szCs w:val="22"/>
        </w:rPr>
        <w:t>E</w:t>
      </w:r>
      <w:r w:rsidR="000B14A8" w:rsidRPr="00A03AC4">
        <w:rPr>
          <w:sz w:val="22"/>
          <w:szCs w:val="22"/>
        </w:rPr>
        <w:t>-</w:t>
      </w:r>
      <w:r w:rsidR="00950280">
        <w:rPr>
          <w:sz w:val="22"/>
          <w:szCs w:val="22"/>
        </w:rPr>
        <w:t>M</w:t>
      </w:r>
      <w:r w:rsidR="000B14A8" w:rsidRPr="00A03AC4">
        <w:rPr>
          <w:sz w:val="22"/>
          <w:szCs w:val="22"/>
        </w:rPr>
        <w:t xml:space="preserve">odul oleh </w:t>
      </w:r>
      <w:proofErr w:type="spellStart"/>
      <w:r w:rsidR="000B14A8" w:rsidRPr="00A03AC4">
        <w:rPr>
          <w:sz w:val="22"/>
          <w:szCs w:val="22"/>
        </w:rPr>
        <w:t>mahasiswa</w:t>
      </w:r>
      <w:proofErr w:type="spellEnd"/>
      <w:r w:rsidR="000B14A8" w:rsidRPr="00A03AC4">
        <w:rPr>
          <w:sz w:val="22"/>
          <w:szCs w:val="22"/>
        </w:rPr>
        <w:t xml:space="preserve"> dan </w:t>
      </w:r>
      <w:proofErr w:type="spellStart"/>
      <w:r w:rsidR="000B14A8" w:rsidRPr="00A03AC4">
        <w:rPr>
          <w:sz w:val="22"/>
          <w:szCs w:val="22"/>
        </w:rPr>
        <w:t>dosen</w:t>
      </w:r>
      <w:proofErr w:type="spellEnd"/>
      <w:r w:rsidR="000B14A8" w:rsidRPr="00A03AC4">
        <w:rPr>
          <w:sz w:val="22"/>
          <w:szCs w:val="22"/>
        </w:rPr>
        <w:t xml:space="preserve"> </w:t>
      </w:r>
      <w:r>
        <w:rPr>
          <w:sz w:val="22"/>
          <w:szCs w:val="22"/>
        </w:rPr>
        <w:t>pada</w:t>
      </w:r>
      <w:r w:rsidR="000B14A8" w:rsidRPr="00A03AC4">
        <w:rPr>
          <w:sz w:val="22"/>
          <w:szCs w:val="22"/>
        </w:rPr>
        <w:t xml:space="preserve"> </w:t>
      </w:r>
      <w:proofErr w:type="spellStart"/>
      <w:r w:rsidR="000B14A8" w:rsidRPr="00A03AC4">
        <w:rPr>
          <w:sz w:val="22"/>
          <w:szCs w:val="22"/>
        </w:rPr>
        <w:t>kondisi</w:t>
      </w:r>
      <w:proofErr w:type="spellEnd"/>
      <w:r w:rsidR="000B14A8" w:rsidRPr="00A03AC4">
        <w:rPr>
          <w:sz w:val="22"/>
          <w:szCs w:val="22"/>
        </w:rPr>
        <w:t xml:space="preserve"> normal </w:t>
      </w:r>
      <w:proofErr w:type="spellStart"/>
      <w:r w:rsidR="000B14A8" w:rsidRPr="00A03AC4">
        <w:rPr>
          <w:sz w:val="22"/>
          <w:szCs w:val="22"/>
        </w:rPr>
        <w:t>pelaksanaan</w:t>
      </w:r>
      <w:proofErr w:type="spellEnd"/>
      <w:r w:rsidR="000B14A8" w:rsidRPr="00A03AC4">
        <w:rPr>
          <w:sz w:val="22"/>
          <w:szCs w:val="22"/>
        </w:rPr>
        <w:t xml:space="preserve"> </w:t>
      </w:r>
      <w:proofErr w:type="spellStart"/>
      <w:r w:rsidR="000B14A8" w:rsidRPr="00A03AC4">
        <w:rPr>
          <w:sz w:val="22"/>
          <w:szCs w:val="22"/>
        </w:rPr>
        <w:t>pembelajaran</w:t>
      </w:r>
      <w:proofErr w:type="spellEnd"/>
      <w:r w:rsidR="000B14A8" w:rsidRPr="00A03AC4">
        <w:rPr>
          <w:sz w:val="22"/>
          <w:szCs w:val="22"/>
        </w:rPr>
        <w:t xml:space="preserve">. </w:t>
      </w:r>
      <w:r w:rsidR="000B14A8" w:rsidRPr="00A03AC4">
        <w:rPr>
          <w:sz w:val="22"/>
          <w:szCs w:val="22"/>
          <w:lang w:val="id-ID"/>
        </w:rPr>
        <w:t>Aspek pengukurannya mencakup: kemudahan penggunaan, kemenarikan sajian, dan manfaat (Nieeven, 1999</w:t>
      </w:r>
      <w:r w:rsidR="000B14A8" w:rsidRPr="00A03AC4">
        <w:rPr>
          <w:sz w:val="22"/>
          <w:szCs w:val="22"/>
        </w:rPr>
        <w:t>).</w:t>
      </w:r>
    </w:p>
    <w:p w14:paraId="4937A1E1" w14:textId="77777777" w:rsidR="00A03AC4" w:rsidRPr="000E011A" w:rsidRDefault="00A03AC4" w:rsidP="00A03AC4">
      <w:pPr>
        <w:spacing w:before="60" w:line="360" w:lineRule="auto"/>
        <w:ind w:right="220" w:firstLine="720"/>
        <w:jc w:val="both"/>
        <w:rPr>
          <w:sz w:val="22"/>
          <w:szCs w:val="22"/>
          <w:lang w:eastAsia="en-ID"/>
        </w:rPr>
      </w:pPr>
    </w:p>
    <w:p w14:paraId="7400AA36" w14:textId="2709E45E" w:rsidR="00691F40" w:rsidRPr="00A03AC4" w:rsidRDefault="00A03AC4" w:rsidP="00A03AC4">
      <w:pPr>
        <w:spacing w:before="60" w:line="360" w:lineRule="auto"/>
        <w:ind w:right="220"/>
        <w:jc w:val="both"/>
        <w:rPr>
          <w:color w:val="000000"/>
          <w:sz w:val="22"/>
          <w:szCs w:val="22"/>
        </w:rPr>
      </w:pPr>
      <w:r>
        <w:rPr>
          <w:b/>
          <w:color w:val="000000"/>
          <w:spacing w:val="-1"/>
          <w:sz w:val="24"/>
          <w:szCs w:val="24"/>
        </w:rPr>
        <w:t>B</w:t>
      </w:r>
      <w:r w:rsidR="00E86CA3">
        <w:rPr>
          <w:b/>
          <w:color w:val="000000"/>
          <w:sz w:val="24"/>
          <w:szCs w:val="24"/>
        </w:rPr>
        <w:t>.</w:t>
      </w:r>
      <w:r w:rsidR="00E86CA3">
        <w:rPr>
          <w:b/>
          <w:color w:val="000000"/>
          <w:spacing w:val="2"/>
          <w:sz w:val="24"/>
          <w:szCs w:val="24"/>
        </w:rPr>
        <w:t xml:space="preserve"> </w:t>
      </w:r>
      <w:proofErr w:type="spellStart"/>
      <w:r w:rsidR="00E86CA3" w:rsidRPr="00A03AC4">
        <w:rPr>
          <w:b/>
          <w:color w:val="000000"/>
          <w:sz w:val="22"/>
          <w:szCs w:val="22"/>
        </w:rPr>
        <w:t>Ta</w:t>
      </w:r>
      <w:r w:rsidR="00E86CA3" w:rsidRPr="00A03AC4">
        <w:rPr>
          <w:b/>
          <w:color w:val="000000"/>
          <w:spacing w:val="-1"/>
          <w:sz w:val="22"/>
          <w:szCs w:val="22"/>
        </w:rPr>
        <w:t>h</w:t>
      </w:r>
      <w:r w:rsidR="00E86CA3" w:rsidRPr="00A03AC4">
        <w:rPr>
          <w:b/>
          <w:color w:val="000000"/>
          <w:spacing w:val="4"/>
          <w:sz w:val="22"/>
          <w:szCs w:val="22"/>
        </w:rPr>
        <w:t>a</w:t>
      </w:r>
      <w:r w:rsidR="00E86CA3" w:rsidRPr="00A03AC4">
        <w:rPr>
          <w:b/>
          <w:color w:val="000000"/>
          <w:sz w:val="22"/>
          <w:szCs w:val="22"/>
        </w:rPr>
        <w:t>p</w:t>
      </w:r>
      <w:proofErr w:type="spellEnd"/>
      <w:r w:rsidR="00E86CA3" w:rsidRPr="00A03AC4">
        <w:rPr>
          <w:b/>
          <w:color w:val="000000"/>
          <w:sz w:val="22"/>
          <w:szCs w:val="22"/>
        </w:rPr>
        <w:t xml:space="preserve"> </w:t>
      </w:r>
      <w:proofErr w:type="spellStart"/>
      <w:r w:rsidR="00E86CA3" w:rsidRPr="00A03AC4">
        <w:rPr>
          <w:b/>
          <w:color w:val="000000"/>
          <w:spacing w:val="-6"/>
          <w:sz w:val="22"/>
          <w:szCs w:val="22"/>
        </w:rPr>
        <w:t>p</w:t>
      </w:r>
      <w:r w:rsidR="00E86CA3" w:rsidRPr="00A03AC4">
        <w:rPr>
          <w:b/>
          <w:color w:val="000000"/>
          <w:spacing w:val="1"/>
          <w:sz w:val="22"/>
          <w:szCs w:val="22"/>
        </w:rPr>
        <w:t>el</w:t>
      </w:r>
      <w:r w:rsidR="00E86CA3" w:rsidRPr="00A03AC4">
        <w:rPr>
          <w:b/>
          <w:color w:val="000000"/>
          <w:spacing w:val="4"/>
          <w:sz w:val="22"/>
          <w:szCs w:val="22"/>
        </w:rPr>
        <w:t>a</w:t>
      </w:r>
      <w:r w:rsidR="00E86CA3" w:rsidRPr="00A03AC4">
        <w:rPr>
          <w:b/>
          <w:color w:val="000000"/>
          <w:spacing w:val="-6"/>
          <w:sz w:val="22"/>
          <w:szCs w:val="22"/>
        </w:rPr>
        <w:t>k</w:t>
      </w:r>
      <w:r w:rsidR="00E86CA3" w:rsidRPr="00A03AC4">
        <w:rPr>
          <w:b/>
          <w:color w:val="000000"/>
          <w:spacing w:val="-1"/>
          <w:sz w:val="22"/>
          <w:szCs w:val="22"/>
        </w:rPr>
        <w:t>s</w:t>
      </w:r>
      <w:r w:rsidR="00E86CA3" w:rsidRPr="00A03AC4">
        <w:rPr>
          <w:b/>
          <w:color w:val="000000"/>
          <w:sz w:val="22"/>
          <w:szCs w:val="22"/>
        </w:rPr>
        <w:t>a</w:t>
      </w:r>
      <w:r w:rsidR="00E86CA3" w:rsidRPr="00A03AC4">
        <w:rPr>
          <w:b/>
          <w:color w:val="000000"/>
          <w:spacing w:val="-1"/>
          <w:sz w:val="22"/>
          <w:szCs w:val="22"/>
        </w:rPr>
        <w:t>n</w:t>
      </w:r>
      <w:r w:rsidR="00E86CA3" w:rsidRPr="00A03AC4">
        <w:rPr>
          <w:b/>
          <w:color w:val="000000"/>
          <w:sz w:val="22"/>
          <w:szCs w:val="22"/>
        </w:rPr>
        <w:t>a</w:t>
      </w:r>
      <w:r w:rsidR="00E86CA3" w:rsidRPr="00A03AC4">
        <w:rPr>
          <w:b/>
          <w:color w:val="000000"/>
          <w:spacing w:val="4"/>
          <w:sz w:val="22"/>
          <w:szCs w:val="22"/>
        </w:rPr>
        <w:t>a</w:t>
      </w:r>
      <w:r w:rsidR="00E86CA3" w:rsidRPr="00A03AC4">
        <w:rPr>
          <w:b/>
          <w:color w:val="000000"/>
          <w:sz w:val="22"/>
          <w:szCs w:val="22"/>
        </w:rPr>
        <w:t>n</w:t>
      </w:r>
      <w:proofErr w:type="spellEnd"/>
      <w:r w:rsidR="00E86CA3" w:rsidRPr="00A03AC4">
        <w:rPr>
          <w:b/>
          <w:color w:val="000000"/>
          <w:sz w:val="22"/>
          <w:szCs w:val="22"/>
        </w:rPr>
        <w:t xml:space="preserve"> </w:t>
      </w:r>
      <w:r w:rsidR="00E86CA3" w:rsidRPr="00A03AC4">
        <w:rPr>
          <w:b/>
          <w:color w:val="000000"/>
          <w:spacing w:val="1"/>
          <w:sz w:val="22"/>
          <w:szCs w:val="22"/>
        </w:rPr>
        <w:t>/</w:t>
      </w:r>
      <w:proofErr w:type="spellStart"/>
      <w:r w:rsidR="009678A8" w:rsidRPr="00A03AC4">
        <w:rPr>
          <w:b/>
          <w:color w:val="000000"/>
          <w:spacing w:val="-1"/>
          <w:sz w:val="22"/>
          <w:szCs w:val="22"/>
        </w:rPr>
        <w:t>Pengembangan</w:t>
      </w:r>
      <w:proofErr w:type="spellEnd"/>
    </w:p>
    <w:p w14:paraId="59169D99" w14:textId="3EEAA358" w:rsidR="009678A8" w:rsidRPr="00A03AC4" w:rsidRDefault="00B40074" w:rsidP="00F62777">
      <w:pPr>
        <w:pStyle w:val="PRISMA-Bagian"/>
        <w:numPr>
          <w:ilvl w:val="0"/>
          <w:numId w:val="0"/>
        </w:numPr>
        <w:pBdr>
          <w:top w:val="none" w:sz="0" w:space="0" w:color="auto"/>
        </w:pBdr>
        <w:spacing w:before="0" w:after="120" w:line="360" w:lineRule="auto"/>
        <w:ind w:firstLine="709"/>
        <w:jc w:val="both"/>
        <w:rPr>
          <w:rFonts w:ascii="Times New Roman" w:eastAsia="Calibri" w:hAnsi="Times New Roman"/>
          <w:b w:val="0"/>
          <w:sz w:val="22"/>
          <w:lang w:val="id-ID" w:eastAsia="id-ID"/>
        </w:rPr>
      </w:pPr>
      <w:proofErr w:type="spellStart"/>
      <w:r>
        <w:rPr>
          <w:rFonts w:ascii="Times New Roman" w:hAnsi="Times New Roman"/>
          <w:b w:val="0"/>
          <w:sz w:val="22"/>
        </w:rPr>
        <w:t>Penelitian</w:t>
      </w:r>
      <w:proofErr w:type="spellEnd"/>
      <w:r>
        <w:rPr>
          <w:rFonts w:ascii="Times New Roman" w:hAnsi="Times New Roman"/>
          <w:b w:val="0"/>
          <w:sz w:val="22"/>
        </w:rPr>
        <w:t xml:space="preserve"> </w:t>
      </w:r>
      <w:proofErr w:type="spellStart"/>
      <w:proofErr w:type="gramStart"/>
      <w:r>
        <w:rPr>
          <w:rFonts w:ascii="Times New Roman" w:hAnsi="Times New Roman"/>
          <w:b w:val="0"/>
          <w:sz w:val="22"/>
        </w:rPr>
        <w:t>ini</w:t>
      </w:r>
      <w:proofErr w:type="spellEnd"/>
      <w:r>
        <w:rPr>
          <w:rFonts w:ascii="Times New Roman" w:hAnsi="Times New Roman"/>
          <w:b w:val="0"/>
          <w:sz w:val="22"/>
        </w:rPr>
        <w:t xml:space="preserve"> </w:t>
      </w:r>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adalah</w:t>
      </w:r>
      <w:proofErr w:type="spellEnd"/>
      <w:proofErr w:type="gramEnd"/>
      <w:r w:rsidR="009678A8" w:rsidRPr="00A03AC4">
        <w:rPr>
          <w:rFonts w:ascii="Times New Roman" w:hAnsi="Times New Roman"/>
          <w:b w:val="0"/>
          <w:sz w:val="22"/>
        </w:rPr>
        <w:t xml:space="preserve"> </w:t>
      </w:r>
      <w:proofErr w:type="spellStart"/>
      <w:r>
        <w:rPr>
          <w:b w:val="0"/>
          <w:bCs/>
          <w:sz w:val="22"/>
        </w:rPr>
        <w:t>jenis</w:t>
      </w:r>
      <w:proofErr w:type="spellEnd"/>
      <w:r w:rsidR="009A018B" w:rsidRPr="00A03AC4">
        <w:rPr>
          <w:b w:val="0"/>
          <w:bCs/>
          <w:sz w:val="22"/>
        </w:rPr>
        <w:t xml:space="preserve"> </w:t>
      </w:r>
      <w:r w:rsidR="009A018B" w:rsidRPr="00950280">
        <w:rPr>
          <w:b w:val="0"/>
          <w:bCs/>
          <w:i/>
          <w:iCs w:val="0"/>
          <w:sz w:val="22"/>
        </w:rPr>
        <w:t>Research and Development</w:t>
      </w:r>
      <w:r w:rsidR="009A018B" w:rsidRPr="00A03AC4">
        <w:rPr>
          <w:b w:val="0"/>
          <w:bCs/>
          <w:sz w:val="22"/>
        </w:rPr>
        <w:t xml:space="preserve"> (R&amp;D</w:t>
      </w:r>
      <w:r w:rsidR="009A018B" w:rsidRPr="00A03AC4">
        <w:rPr>
          <w:rFonts w:ascii="Times New Roman" w:hAnsi="Times New Roman"/>
          <w:b w:val="0"/>
          <w:sz w:val="22"/>
        </w:rPr>
        <w:t xml:space="preserve"> </w:t>
      </w:r>
      <w:proofErr w:type="spellStart"/>
      <w:r w:rsidR="009678A8" w:rsidRPr="00A03AC4">
        <w:rPr>
          <w:rFonts w:ascii="Times New Roman" w:hAnsi="Times New Roman"/>
          <w:b w:val="0"/>
          <w:sz w:val="22"/>
        </w:rPr>
        <w:t>untuk</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mendapatkan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suatu</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produk</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dalam</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bentuk</w:t>
      </w:r>
      <w:proofErr w:type="spellEnd"/>
      <w:r w:rsidR="009678A8" w:rsidRPr="00A03AC4">
        <w:rPr>
          <w:rFonts w:ascii="Times New Roman" w:hAnsi="Times New Roman"/>
          <w:b w:val="0"/>
          <w:sz w:val="22"/>
        </w:rPr>
        <w:t xml:space="preserve"> </w:t>
      </w:r>
      <w:r w:rsidR="00950280">
        <w:rPr>
          <w:rFonts w:ascii="Times New Roman" w:hAnsi="Times New Roman"/>
          <w:b w:val="0"/>
          <w:sz w:val="22"/>
        </w:rPr>
        <w:t>E</w:t>
      </w:r>
      <w:r w:rsidR="009678A8" w:rsidRPr="00A03AC4">
        <w:rPr>
          <w:rFonts w:ascii="Times New Roman" w:hAnsi="Times New Roman"/>
          <w:b w:val="0"/>
          <w:sz w:val="22"/>
        </w:rPr>
        <w:t>-</w:t>
      </w:r>
      <w:r w:rsidR="00950280">
        <w:rPr>
          <w:rFonts w:ascii="Times New Roman" w:hAnsi="Times New Roman"/>
          <w:b w:val="0"/>
          <w:sz w:val="22"/>
        </w:rPr>
        <w:t>M</w:t>
      </w:r>
      <w:r w:rsidR="009678A8" w:rsidRPr="00A03AC4">
        <w:rPr>
          <w:rFonts w:ascii="Times New Roman" w:hAnsi="Times New Roman"/>
          <w:b w:val="0"/>
          <w:sz w:val="22"/>
        </w:rPr>
        <w:t xml:space="preserve">odul. </w:t>
      </w:r>
      <w:proofErr w:type="spellStart"/>
      <w:r w:rsidR="009678A8" w:rsidRPr="00A03AC4">
        <w:rPr>
          <w:rFonts w:ascii="Times New Roman" w:hAnsi="Times New Roman"/>
          <w:b w:val="0"/>
          <w:sz w:val="22"/>
        </w:rPr>
        <w:t>Pendekatannya</w:t>
      </w:r>
      <w:proofErr w:type="spellEnd"/>
      <w:r w:rsidR="009678A8" w:rsidRPr="00A03AC4">
        <w:rPr>
          <w:rFonts w:ascii="Times New Roman" w:hAnsi="Times New Roman"/>
          <w:b w:val="0"/>
          <w:sz w:val="22"/>
        </w:rPr>
        <w:t xml:space="preserve"> </w:t>
      </w:r>
      <w:proofErr w:type="spellStart"/>
      <w:proofErr w:type="gramStart"/>
      <w:r w:rsidR="009678A8" w:rsidRPr="00A03AC4">
        <w:rPr>
          <w:rFonts w:ascii="Times New Roman" w:hAnsi="Times New Roman"/>
          <w:b w:val="0"/>
          <w:sz w:val="22"/>
        </w:rPr>
        <w:t>menggunakan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pengembangan</w:t>
      </w:r>
      <w:proofErr w:type="spellEnd"/>
      <w:proofErr w:type="gramEnd"/>
      <w:r w:rsidR="009678A8" w:rsidRPr="00A03AC4">
        <w:rPr>
          <w:rFonts w:ascii="Times New Roman" w:hAnsi="Times New Roman"/>
          <w:b w:val="0"/>
          <w:sz w:val="22"/>
        </w:rPr>
        <w:t xml:space="preserve"> model 4-D</w:t>
      </w:r>
      <w:r w:rsidR="009678A8" w:rsidRPr="00A03AC4">
        <w:rPr>
          <w:rFonts w:ascii="Times New Roman" w:hAnsi="Times New Roman"/>
          <w:b w:val="0"/>
          <w:sz w:val="22"/>
          <w:lang w:val="id-ID"/>
        </w:rPr>
        <w:t xml:space="preserve"> oleh Thiagarajan dan Semmel (1974) </w:t>
      </w:r>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meliputi</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tahap</w:t>
      </w:r>
      <w:proofErr w:type="spellEnd"/>
      <w:r w:rsidR="009678A8" w:rsidRPr="00A03AC4">
        <w:rPr>
          <w:rFonts w:ascii="Times New Roman" w:hAnsi="Times New Roman"/>
          <w:b w:val="0"/>
          <w:sz w:val="22"/>
        </w:rPr>
        <w:t>:</w:t>
      </w:r>
      <w:r w:rsidR="009678A8" w:rsidRPr="00A03AC4">
        <w:rPr>
          <w:rFonts w:ascii="Times New Roman" w:hAnsi="Times New Roman"/>
          <w:b w:val="0"/>
          <w:sz w:val="22"/>
          <w:lang w:val="sv-SE"/>
        </w:rPr>
        <w:t xml:space="preserve"> 1) </w:t>
      </w:r>
      <w:r w:rsidR="009678A8" w:rsidRPr="00A03AC4">
        <w:rPr>
          <w:rFonts w:ascii="Times New Roman" w:hAnsi="Times New Roman"/>
          <w:b w:val="0"/>
          <w:bCs/>
          <w:i/>
          <w:sz w:val="22"/>
        </w:rPr>
        <w:t>Define</w:t>
      </w:r>
      <w:r w:rsidR="009678A8" w:rsidRPr="00A03AC4">
        <w:rPr>
          <w:rFonts w:ascii="Times New Roman" w:hAnsi="Times New Roman"/>
          <w:b w:val="0"/>
          <w:bCs/>
          <w:sz w:val="22"/>
        </w:rPr>
        <w:t xml:space="preserve">, 2) </w:t>
      </w:r>
      <w:r w:rsidR="009678A8" w:rsidRPr="00A03AC4">
        <w:rPr>
          <w:rFonts w:ascii="Times New Roman" w:hAnsi="Times New Roman"/>
          <w:b w:val="0"/>
          <w:bCs/>
          <w:i/>
          <w:sz w:val="22"/>
        </w:rPr>
        <w:t>Design</w:t>
      </w:r>
      <w:r w:rsidR="009678A8" w:rsidRPr="00A03AC4">
        <w:rPr>
          <w:rFonts w:ascii="Times New Roman" w:hAnsi="Times New Roman"/>
          <w:b w:val="0"/>
          <w:bCs/>
          <w:sz w:val="22"/>
        </w:rPr>
        <w:t xml:space="preserve">, 3) </w:t>
      </w:r>
      <w:r w:rsidR="009678A8" w:rsidRPr="00A03AC4">
        <w:rPr>
          <w:rFonts w:ascii="Times New Roman" w:hAnsi="Times New Roman"/>
          <w:b w:val="0"/>
          <w:bCs/>
          <w:i/>
          <w:sz w:val="22"/>
        </w:rPr>
        <w:t>Develop</w:t>
      </w:r>
      <w:r w:rsidR="009678A8" w:rsidRPr="00A03AC4">
        <w:rPr>
          <w:rFonts w:ascii="Times New Roman" w:hAnsi="Times New Roman"/>
          <w:b w:val="0"/>
          <w:bCs/>
          <w:sz w:val="22"/>
        </w:rPr>
        <w:t xml:space="preserve">, dan 4) </w:t>
      </w:r>
      <w:r w:rsidR="009678A8" w:rsidRPr="00A03AC4">
        <w:rPr>
          <w:rFonts w:ascii="Times New Roman" w:hAnsi="Times New Roman"/>
          <w:b w:val="0"/>
          <w:bCs/>
          <w:i/>
          <w:sz w:val="22"/>
        </w:rPr>
        <w:t>Disseminate</w:t>
      </w:r>
      <w:r w:rsidR="009678A8" w:rsidRPr="00A03AC4">
        <w:rPr>
          <w:rFonts w:ascii="Times New Roman" w:hAnsi="Times New Roman"/>
          <w:b w:val="0"/>
          <w:bCs/>
          <w:sz w:val="22"/>
        </w:rPr>
        <w:t xml:space="preserve"> (</w:t>
      </w:r>
      <w:r w:rsidR="009678A8" w:rsidRPr="00A03AC4">
        <w:rPr>
          <w:rFonts w:ascii="Times New Roman" w:hAnsi="Times New Roman"/>
          <w:b w:val="0"/>
          <w:bCs/>
          <w:sz w:val="22"/>
          <w:lang w:val="id-ID"/>
        </w:rPr>
        <w:t xml:space="preserve">Thiagarajan, 1974; Trianto, 2011 </w:t>
      </w:r>
      <w:r w:rsidR="009678A8" w:rsidRPr="00A03AC4">
        <w:rPr>
          <w:rFonts w:ascii="Times New Roman" w:hAnsi="Times New Roman"/>
          <w:b w:val="0"/>
          <w:bCs/>
          <w:sz w:val="22"/>
        </w:rPr>
        <w:t xml:space="preserve">). </w:t>
      </w:r>
      <w:proofErr w:type="spellStart"/>
      <w:r w:rsidR="009678A8" w:rsidRPr="00A03AC4">
        <w:rPr>
          <w:rFonts w:ascii="Times New Roman" w:hAnsi="Times New Roman"/>
          <w:b w:val="0"/>
          <w:sz w:val="22"/>
        </w:rPr>
        <w:t>Tahap</w:t>
      </w:r>
      <w:proofErr w:type="spellEnd"/>
      <w:r w:rsidR="009678A8" w:rsidRPr="00A03AC4">
        <w:rPr>
          <w:rFonts w:ascii="Times New Roman" w:hAnsi="Times New Roman"/>
          <w:b w:val="0"/>
          <w:sz w:val="22"/>
        </w:rPr>
        <w:t xml:space="preserve"> </w:t>
      </w:r>
      <w:r w:rsidR="009678A8" w:rsidRPr="00A03AC4">
        <w:rPr>
          <w:rFonts w:ascii="Times New Roman" w:hAnsi="Times New Roman"/>
          <w:b w:val="0"/>
          <w:i/>
          <w:sz w:val="22"/>
        </w:rPr>
        <w:t>define</w:t>
      </w:r>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merupakan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tahap</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analisis</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kebutuhan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pengembangan</w:t>
      </w:r>
      <w:proofErr w:type="spellEnd"/>
      <w:r w:rsidR="009678A8" w:rsidRPr="00A03AC4">
        <w:rPr>
          <w:rFonts w:ascii="Times New Roman" w:hAnsi="Times New Roman"/>
          <w:b w:val="0"/>
          <w:sz w:val="22"/>
        </w:rPr>
        <w:t xml:space="preserve">. </w:t>
      </w:r>
      <w:proofErr w:type="gramStart"/>
      <w:r w:rsidR="009678A8" w:rsidRPr="00A03AC4">
        <w:rPr>
          <w:rFonts w:ascii="Times New Roman" w:hAnsi="Times New Roman"/>
          <w:b w:val="0"/>
          <w:i/>
          <w:sz w:val="22"/>
        </w:rPr>
        <w:t xml:space="preserve">Define </w:t>
      </w:r>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analisis</w:t>
      </w:r>
      <w:proofErr w:type="spellEnd"/>
      <w:proofErr w:type="gram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kebutuhan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untuk</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menentukan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tujuan</w:t>
      </w:r>
      <w:proofErr w:type="spellEnd"/>
      <w:r w:rsidR="009678A8" w:rsidRPr="00A03AC4">
        <w:rPr>
          <w:rFonts w:ascii="Times New Roman" w:hAnsi="Times New Roman"/>
          <w:b w:val="0"/>
          <w:sz w:val="22"/>
        </w:rPr>
        <w:t xml:space="preserve"> dan </w:t>
      </w:r>
      <w:proofErr w:type="spellStart"/>
      <w:r w:rsidR="009678A8" w:rsidRPr="00A03AC4">
        <w:rPr>
          <w:rFonts w:ascii="Times New Roman" w:hAnsi="Times New Roman"/>
          <w:b w:val="0"/>
          <w:sz w:val="22"/>
        </w:rPr>
        <w:t>permasalahan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sebagai</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patokan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dalam</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penyusunan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bahan</w:t>
      </w:r>
      <w:proofErr w:type="spellEnd"/>
      <w:r w:rsidR="009678A8" w:rsidRPr="00A03AC4">
        <w:rPr>
          <w:rFonts w:ascii="Times New Roman" w:hAnsi="Times New Roman"/>
          <w:b w:val="0"/>
          <w:sz w:val="22"/>
        </w:rPr>
        <w:t xml:space="preserve"> ajar.  </w:t>
      </w:r>
      <w:proofErr w:type="spellStart"/>
      <w:r w:rsidR="009678A8" w:rsidRPr="00A03AC4">
        <w:rPr>
          <w:rFonts w:ascii="Times New Roman" w:hAnsi="Times New Roman"/>
          <w:b w:val="0"/>
          <w:sz w:val="22"/>
        </w:rPr>
        <w:t>Melakukan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analisis</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awal</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akhir</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karakterisisk</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mahasiswa</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konsep-konsep</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bahan</w:t>
      </w:r>
      <w:proofErr w:type="spellEnd"/>
      <w:r w:rsidR="009678A8" w:rsidRPr="00A03AC4">
        <w:rPr>
          <w:rFonts w:ascii="Times New Roman" w:hAnsi="Times New Roman"/>
          <w:b w:val="0"/>
          <w:sz w:val="22"/>
        </w:rPr>
        <w:t xml:space="preserve"> ajar, </w:t>
      </w:r>
      <w:proofErr w:type="spellStart"/>
      <w:r w:rsidR="009678A8" w:rsidRPr="00A03AC4">
        <w:rPr>
          <w:rFonts w:ascii="Times New Roman" w:hAnsi="Times New Roman"/>
          <w:b w:val="0"/>
          <w:sz w:val="22"/>
        </w:rPr>
        <w:t>tugas-tugas</w:t>
      </w:r>
      <w:proofErr w:type="spellEnd"/>
      <w:r w:rsidR="009678A8" w:rsidRPr="00A03AC4">
        <w:rPr>
          <w:rFonts w:ascii="Times New Roman" w:hAnsi="Times New Roman"/>
          <w:b w:val="0"/>
          <w:sz w:val="22"/>
        </w:rPr>
        <w:t xml:space="preserve"> </w:t>
      </w:r>
      <w:proofErr w:type="spellStart"/>
      <w:proofErr w:type="gramStart"/>
      <w:r w:rsidR="009678A8" w:rsidRPr="00A03AC4">
        <w:rPr>
          <w:rFonts w:ascii="Times New Roman" w:hAnsi="Times New Roman"/>
          <w:b w:val="0"/>
          <w:sz w:val="22"/>
        </w:rPr>
        <w:t>untuk</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mahasiswa</w:t>
      </w:r>
      <w:proofErr w:type="spellEnd"/>
      <w:proofErr w:type="gramEnd"/>
      <w:r w:rsidR="009678A8" w:rsidRPr="00A03AC4">
        <w:rPr>
          <w:rFonts w:ascii="Times New Roman" w:hAnsi="Times New Roman"/>
          <w:b w:val="0"/>
          <w:sz w:val="22"/>
        </w:rPr>
        <w:t xml:space="preserve">, dan </w:t>
      </w:r>
      <w:proofErr w:type="spellStart"/>
      <w:r w:rsidR="009678A8" w:rsidRPr="00A03AC4">
        <w:rPr>
          <w:rFonts w:ascii="Times New Roman" w:hAnsi="Times New Roman"/>
          <w:b w:val="0"/>
          <w:sz w:val="22"/>
        </w:rPr>
        <w:t>mengalisis</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indikator</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capaian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akhir</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pembelajaran</w:t>
      </w:r>
      <w:proofErr w:type="spellEnd"/>
      <w:r w:rsidR="009678A8" w:rsidRPr="00A03AC4">
        <w:rPr>
          <w:rFonts w:ascii="Times New Roman" w:hAnsi="Times New Roman"/>
          <w:b w:val="0"/>
          <w:sz w:val="22"/>
        </w:rPr>
        <w:t xml:space="preserve">. </w:t>
      </w:r>
      <w:r w:rsidR="009678A8" w:rsidRPr="00A03AC4">
        <w:rPr>
          <w:rFonts w:ascii="Times New Roman" w:hAnsi="Times New Roman"/>
          <w:b w:val="0"/>
          <w:i/>
          <w:sz w:val="22"/>
        </w:rPr>
        <w:t>Design</w:t>
      </w:r>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menyiapkan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prototipe</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bahan</w:t>
      </w:r>
      <w:proofErr w:type="spellEnd"/>
      <w:r w:rsidR="009678A8" w:rsidRPr="00A03AC4">
        <w:rPr>
          <w:rFonts w:ascii="Times New Roman" w:hAnsi="Times New Roman"/>
          <w:b w:val="0"/>
          <w:sz w:val="22"/>
        </w:rPr>
        <w:t xml:space="preserve"> ajar dan </w:t>
      </w:r>
      <w:proofErr w:type="spellStart"/>
      <w:r w:rsidR="009678A8" w:rsidRPr="00A03AC4">
        <w:rPr>
          <w:rFonts w:ascii="Times New Roman" w:hAnsi="Times New Roman"/>
          <w:b w:val="0"/>
          <w:sz w:val="22"/>
        </w:rPr>
        <w:t>alat</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evaluasinya</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berdasarkan</w:t>
      </w:r>
      <w:proofErr w:type="spellEnd"/>
      <w:r w:rsidR="009678A8" w:rsidRPr="00A03AC4">
        <w:rPr>
          <w:rFonts w:ascii="Times New Roman" w:hAnsi="Times New Roman"/>
          <w:b w:val="0"/>
          <w:sz w:val="22"/>
        </w:rPr>
        <w:t xml:space="preserve"> data pada </w:t>
      </w:r>
      <w:proofErr w:type="spellStart"/>
      <w:r w:rsidR="009678A8" w:rsidRPr="00A03AC4">
        <w:rPr>
          <w:rFonts w:ascii="Times New Roman" w:hAnsi="Times New Roman"/>
          <w:b w:val="0"/>
          <w:sz w:val="22"/>
        </w:rPr>
        <w:t>tahap</w:t>
      </w:r>
      <w:proofErr w:type="spellEnd"/>
      <w:r w:rsidR="009678A8" w:rsidRPr="00A03AC4">
        <w:rPr>
          <w:rFonts w:ascii="Times New Roman" w:hAnsi="Times New Roman"/>
          <w:b w:val="0"/>
          <w:sz w:val="22"/>
        </w:rPr>
        <w:t xml:space="preserve"> </w:t>
      </w:r>
      <w:r w:rsidR="009678A8" w:rsidRPr="00950280">
        <w:rPr>
          <w:rFonts w:ascii="Times New Roman" w:hAnsi="Times New Roman"/>
          <w:b w:val="0"/>
          <w:i/>
          <w:iCs w:val="0"/>
          <w:sz w:val="22"/>
        </w:rPr>
        <w:t>define.</w:t>
      </w:r>
      <w:r w:rsidR="009678A8" w:rsidRPr="00A03AC4">
        <w:rPr>
          <w:rFonts w:ascii="Times New Roman" w:hAnsi="Times New Roman"/>
          <w:b w:val="0"/>
          <w:sz w:val="22"/>
        </w:rPr>
        <w:t xml:space="preserve"> Pada </w:t>
      </w:r>
      <w:proofErr w:type="spellStart"/>
      <w:r w:rsidR="009678A8" w:rsidRPr="00A03AC4">
        <w:rPr>
          <w:rFonts w:ascii="Times New Roman" w:hAnsi="Times New Roman"/>
          <w:b w:val="0"/>
          <w:sz w:val="22"/>
        </w:rPr>
        <w:t>tahapan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ini</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mengkonstruksi</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tes</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beracuan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kriteria</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memilih</w:t>
      </w:r>
      <w:proofErr w:type="spellEnd"/>
      <w:r w:rsidR="009678A8" w:rsidRPr="00A03AC4">
        <w:rPr>
          <w:rFonts w:ascii="Times New Roman" w:hAnsi="Times New Roman"/>
          <w:b w:val="0"/>
          <w:sz w:val="22"/>
        </w:rPr>
        <w:t xml:space="preserve"> media yang </w:t>
      </w:r>
      <w:proofErr w:type="spellStart"/>
      <w:r w:rsidR="009678A8" w:rsidRPr="00A03AC4">
        <w:rPr>
          <w:rFonts w:ascii="Times New Roman" w:hAnsi="Times New Roman"/>
          <w:b w:val="0"/>
          <w:sz w:val="22"/>
        </w:rPr>
        <w:t>cocok</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lastRenderedPageBreak/>
        <w:t>pemilihan</w:t>
      </w:r>
      <w:proofErr w:type="spellEnd"/>
      <w:r w:rsidR="009678A8" w:rsidRPr="00A03AC4">
        <w:rPr>
          <w:rFonts w:ascii="Times New Roman" w:hAnsi="Times New Roman"/>
          <w:b w:val="0"/>
          <w:sz w:val="22"/>
        </w:rPr>
        <w:t xml:space="preserve"> format yang </w:t>
      </w:r>
      <w:proofErr w:type="spellStart"/>
      <w:r w:rsidR="009678A8" w:rsidRPr="00A03AC4">
        <w:rPr>
          <w:rFonts w:ascii="Times New Roman" w:hAnsi="Times New Roman"/>
          <w:b w:val="0"/>
          <w:sz w:val="22"/>
        </w:rPr>
        <w:t>cocok</w:t>
      </w:r>
      <w:proofErr w:type="spellEnd"/>
      <w:r w:rsidR="009678A8" w:rsidRPr="00A03AC4">
        <w:rPr>
          <w:rFonts w:ascii="Times New Roman" w:hAnsi="Times New Roman"/>
          <w:b w:val="0"/>
          <w:sz w:val="22"/>
        </w:rPr>
        <w:t xml:space="preserve">, dan </w:t>
      </w:r>
      <w:proofErr w:type="spellStart"/>
      <w:r w:rsidR="009678A8" w:rsidRPr="00A03AC4">
        <w:rPr>
          <w:rFonts w:ascii="Times New Roman" w:hAnsi="Times New Roman"/>
          <w:b w:val="0"/>
          <w:sz w:val="22"/>
        </w:rPr>
        <w:t>menetapan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desain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awal</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protipe</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draf</w:t>
      </w:r>
      <w:proofErr w:type="spellEnd"/>
      <w:r w:rsidR="009678A8" w:rsidRPr="00A03AC4">
        <w:rPr>
          <w:rFonts w:ascii="Times New Roman" w:hAnsi="Times New Roman"/>
          <w:b w:val="0"/>
          <w:sz w:val="22"/>
        </w:rPr>
        <w:t xml:space="preserve"> I) </w:t>
      </w:r>
      <w:r w:rsidR="00950280">
        <w:rPr>
          <w:rFonts w:ascii="Times New Roman" w:hAnsi="Times New Roman"/>
          <w:b w:val="0"/>
          <w:sz w:val="22"/>
          <w:lang w:val="en-US"/>
        </w:rPr>
        <w:t>E</w:t>
      </w:r>
      <w:r w:rsidR="009678A8" w:rsidRPr="00A03AC4">
        <w:rPr>
          <w:rFonts w:ascii="Times New Roman" w:hAnsi="Times New Roman"/>
          <w:b w:val="0"/>
          <w:sz w:val="22"/>
          <w:lang w:val="id-ID"/>
        </w:rPr>
        <w:t>-</w:t>
      </w:r>
      <w:r w:rsidR="00950280">
        <w:rPr>
          <w:rFonts w:ascii="Times New Roman" w:hAnsi="Times New Roman"/>
          <w:b w:val="0"/>
          <w:sz w:val="22"/>
          <w:lang w:val="en-US"/>
        </w:rPr>
        <w:t>M</w:t>
      </w:r>
      <w:r w:rsidR="009678A8" w:rsidRPr="00A03AC4">
        <w:rPr>
          <w:rFonts w:ascii="Times New Roman" w:hAnsi="Times New Roman"/>
          <w:b w:val="0"/>
          <w:sz w:val="22"/>
          <w:lang w:val="id-ID"/>
        </w:rPr>
        <w:t>odul (</w:t>
      </w:r>
      <w:proofErr w:type="spellStart"/>
      <w:r w:rsidR="009678A8" w:rsidRPr="00A03AC4">
        <w:rPr>
          <w:rFonts w:ascii="Times New Roman" w:hAnsi="Times New Roman"/>
          <w:b w:val="0"/>
          <w:sz w:val="22"/>
        </w:rPr>
        <w:t>Nieveen</w:t>
      </w:r>
      <w:proofErr w:type="spellEnd"/>
      <w:r w:rsidR="009678A8" w:rsidRPr="00A03AC4">
        <w:rPr>
          <w:rFonts w:ascii="Times New Roman" w:hAnsi="Times New Roman"/>
          <w:b w:val="0"/>
          <w:sz w:val="22"/>
          <w:lang w:val="id-ID"/>
        </w:rPr>
        <w:t xml:space="preserve">, 1999). E-Modul didesain menggunakan </w:t>
      </w:r>
      <w:r w:rsidR="009678A8" w:rsidRPr="00950280">
        <w:rPr>
          <w:rFonts w:ascii="Times New Roman" w:hAnsi="Times New Roman"/>
          <w:b w:val="0"/>
          <w:i/>
          <w:iCs w:val="0"/>
          <w:sz w:val="22"/>
          <w:lang w:val="id-ID"/>
        </w:rPr>
        <w:t>Fplif PDF</w:t>
      </w:r>
      <w:r w:rsidR="009678A8" w:rsidRPr="00A03AC4">
        <w:rPr>
          <w:rFonts w:ascii="Times New Roman" w:hAnsi="Times New Roman"/>
          <w:b w:val="0"/>
          <w:sz w:val="22"/>
          <w:lang w:val="id-ID"/>
        </w:rPr>
        <w:t xml:space="preserve"> dan diintegrasikan ke dalam LMS model </w:t>
      </w:r>
      <w:r w:rsidR="009678A8" w:rsidRPr="0021140F">
        <w:rPr>
          <w:rFonts w:ascii="Times New Roman" w:hAnsi="Times New Roman"/>
          <w:b w:val="0"/>
          <w:i/>
          <w:iCs w:val="0"/>
          <w:sz w:val="22"/>
          <w:lang w:val="id-ID"/>
        </w:rPr>
        <w:t>schoology</w:t>
      </w:r>
      <w:r w:rsidR="009678A8" w:rsidRPr="00A03AC4">
        <w:rPr>
          <w:rFonts w:ascii="Times New Roman" w:hAnsi="Times New Roman"/>
          <w:b w:val="0"/>
          <w:sz w:val="22"/>
          <w:lang w:val="id-ID"/>
        </w:rPr>
        <w:t>.</w:t>
      </w:r>
      <w:r w:rsidR="009678A8" w:rsidRPr="00A03AC4">
        <w:rPr>
          <w:rFonts w:ascii="Times New Roman" w:hAnsi="Times New Roman"/>
          <w:b w:val="0"/>
          <w:sz w:val="22"/>
        </w:rPr>
        <w:t xml:space="preserve">  </w:t>
      </w:r>
      <w:r w:rsidR="009678A8" w:rsidRPr="00A03AC4">
        <w:rPr>
          <w:rFonts w:ascii="Times New Roman" w:hAnsi="Times New Roman"/>
          <w:b w:val="0"/>
          <w:sz w:val="22"/>
          <w:lang w:val="id-ID"/>
        </w:rPr>
        <w:t>P</w:t>
      </w:r>
      <w:proofErr w:type="spellStart"/>
      <w:r w:rsidR="009678A8" w:rsidRPr="00A03AC4">
        <w:rPr>
          <w:rFonts w:ascii="Times New Roman" w:hAnsi="Times New Roman"/>
          <w:b w:val="0"/>
          <w:sz w:val="22"/>
        </w:rPr>
        <w:t>emilihan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isi</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materinya</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berdasarkan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prinsip-prinsip</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pengembangan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bahan</w:t>
      </w:r>
      <w:proofErr w:type="spellEnd"/>
      <w:r w:rsidR="009678A8" w:rsidRPr="00A03AC4">
        <w:rPr>
          <w:rFonts w:ascii="Times New Roman" w:hAnsi="Times New Roman"/>
          <w:b w:val="0"/>
          <w:sz w:val="22"/>
        </w:rPr>
        <w:t xml:space="preserve"> ajar </w:t>
      </w:r>
      <w:proofErr w:type="spellStart"/>
      <w:r w:rsidR="009678A8" w:rsidRPr="00A03AC4">
        <w:rPr>
          <w:rFonts w:ascii="Times New Roman" w:hAnsi="Times New Roman"/>
          <w:b w:val="0"/>
          <w:sz w:val="22"/>
        </w:rPr>
        <w:t>secara</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umum</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dengan</w:t>
      </w:r>
      <w:proofErr w:type="spellEnd"/>
      <w:r w:rsidR="009678A8" w:rsidRPr="00A03AC4">
        <w:rPr>
          <w:rFonts w:ascii="Times New Roman" w:hAnsi="Times New Roman"/>
          <w:b w:val="0"/>
          <w:sz w:val="22"/>
        </w:rPr>
        <w:t xml:space="preserve"> </w:t>
      </w:r>
      <w:proofErr w:type="spellStart"/>
      <w:r w:rsidR="009678A8" w:rsidRPr="00A03AC4">
        <w:rPr>
          <w:rFonts w:ascii="Times New Roman" w:hAnsi="Times New Roman"/>
          <w:b w:val="0"/>
          <w:sz w:val="22"/>
        </w:rPr>
        <w:t>perhatikan</w:t>
      </w:r>
      <w:proofErr w:type="spellEnd"/>
      <w:r w:rsidR="009678A8" w:rsidRPr="00A03AC4">
        <w:rPr>
          <w:rFonts w:ascii="Times New Roman" w:hAnsi="Times New Roman"/>
          <w:b w:val="0"/>
          <w:sz w:val="22"/>
        </w:rPr>
        <w:t xml:space="preserve"> </w:t>
      </w:r>
      <w:proofErr w:type="spellStart"/>
      <w:r w:rsidR="009678A8" w:rsidRPr="00A03AC4">
        <w:rPr>
          <w:rFonts w:ascii="Times New Roman" w:eastAsia="Calibri" w:hAnsi="Times New Roman"/>
          <w:b w:val="0"/>
          <w:sz w:val="22"/>
          <w:lang w:eastAsia="id-ID"/>
        </w:rPr>
        <w:t>cakupan</w:t>
      </w:r>
      <w:proofErr w:type="spellEnd"/>
      <w:r w:rsidR="009678A8" w:rsidRPr="00A03AC4">
        <w:rPr>
          <w:rFonts w:ascii="Times New Roman" w:eastAsia="Calibri" w:hAnsi="Times New Roman"/>
          <w:b w:val="0"/>
          <w:sz w:val="22"/>
          <w:lang w:eastAsia="id-ID"/>
        </w:rPr>
        <w:t xml:space="preserve">, </w:t>
      </w:r>
      <w:proofErr w:type="spellStart"/>
      <w:r w:rsidR="009678A8" w:rsidRPr="00A03AC4">
        <w:rPr>
          <w:rFonts w:ascii="Times New Roman" w:eastAsia="Calibri" w:hAnsi="Times New Roman"/>
          <w:b w:val="0"/>
          <w:sz w:val="22"/>
          <w:lang w:eastAsia="id-ID"/>
        </w:rPr>
        <w:t>kedalaman</w:t>
      </w:r>
      <w:proofErr w:type="spellEnd"/>
      <w:r w:rsidR="009678A8" w:rsidRPr="00A03AC4">
        <w:rPr>
          <w:rFonts w:ascii="Times New Roman" w:eastAsia="Calibri" w:hAnsi="Times New Roman"/>
          <w:b w:val="0"/>
          <w:sz w:val="22"/>
          <w:lang w:eastAsia="id-ID"/>
        </w:rPr>
        <w:t xml:space="preserve"> dan </w:t>
      </w:r>
      <w:proofErr w:type="spellStart"/>
      <w:r w:rsidR="009678A8" w:rsidRPr="00A03AC4">
        <w:rPr>
          <w:rFonts w:ascii="Times New Roman" w:eastAsia="Calibri" w:hAnsi="Times New Roman"/>
          <w:b w:val="0"/>
          <w:sz w:val="22"/>
          <w:lang w:eastAsia="id-ID"/>
        </w:rPr>
        <w:t>urutan</w:t>
      </w:r>
      <w:proofErr w:type="spellEnd"/>
      <w:r w:rsidR="009678A8" w:rsidRPr="00A03AC4">
        <w:rPr>
          <w:rFonts w:ascii="Times New Roman" w:eastAsia="Calibri" w:hAnsi="Times New Roman"/>
          <w:b w:val="0"/>
          <w:sz w:val="22"/>
          <w:lang w:eastAsia="id-ID"/>
        </w:rPr>
        <w:t xml:space="preserve"> </w:t>
      </w:r>
      <w:proofErr w:type="spellStart"/>
      <w:r w:rsidR="009678A8" w:rsidRPr="00A03AC4">
        <w:rPr>
          <w:rFonts w:ascii="Times New Roman" w:eastAsia="Calibri" w:hAnsi="Times New Roman"/>
          <w:b w:val="0"/>
          <w:sz w:val="22"/>
          <w:lang w:eastAsia="id-ID"/>
        </w:rPr>
        <w:t>penyajian</w:t>
      </w:r>
      <w:proofErr w:type="spellEnd"/>
      <w:r w:rsidR="009678A8" w:rsidRPr="00A03AC4">
        <w:rPr>
          <w:rFonts w:ascii="Times New Roman" w:eastAsia="Calibri" w:hAnsi="Times New Roman"/>
          <w:b w:val="0"/>
          <w:sz w:val="22"/>
          <w:lang w:eastAsia="id-ID"/>
        </w:rPr>
        <w:t xml:space="preserve">. </w:t>
      </w:r>
      <w:proofErr w:type="spellStart"/>
      <w:r w:rsidR="009678A8" w:rsidRPr="00A03AC4">
        <w:rPr>
          <w:rFonts w:ascii="Times New Roman" w:eastAsia="Calibri" w:hAnsi="Times New Roman"/>
          <w:b w:val="0"/>
          <w:sz w:val="22"/>
          <w:lang w:eastAsia="id-ID"/>
        </w:rPr>
        <w:t>Urutan</w:t>
      </w:r>
      <w:proofErr w:type="spellEnd"/>
      <w:r w:rsidR="009678A8" w:rsidRPr="00A03AC4">
        <w:rPr>
          <w:rFonts w:ascii="Times New Roman" w:eastAsia="Calibri" w:hAnsi="Times New Roman"/>
          <w:b w:val="0"/>
          <w:sz w:val="22"/>
          <w:lang w:eastAsia="id-ID"/>
        </w:rPr>
        <w:t xml:space="preserve"> </w:t>
      </w:r>
      <w:proofErr w:type="spellStart"/>
      <w:r w:rsidR="009678A8" w:rsidRPr="00A03AC4">
        <w:rPr>
          <w:rFonts w:ascii="Times New Roman" w:eastAsia="Calibri" w:hAnsi="Times New Roman"/>
          <w:b w:val="0"/>
          <w:sz w:val="22"/>
          <w:lang w:eastAsia="id-ID"/>
        </w:rPr>
        <w:t>penyajian</w:t>
      </w:r>
      <w:proofErr w:type="spellEnd"/>
      <w:r w:rsidR="009678A8" w:rsidRPr="00A03AC4">
        <w:rPr>
          <w:rFonts w:ascii="Times New Roman" w:eastAsia="Calibri" w:hAnsi="Times New Roman"/>
          <w:b w:val="0"/>
          <w:sz w:val="22"/>
          <w:lang w:eastAsia="id-ID"/>
        </w:rPr>
        <w:t xml:space="preserve"> </w:t>
      </w:r>
      <w:proofErr w:type="spellStart"/>
      <w:r w:rsidR="009678A8" w:rsidRPr="00A03AC4">
        <w:rPr>
          <w:rFonts w:ascii="Times New Roman" w:eastAsia="Calibri" w:hAnsi="Times New Roman"/>
          <w:b w:val="0"/>
          <w:sz w:val="22"/>
          <w:lang w:eastAsia="id-ID"/>
        </w:rPr>
        <w:t>menggunakan</w:t>
      </w:r>
      <w:proofErr w:type="spellEnd"/>
      <w:r w:rsidR="009678A8" w:rsidRPr="00A03AC4">
        <w:rPr>
          <w:rFonts w:ascii="Times New Roman" w:eastAsia="Calibri" w:hAnsi="Times New Roman"/>
          <w:b w:val="0"/>
          <w:sz w:val="22"/>
          <w:lang w:eastAsia="id-ID"/>
        </w:rPr>
        <w:t xml:space="preserve"> </w:t>
      </w:r>
      <w:proofErr w:type="spellStart"/>
      <w:r w:rsidR="009678A8" w:rsidRPr="00A03AC4">
        <w:rPr>
          <w:rFonts w:ascii="Times New Roman" w:eastAsia="Calibri" w:hAnsi="Times New Roman"/>
          <w:b w:val="0"/>
          <w:sz w:val="22"/>
          <w:lang w:eastAsia="id-ID"/>
        </w:rPr>
        <w:t>pendekatan</w:t>
      </w:r>
      <w:proofErr w:type="spellEnd"/>
      <w:r w:rsidR="009678A8" w:rsidRPr="00A03AC4">
        <w:rPr>
          <w:rFonts w:ascii="Times New Roman" w:eastAsia="Calibri" w:hAnsi="Times New Roman"/>
          <w:b w:val="0"/>
          <w:sz w:val="22"/>
          <w:lang w:eastAsia="id-ID"/>
        </w:rPr>
        <w:t xml:space="preserve"> </w:t>
      </w:r>
      <w:proofErr w:type="spellStart"/>
      <w:r w:rsidR="009678A8" w:rsidRPr="00A03AC4">
        <w:rPr>
          <w:rFonts w:ascii="Times New Roman" w:eastAsia="Calibri" w:hAnsi="Times New Roman"/>
          <w:b w:val="0"/>
          <w:sz w:val="22"/>
          <w:lang w:eastAsia="id-ID"/>
        </w:rPr>
        <w:t>prosedural</w:t>
      </w:r>
      <w:proofErr w:type="spellEnd"/>
      <w:r w:rsidR="009678A8" w:rsidRPr="00A03AC4">
        <w:rPr>
          <w:rFonts w:ascii="Times New Roman" w:eastAsia="Calibri" w:hAnsi="Times New Roman"/>
          <w:b w:val="0"/>
          <w:sz w:val="22"/>
          <w:lang w:eastAsia="id-ID"/>
        </w:rPr>
        <w:t xml:space="preserve"> </w:t>
      </w:r>
      <w:proofErr w:type="spellStart"/>
      <w:r w:rsidR="009678A8" w:rsidRPr="00A03AC4">
        <w:rPr>
          <w:rFonts w:ascii="Times New Roman" w:eastAsia="Calibri" w:hAnsi="Times New Roman"/>
          <w:b w:val="0"/>
          <w:sz w:val="22"/>
          <w:lang w:eastAsia="id-ID"/>
        </w:rPr>
        <w:t>atau</w:t>
      </w:r>
      <w:proofErr w:type="spellEnd"/>
      <w:r w:rsidR="009678A8" w:rsidRPr="00A03AC4">
        <w:rPr>
          <w:rFonts w:ascii="Times New Roman" w:eastAsia="Calibri" w:hAnsi="Times New Roman"/>
          <w:b w:val="0"/>
          <w:sz w:val="22"/>
          <w:lang w:eastAsia="id-ID"/>
        </w:rPr>
        <w:t xml:space="preserve"> </w:t>
      </w:r>
      <w:proofErr w:type="spellStart"/>
      <w:r w:rsidR="009678A8" w:rsidRPr="00A03AC4">
        <w:rPr>
          <w:rFonts w:ascii="Times New Roman" w:eastAsia="Calibri" w:hAnsi="Times New Roman"/>
          <w:b w:val="0"/>
          <w:sz w:val="22"/>
          <w:lang w:eastAsia="id-ID"/>
        </w:rPr>
        <w:t>hierarkis</w:t>
      </w:r>
      <w:proofErr w:type="spellEnd"/>
      <w:r w:rsidR="009678A8" w:rsidRPr="00A03AC4">
        <w:rPr>
          <w:rFonts w:ascii="Times New Roman" w:eastAsia="Calibri" w:hAnsi="Times New Roman"/>
          <w:b w:val="0"/>
          <w:sz w:val="22"/>
          <w:lang w:eastAsia="id-ID"/>
        </w:rPr>
        <w:t xml:space="preserve">. </w:t>
      </w:r>
      <w:r w:rsidR="009678A8" w:rsidRPr="00A03AC4">
        <w:rPr>
          <w:rFonts w:ascii="Times New Roman" w:eastAsia="Calibri" w:hAnsi="Times New Roman"/>
          <w:b w:val="0"/>
          <w:sz w:val="22"/>
          <w:lang w:val="id-ID" w:eastAsia="id-ID"/>
        </w:rPr>
        <w:t xml:space="preserve">Strukturnya mengacu pada Kemendikbud (2017) sebagai berikut. </w:t>
      </w:r>
    </w:p>
    <w:p w14:paraId="53A8E1A7" w14:textId="06609180" w:rsidR="009678A8" w:rsidRPr="00A03AC4" w:rsidRDefault="009678A8" w:rsidP="00F62777">
      <w:pPr>
        <w:pStyle w:val="PRISMA-Bagian"/>
        <w:numPr>
          <w:ilvl w:val="0"/>
          <w:numId w:val="0"/>
        </w:numPr>
        <w:pBdr>
          <w:top w:val="none" w:sz="0" w:space="0" w:color="auto"/>
        </w:pBdr>
        <w:spacing w:before="0" w:after="120" w:line="360" w:lineRule="auto"/>
        <w:ind w:firstLine="709"/>
        <w:jc w:val="both"/>
        <w:rPr>
          <w:rFonts w:ascii="Times New Roman" w:hAnsi="Times New Roman"/>
          <w:b w:val="0"/>
          <w:sz w:val="22"/>
          <w:lang w:val="id-ID"/>
        </w:rPr>
      </w:pPr>
      <w:r w:rsidRPr="00A03AC4">
        <w:rPr>
          <w:rFonts w:ascii="Times New Roman" w:hAnsi="Times New Roman"/>
          <w:b w:val="0"/>
          <w:bCs/>
          <w:sz w:val="22"/>
        </w:rPr>
        <w:t xml:space="preserve">Bagian Caver: </w:t>
      </w:r>
      <w:proofErr w:type="spellStart"/>
      <w:r w:rsidRPr="00A03AC4">
        <w:rPr>
          <w:rFonts w:ascii="Times New Roman" w:hAnsi="Times New Roman"/>
          <w:b w:val="0"/>
          <w:sz w:val="22"/>
        </w:rPr>
        <w:t>Judul</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modul</w:t>
      </w:r>
      <w:proofErr w:type="spellEnd"/>
      <w:r w:rsidRPr="00A03AC4">
        <w:rPr>
          <w:rFonts w:ascii="Times New Roman" w:hAnsi="Times New Roman"/>
          <w:b w:val="0"/>
          <w:sz w:val="22"/>
        </w:rPr>
        <w:t xml:space="preserve">, Nama Mata Pelajaran, </w:t>
      </w:r>
      <w:proofErr w:type="spellStart"/>
      <w:r w:rsidRPr="00A03AC4">
        <w:rPr>
          <w:rFonts w:ascii="Times New Roman" w:hAnsi="Times New Roman"/>
          <w:b w:val="0"/>
          <w:sz w:val="22"/>
        </w:rPr>
        <w:t>Topik</w:t>
      </w:r>
      <w:proofErr w:type="spellEnd"/>
      <w:r w:rsidRPr="00A03AC4">
        <w:rPr>
          <w:rFonts w:ascii="Times New Roman" w:hAnsi="Times New Roman"/>
          <w:b w:val="0"/>
          <w:sz w:val="22"/>
        </w:rPr>
        <w:t>/</w:t>
      </w:r>
      <w:proofErr w:type="spellStart"/>
      <w:r w:rsidRPr="00A03AC4">
        <w:rPr>
          <w:rFonts w:ascii="Times New Roman" w:hAnsi="Times New Roman"/>
          <w:b w:val="0"/>
          <w:sz w:val="22"/>
        </w:rPr>
        <w:t>Materi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Pembelajaran</w:t>
      </w:r>
      <w:proofErr w:type="spellEnd"/>
      <w:r w:rsidRPr="00A03AC4">
        <w:rPr>
          <w:rFonts w:ascii="Times New Roman" w:hAnsi="Times New Roman"/>
          <w:b w:val="0"/>
          <w:sz w:val="22"/>
        </w:rPr>
        <w:t xml:space="preserve">, Kelas, </w:t>
      </w:r>
      <w:proofErr w:type="spellStart"/>
      <w:r w:rsidRPr="00A03AC4">
        <w:rPr>
          <w:rFonts w:ascii="Times New Roman" w:hAnsi="Times New Roman"/>
          <w:b w:val="0"/>
          <w:sz w:val="22"/>
        </w:rPr>
        <w:t>Penulis</w:t>
      </w:r>
      <w:proofErr w:type="spellEnd"/>
      <w:r w:rsidRPr="00A03AC4">
        <w:rPr>
          <w:rFonts w:ascii="Times New Roman" w:hAnsi="Times New Roman"/>
          <w:b w:val="0"/>
          <w:sz w:val="22"/>
        </w:rPr>
        <w:t xml:space="preserve">, Daftar Isi, </w:t>
      </w:r>
      <w:proofErr w:type="spellStart"/>
      <w:r w:rsidRPr="00A03AC4">
        <w:rPr>
          <w:rFonts w:ascii="Times New Roman" w:hAnsi="Times New Roman"/>
          <w:b w:val="0"/>
          <w:sz w:val="22"/>
        </w:rPr>
        <w:t>Glosarium</w:t>
      </w:r>
      <w:proofErr w:type="spellEnd"/>
      <w:r w:rsidRPr="00A03AC4">
        <w:rPr>
          <w:rFonts w:ascii="Times New Roman" w:hAnsi="Times New Roman"/>
          <w:b w:val="0"/>
          <w:sz w:val="22"/>
        </w:rPr>
        <w:t xml:space="preserve">. Bagian </w:t>
      </w:r>
      <w:proofErr w:type="spellStart"/>
      <w:r w:rsidRPr="00A03AC4">
        <w:rPr>
          <w:rFonts w:ascii="Times New Roman" w:hAnsi="Times New Roman"/>
          <w:b w:val="0"/>
          <w:sz w:val="22"/>
        </w:rPr>
        <w:t>Pendahuluan</w:t>
      </w:r>
      <w:proofErr w:type="spellEnd"/>
      <w:r w:rsidRPr="00A03AC4">
        <w:rPr>
          <w:rFonts w:ascii="Times New Roman" w:hAnsi="Times New Roman"/>
          <w:b w:val="0"/>
          <w:sz w:val="22"/>
        </w:rPr>
        <w:t xml:space="preserve">: </w:t>
      </w:r>
      <w:r w:rsidRPr="00A03AC4">
        <w:rPr>
          <w:rFonts w:ascii="Times New Roman" w:hAnsi="Times New Roman"/>
          <w:b w:val="0"/>
          <w:sz w:val="22"/>
          <w:lang w:val="id-ID"/>
        </w:rPr>
        <w:t xml:space="preserve">Capaian Pembelajran Mata </w:t>
      </w:r>
      <w:proofErr w:type="gramStart"/>
      <w:r w:rsidRPr="00A03AC4">
        <w:rPr>
          <w:rFonts w:ascii="Times New Roman" w:hAnsi="Times New Roman"/>
          <w:b w:val="0"/>
          <w:sz w:val="22"/>
          <w:lang w:val="id-ID"/>
        </w:rPr>
        <w:t>Kuliah(</w:t>
      </w:r>
      <w:proofErr w:type="gramEnd"/>
      <w:r w:rsidRPr="00A03AC4">
        <w:rPr>
          <w:rFonts w:ascii="Times New Roman" w:hAnsi="Times New Roman"/>
          <w:b w:val="0"/>
          <w:sz w:val="22"/>
        </w:rPr>
        <w:t>CP</w:t>
      </w:r>
      <w:r w:rsidRPr="00A03AC4">
        <w:rPr>
          <w:rFonts w:ascii="Times New Roman" w:hAnsi="Times New Roman"/>
          <w:b w:val="0"/>
          <w:sz w:val="22"/>
          <w:lang w:val="id-ID"/>
        </w:rPr>
        <w:t>MK)</w:t>
      </w:r>
      <w:r w:rsidRPr="00A03AC4">
        <w:rPr>
          <w:rFonts w:ascii="Times New Roman" w:hAnsi="Times New Roman"/>
          <w:b w:val="0"/>
          <w:sz w:val="22"/>
        </w:rPr>
        <w:t xml:space="preserve"> dan </w:t>
      </w:r>
      <w:r w:rsidRPr="00A03AC4">
        <w:rPr>
          <w:rFonts w:ascii="Times New Roman" w:hAnsi="Times New Roman"/>
          <w:b w:val="0"/>
          <w:sz w:val="22"/>
          <w:lang w:val="id-ID"/>
        </w:rPr>
        <w:t>Indikator Pencapaian Kompetensi (</w:t>
      </w:r>
      <w:r w:rsidRPr="00A03AC4">
        <w:rPr>
          <w:rFonts w:ascii="Times New Roman" w:hAnsi="Times New Roman"/>
          <w:b w:val="0"/>
          <w:sz w:val="22"/>
        </w:rPr>
        <w:t>IPK</w:t>
      </w:r>
      <w:r w:rsidRPr="00A03AC4">
        <w:rPr>
          <w:rFonts w:ascii="Times New Roman" w:hAnsi="Times New Roman"/>
          <w:b w:val="0"/>
          <w:sz w:val="22"/>
          <w:lang w:val="id-ID"/>
        </w:rPr>
        <w:t>)</w:t>
      </w:r>
      <w:r w:rsidRPr="00A03AC4">
        <w:rPr>
          <w:rFonts w:ascii="Times New Roman" w:hAnsi="Times New Roman"/>
          <w:b w:val="0"/>
          <w:sz w:val="22"/>
        </w:rPr>
        <w:t xml:space="preserve">, </w:t>
      </w:r>
      <w:proofErr w:type="spellStart"/>
      <w:r w:rsidRPr="00A03AC4">
        <w:rPr>
          <w:rFonts w:ascii="Times New Roman" w:hAnsi="Times New Roman"/>
          <w:b w:val="0"/>
          <w:sz w:val="22"/>
        </w:rPr>
        <w:t>deskripsi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singkat</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materi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rasionalisasi</w:t>
      </w:r>
      <w:proofErr w:type="spellEnd"/>
      <w:r w:rsidRPr="00A03AC4">
        <w:rPr>
          <w:rFonts w:ascii="Times New Roman" w:hAnsi="Times New Roman"/>
          <w:b w:val="0"/>
          <w:sz w:val="22"/>
        </w:rPr>
        <w:t xml:space="preserve">, dan </w:t>
      </w:r>
      <w:proofErr w:type="spellStart"/>
      <w:r w:rsidRPr="00A03AC4">
        <w:rPr>
          <w:rFonts w:ascii="Times New Roman" w:hAnsi="Times New Roman"/>
          <w:b w:val="0"/>
          <w:sz w:val="22"/>
        </w:rPr>
        <w:t>relevansi</w:t>
      </w:r>
      <w:proofErr w:type="spellEnd"/>
      <w:r w:rsidRPr="00A03AC4">
        <w:rPr>
          <w:rFonts w:ascii="Times New Roman" w:hAnsi="Times New Roman"/>
          <w:b w:val="0"/>
          <w:sz w:val="22"/>
        </w:rPr>
        <w:t xml:space="preserve"> (</w:t>
      </w:r>
      <w:proofErr w:type="spellStart"/>
      <w:r w:rsidR="00950280">
        <w:rPr>
          <w:rFonts w:ascii="Times New Roman" w:hAnsi="Times New Roman"/>
          <w:b w:val="0"/>
          <w:sz w:val="22"/>
        </w:rPr>
        <w:t>m</w:t>
      </w:r>
      <w:r w:rsidRPr="00A03AC4">
        <w:rPr>
          <w:rFonts w:ascii="Times New Roman" w:hAnsi="Times New Roman"/>
          <w:b w:val="0"/>
          <w:sz w:val="22"/>
        </w:rPr>
        <w:t>otivasi</w:t>
      </w:r>
      <w:proofErr w:type="spellEnd"/>
      <w:r w:rsidRPr="00A03AC4">
        <w:rPr>
          <w:rFonts w:ascii="Times New Roman" w:hAnsi="Times New Roman"/>
          <w:b w:val="0"/>
          <w:sz w:val="22"/>
        </w:rPr>
        <w:t xml:space="preserve">), </w:t>
      </w:r>
      <w:proofErr w:type="spellStart"/>
      <w:r w:rsidR="00950280">
        <w:rPr>
          <w:rFonts w:ascii="Times New Roman" w:hAnsi="Times New Roman"/>
          <w:b w:val="0"/>
          <w:sz w:val="22"/>
        </w:rPr>
        <w:t>p</w:t>
      </w:r>
      <w:r w:rsidRPr="00A03AC4">
        <w:rPr>
          <w:rFonts w:ascii="Times New Roman" w:hAnsi="Times New Roman"/>
          <w:b w:val="0"/>
          <w:sz w:val="22"/>
        </w:rPr>
        <w:t>rasyarat</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opsional</w:t>
      </w:r>
      <w:proofErr w:type="spellEnd"/>
      <w:r w:rsidRPr="00A03AC4">
        <w:rPr>
          <w:rFonts w:ascii="Times New Roman" w:hAnsi="Times New Roman"/>
          <w:b w:val="0"/>
          <w:sz w:val="22"/>
        </w:rPr>
        <w:t xml:space="preserve">), dan </w:t>
      </w:r>
      <w:proofErr w:type="spellStart"/>
      <w:r w:rsidR="00950280">
        <w:rPr>
          <w:rFonts w:ascii="Times New Roman" w:hAnsi="Times New Roman"/>
          <w:b w:val="0"/>
          <w:sz w:val="22"/>
        </w:rPr>
        <w:t>p</w:t>
      </w:r>
      <w:r w:rsidRPr="00A03AC4">
        <w:rPr>
          <w:rFonts w:ascii="Times New Roman" w:hAnsi="Times New Roman"/>
          <w:b w:val="0"/>
          <w:sz w:val="22"/>
        </w:rPr>
        <w:t>etunjuk</w:t>
      </w:r>
      <w:proofErr w:type="spellEnd"/>
      <w:r w:rsidRPr="00A03AC4">
        <w:rPr>
          <w:rFonts w:ascii="Times New Roman" w:hAnsi="Times New Roman"/>
          <w:b w:val="0"/>
          <w:sz w:val="22"/>
        </w:rPr>
        <w:t xml:space="preserve"> </w:t>
      </w:r>
      <w:proofErr w:type="spellStart"/>
      <w:r w:rsidR="00950280">
        <w:rPr>
          <w:rFonts w:ascii="Times New Roman" w:hAnsi="Times New Roman"/>
          <w:b w:val="0"/>
          <w:sz w:val="22"/>
        </w:rPr>
        <w:t>p</w:t>
      </w:r>
      <w:r w:rsidRPr="00A03AC4">
        <w:rPr>
          <w:rFonts w:ascii="Times New Roman" w:hAnsi="Times New Roman"/>
          <w:b w:val="0"/>
          <w:sz w:val="22"/>
        </w:rPr>
        <w:t>enggunaan</w:t>
      </w:r>
      <w:proofErr w:type="spellEnd"/>
      <w:r w:rsidRPr="00A03AC4">
        <w:rPr>
          <w:rFonts w:ascii="Times New Roman" w:hAnsi="Times New Roman"/>
          <w:b w:val="0"/>
          <w:sz w:val="22"/>
        </w:rPr>
        <w:t xml:space="preserve"> </w:t>
      </w:r>
      <w:r w:rsidR="00950280">
        <w:rPr>
          <w:rFonts w:ascii="Times New Roman" w:hAnsi="Times New Roman"/>
          <w:b w:val="0"/>
          <w:sz w:val="22"/>
        </w:rPr>
        <w:t>E</w:t>
      </w:r>
      <w:r w:rsidRPr="00A03AC4">
        <w:rPr>
          <w:rFonts w:ascii="Times New Roman" w:hAnsi="Times New Roman"/>
          <w:b w:val="0"/>
          <w:sz w:val="22"/>
        </w:rPr>
        <w:t xml:space="preserve">-Modul. Bagian </w:t>
      </w:r>
      <w:proofErr w:type="spellStart"/>
      <w:r w:rsidRPr="00A03AC4">
        <w:rPr>
          <w:rFonts w:ascii="Times New Roman" w:hAnsi="Times New Roman"/>
          <w:b w:val="0"/>
          <w:sz w:val="22"/>
        </w:rPr>
        <w:t>Pembelajaran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Pembelajaran</w:t>
      </w:r>
      <w:proofErr w:type="spellEnd"/>
      <w:r w:rsidRPr="00A03AC4">
        <w:rPr>
          <w:rFonts w:ascii="Times New Roman" w:hAnsi="Times New Roman"/>
          <w:b w:val="0"/>
          <w:sz w:val="22"/>
        </w:rPr>
        <w:t xml:space="preserve"> 1, </w:t>
      </w:r>
      <w:proofErr w:type="spellStart"/>
      <w:r w:rsidRPr="00A03AC4">
        <w:rPr>
          <w:rFonts w:ascii="Times New Roman" w:hAnsi="Times New Roman"/>
          <w:b w:val="0"/>
          <w:sz w:val="22"/>
        </w:rPr>
        <w:t>Tujuan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Uraian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Materi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Rangkuman</w:t>
      </w:r>
      <w:proofErr w:type="spellEnd"/>
      <w:r w:rsidRPr="00A03AC4">
        <w:rPr>
          <w:rFonts w:ascii="Times New Roman" w:hAnsi="Times New Roman"/>
          <w:b w:val="0"/>
          <w:sz w:val="22"/>
        </w:rPr>
        <w:t xml:space="preserve">, </w:t>
      </w:r>
      <w:r w:rsidRPr="00A03AC4">
        <w:rPr>
          <w:rFonts w:ascii="Times New Roman" w:eastAsiaTheme="minorHAnsi" w:hAnsi="Times New Roman"/>
          <w:b w:val="0"/>
          <w:iCs w:val="0"/>
          <w:sz w:val="22"/>
          <w:lang w:val="id-ID"/>
        </w:rPr>
        <w:t>Tugas</w:t>
      </w:r>
      <w:r w:rsidRPr="00A03AC4">
        <w:rPr>
          <w:rFonts w:ascii="Times New Roman" w:hAnsi="Times New Roman"/>
          <w:b w:val="0"/>
          <w:sz w:val="22"/>
        </w:rPr>
        <w:t xml:space="preserve">, </w:t>
      </w:r>
      <w:proofErr w:type="spellStart"/>
      <w:r w:rsidRPr="00A03AC4">
        <w:rPr>
          <w:rFonts w:ascii="Times New Roman" w:hAnsi="Times New Roman"/>
          <w:b w:val="0"/>
          <w:sz w:val="22"/>
        </w:rPr>
        <w:t>latihan</w:t>
      </w:r>
      <w:proofErr w:type="spellEnd"/>
      <w:r w:rsidRPr="00A03AC4">
        <w:rPr>
          <w:rFonts w:ascii="Times New Roman" w:hAnsi="Times New Roman"/>
          <w:b w:val="0"/>
          <w:sz w:val="22"/>
        </w:rPr>
        <w:t xml:space="preserve">, dan </w:t>
      </w:r>
      <w:proofErr w:type="spellStart"/>
      <w:r w:rsidRPr="00A03AC4">
        <w:rPr>
          <w:rFonts w:ascii="Times New Roman" w:hAnsi="Times New Roman"/>
          <w:b w:val="0"/>
          <w:sz w:val="22"/>
        </w:rPr>
        <w:t>penilaian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diri</w:t>
      </w:r>
      <w:proofErr w:type="spellEnd"/>
      <w:r w:rsidRPr="00A03AC4">
        <w:rPr>
          <w:rFonts w:ascii="Times New Roman" w:hAnsi="Times New Roman"/>
          <w:b w:val="0"/>
          <w:sz w:val="22"/>
        </w:rPr>
        <w:t xml:space="preserve">. (Bagian </w:t>
      </w:r>
      <w:proofErr w:type="spellStart"/>
      <w:r w:rsidRPr="00A03AC4">
        <w:rPr>
          <w:rFonts w:ascii="Times New Roman" w:hAnsi="Times New Roman"/>
          <w:b w:val="0"/>
          <w:sz w:val="22"/>
        </w:rPr>
        <w:t>pembelajaran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berikutnya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mengikuti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sesuai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dengan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jumlah</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pembelajaarn</w:t>
      </w:r>
      <w:proofErr w:type="spellEnd"/>
      <w:r w:rsidRPr="00A03AC4">
        <w:rPr>
          <w:rFonts w:ascii="Times New Roman" w:hAnsi="Times New Roman"/>
          <w:b w:val="0"/>
          <w:sz w:val="22"/>
        </w:rPr>
        <w:t xml:space="preserve"> yang </w:t>
      </w:r>
      <w:proofErr w:type="spellStart"/>
      <w:r w:rsidRPr="00A03AC4">
        <w:rPr>
          <w:rFonts w:ascii="Times New Roman" w:hAnsi="Times New Roman"/>
          <w:b w:val="0"/>
          <w:sz w:val="22"/>
        </w:rPr>
        <w:t>dirancang</w:t>
      </w:r>
      <w:proofErr w:type="spellEnd"/>
      <w:r w:rsidRPr="00A03AC4">
        <w:rPr>
          <w:rFonts w:ascii="Times New Roman" w:hAnsi="Times New Roman"/>
          <w:b w:val="0"/>
          <w:sz w:val="22"/>
        </w:rPr>
        <w:t xml:space="preserve">). Bagian </w:t>
      </w:r>
      <w:proofErr w:type="spellStart"/>
      <w:r w:rsidRPr="00A03AC4">
        <w:rPr>
          <w:rFonts w:ascii="Times New Roman" w:hAnsi="Times New Roman"/>
          <w:b w:val="0"/>
          <w:sz w:val="22"/>
        </w:rPr>
        <w:t>Evaluasi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kunci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jawaban</w:t>
      </w:r>
      <w:proofErr w:type="spellEnd"/>
      <w:r w:rsidRPr="00A03AC4">
        <w:rPr>
          <w:rFonts w:ascii="Times New Roman" w:hAnsi="Times New Roman"/>
          <w:b w:val="0"/>
          <w:sz w:val="22"/>
        </w:rPr>
        <w:t xml:space="preserve"> dan </w:t>
      </w:r>
      <w:proofErr w:type="spellStart"/>
      <w:r w:rsidRPr="00A03AC4">
        <w:rPr>
          <w:rFonts w:ascii="Times New Roman" w:hAnsi="Times New Roman"/>
          <w:b w:val="0"/>
          <w:sz w:val="22"/>
        </w:rPr>
        <w:t>pedoman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penskoran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rubrik</w:t>
      </w:r>
      <w:proofErr w:type="spellEnd"/>
      <w:r w:rsidRPr="00A03AC4">
        <w:rPr>
          <w:rFonts w:ascii="Times New Roman" w:hAnsi="Times New Roman"/>
          <w:b w:val="0"/>
          <w:sz w:val="22"/>
        </w:rPr>
        <w:t xml:space="preserve">). Bagian daftar </w:t>
      </w:r>
      <w:proofErr w:type="spellStart"/>
      <w:r w:rsidRPr="00A03AC4">
        <w:rPr>
          <w:rFonts w:ascii="Times New Roman" w:hAnsi="Times New Roman"/>
          <w:b w:val="0"/>
          <w:sz w:val="22"/>
        </w:rPr>
        <w:t>pustaka</w:t>
      </w:r>
      <w:proofErr w:type="spellEnd"/>
      <w:r w:rsidRPr="00A03AC4">
        <w:rPr>
          <w:rFonts w:ascii="Times New Roman" w:hAnsi="Times New Roman"/>
          <w:b w:val="0"/>
          <w:sz w:val="22"/>
        </w:rPr>
        <w:t xml:space="preserve"> dan </w:t>
      </w:r>
      <w:proofErr w:type="spellStart"/>
      <w:r w:rsidRPr="00A03AC4">
        <w:rPr>
          <w:rFonts w:ascii="Times New Roman" w:hAnsi="Times New Roman"/>
          <w:b w:val="0"/>
          <w:sz w:val="22"/>
        </w:rPr>
        <w:t>lampiran</w:t>
      </w:r>
      <w:proofErr w:type="spellEnd"/>
      <w:r w:rsidRPr="00A03AC4">
        <w:rPr>
          <w:rFonts w:ascii="Times New Roman" w:hAnsi="Times New Roman"/>
          <w:b w:val="0"/>
          <w:sz w:val="22"/>
        </w:rPr>
        <w:t>.</w:t>
      </w:r>
    </w:p>
    <w:p w14:paraId="10E5B32A" w14:textId="29DB48DF" w:rsidR="009678A8" w:rsidRPr="00A03AC4" w:rsidRDefault="009678A8" w:rsidP="00F62777">
      <w:pPr>
        <w:pStyle w:val="PRISMA-Bagian"/>
        <w:numPr>
          <w:ilvl w:val="0"/>
          <w:numId w:val="0"/>
        </w:numPr>
        <w:pBdr>
          <w:top w:val="none" w:sz="0" w:space="0" w:color="auto"/>
        </w:pBdr>
        <w:spacing w:before="0" w:after="120" w:line="360" w:lineRule="auto"/>
        <w:ind w:firstLine="709"/>
        <w:jc w:val="both"/>
        <w:rPr>
          <w:rFonts w:ascii="Times New Roman" w:hAnsi="Times New Roman"/>
          <w:b w:val="0"/>
          <w:sz w:val="22"/>
          <w:lang w:val="id-ID"/>
        </w:rPr>
      </w:pPr>
      <w:proofErr w:type="spellStart"/>
      <w:r w:rsidRPr="00A03AC4">
        <w:rPr>
          <w:rFonts w:ascii="Times New Roman" w:hAnsi="Times New Roman"/>
          <w:b w:val="0"/>
          <w:sz w:val="22"/>
        </w:rPr>
        <w:t>Tahap</w:t>
      </w:r>
      <w:proofErr w:type="spellEnd"/>
      <w:r w:rsidRPr="00A03AC4">
        <w:rPr>
          <w:rFonts w:ascii="Times New Roman" w:hAnsi="Times New Roman"/>
          <w:b w:val="0"/>
          <w:sz w:val="22"/>
        </w:rPr>
        <w:t xml:space="preserve"> </w:t>
      </w:r>
      <w:r w:rsidRPr="00A03AC4">
        <w:rPr>
          <w:rFonts w:ascii="Times New Roman" w:hAnsi="Times New Roman"/>
          <w:b w:val="0"/>
          <w:bCs/>
          <w:i/>
          <w:sz w:val="22"/>
        </w:rPr>
        <w:t>develop,</w:t>
      </w:r>
      <w:r w:rsidRPr="00A03AC4">
        <w:rPr>
          <w:rFonts w:ascii="Times New Roman" w:hAnsi="Times New Roman"/>
          <w:b w:val="0"/>
          <w:sz w:val="22"/>
        </w:rPr>
        <w:t xml:space="preserve"> </w:t>
      </w:r>
      <w:proofErr w:type="spellStart"/>
      <w:r w:rsidRPr="00A03AC4">
        <w:rPr>
          <w:rFonts w:ascii="Times New Roman" w:hAnsi="Times New Roman"/>
          <w:b w:val="0"/>
          <w:sz w:val="22"/>
        </w:rPr>
        <w:t>untuk</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mendapatkan</w:t>
      </w:r>
      <w:proofErr w:type="spellEnd"/>
      <w:r w:rsidRPr="00A03AC4">
        <w:rPr>
          <w:rFonts w:ascii="Times New Roman" w:hAnsi="Times New Roman"/>
          <w:b w:val="0"/>
          <w:sz w:val="22"/>
          <w:lang w:val="id-ID"/>
        </w:rPr>
        <w:t xml:space="preserve"> </w:t>
      </w:r>
      <w:proofErr w:type="gramStart"/>
      <w:r w:rsidRPr="00A03AC4">
        <w:rPr>
          <w:rFonts w:ascii="Times New Roman" w:hAnsi="Times New Roman"/>
          <w:b w:val="0"/>
          <w:sz w:val="22"/>
          <w:lang w:val="id-ID"/>
        </w:rPr>
        <w:t xml:space="preserve">prototipe </w:t>
      </w:r>
      <w:r w:rsidRPr="00A03AC4">
        <w:rPr>
          <w:rFonts w:ascii="Times New Roman" w:hAnsi="Times New Roman"/>
          <w:b w:val="0"/>
          <w:sz w:val="22"/>
        </w:rPr>
        <w:t xml:space="preserve"> </w:t>
      </w:r>
      <w:proofErr w:type="spellStart"/>
      <w:r w:rsidRPr="00A03AC4">
        <w:rPr>
          <w:rFonts w:ascii="Times New Roman" w:hAnsi="Times New Roman"/>
          <w:b w:val="0"/>
          <w:sz w:val="22"/>
        </w:rPr>
        <w:t>draf</w:t>
      </w:r>
      <w:proofErr w:type="spellEnd"/>
      <w:proofErr w:type="gramEnd"/>
      <w:r w:rsidRPr="00A03AC4">
        <w:rPr>
          <w:rFonts w:ascii="Times New Roman" w:hAnsi="Times New Roman"/>
          <w:b w:val="0"/>
          <w:sz w:val="22"/>
        </w:rPr>
        <w:t xml:space="preserve"> II </w:t>
      </w:r>
      <w:r w:rsidRPr="00A03AC4">
        <w:rPr>
          <w:rFonts w:ascii="Times New Roman" w:hAnsi="Times New Roman"/>
          <w:b w:val="0"/>
          <w:sz w:val="22"/>
          <w:lang w:val="id-ID"/>
        </w:rPr>
        <w:t xml:space="preserve"> E-modul </w:t>
      </w:r>
      <w:r w:rsidRPr="00A03AC4">
        <w:rPr>
          <w:rFonts w:ascii="Times New Roman" w:hAnsi="Times New Roman"/>
          <w:b w:val="0"/>
          <w:sz w:val="22"/>
        </w:rPr>
        <w:t xml:space="preserve"> yang </w:t>
      </w:r>
      <w:r w:rsidRPr="00A03AC4">
        <w:rPr>
          <w:rFonts w:ascii="Times New Roman" w:hAnsi="Times New Roman"/>
          <w:b w:val="0"/>
          <w:sz w:val="22"/>
          <w:lang w:val="id-ID"/>
        </w:rPr>
        <w:t xml:space="preserve"> valid, praktis dan efektif</w:t>
      </w:r>
      <w:r w:rsidRPr="00A03AC4">
        <w:rPr>
          <w:rFonts w:ascii="Times New Roman" w:hAnsi="Times New Roman"/>
          <w:b w:val="0"/>
          <w:sz w:val="22"/>
        </w:rPr>
        <w:t xml:space="preserve">. </w:t>
      </w:r>
      <w:proofErr w:type="spellStart"/>
      <w:r w:rsidRPr="00A03AC4">
        <w:rPr>
          <w:rFonts w:ascii="Times New Roman" w:hAnsi="Times New Roman"/>
          <w:b w:val="0"/>
          <w:sz w:val="22"/>
        </w:rPr>
        <w:t>Tahapan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ini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dilakukan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melalui</w:t>
      </w:r>
      <w:proofErr w:type="spellEnd"/>
      <w:r w:rsidRPr="00A03AC4">
        <w:rPr>
          <w:rFonts w:ascii="Times New Roman" w:hAnsi="Times New Roman"/>
          <w:b w:val="0"/>
          <w:sz w:val="22"/>
        </w:rPr>
        <w:t xml:space="preserve">: 1) </w:t>
      </w:r>
      <w:proofErr w:type="spellStart"/>
      <w:r w:rsidRPr="00A03AC4">
        <w:rPr>
          <w:rFonts w:ascii="Times New Roman" w:hAnsi="Times New Roman"/>
          <w:b w:val="0"/>
          <w:sz w:val="22"/>
        </w:rPr>
        <w:t>penilaian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ahli</w:t>
      </w:r>
      <w:proofErr w:type="spellEnd"/>
      <w:r w:rsidRPr="00A03AC4">
        <w:rPr>
          <w:rFonts w:ascii="Times New Roman" w:hAnsi="Times New Roman"/>
          <w:b w:val="0"/>
          <w:i/>
          <w:sz w:val="22"/>
        </w:rPr>
        <w:t xml:space="preserve"> (expert appraisal</w:t>
      </w:r>
      <w:proofErr w:type="gramStart"/>
      <w:r w:rsidRPr="00A03AC4">
        <w:rPr>
          <w:rFonts w:ascii="Times New Roman" w:hAnsi="Times New Roman"/>
          <w:b w:val="0"/>
          <w:i/>
          <w:sz w:val="22"/>
        </w:rPr>
        <w:t xml:space="preserve">),  </w:t>
      </w:r>
      <w:r w:rsidRPr="00A03AC4">
        <w:rPr>
          <w:rFonts w:ascii="Times New Roman" w:hAnsi="Times New Roman"/>
          <w:b w:val="0"/>
          <w:sz w:val="22"/>
        </w:rPr>
        <w:t>2</w:t>
      </w:r>
      <w:proofErr w:type="gramEnd"/>
      <w:r w:rsidRPr="00A03AC4">
        <w:rPr>
          <w:rFonts w:ascii="Times New Roman" w:hAnsi="Times New Roman"/>
          <w:b w:val="0"/>
          <w:sz w:val="22"/>
        </w:rPr>
        <w:t xml:space="preserve">) </w:t>
      </w:r>
      <w:proofErr w:type="spellStart"/>
      <w:r w:rsidRPr="00A03AC4">
        <w:rPr>
          <w:rFonts w:ascii="Times New Roman" w:hAnsi="Times New Roman"/>
          <w:b w:val="0"/>
          <w:sz w:val="22"/>
        </w:rPr>
        <w:t>revisi</w:t>
      </w:r>
      <w:proofErr w:type="spellEnd"/>
      <w:r w:rsidRPr="00A03AC4">
        <w:rPr>
          <w:rFonts w:ascii="Times New Roman" w:hAnsi="Times New Roman"/>
          <w:b w:val="0"/>
          <w:sz w:val="22"/>
        </w:rPr>
        <w:t xml:space="preserve">,  dan 3) uji </w:t>
      </w:r>
      <w:proofErr w:type="spellStart"/>
      <w:r w:rsidRPr="00A03AC4">
        <w:rPr>
          <w:rFonts w:ascii="Times New Roman" w:hAnsi="Times New Roman"/>
          <w:b w:val="0"/>
          <w:sz w:val="22"/>
        </w:rPr>
        <w:t>coba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pengembangan</w:t>
      </w:r>
      <w:proofErr w:type="spellEnd"/>
      <w:r w:rsidRPr="00A03AC4">
        <w:rPr>
          <w:rFonts w:ascii="Times New Roman" w:hAnsi="Times New Roman"/>
          <w:b w:val="0"/>
          <w:sz w:val="22"/>
        </w:rPr>
        <w:t xml:space="preserve"> </w:t>
      </w:r>
      <w:r w:rsidRPr="00A03AC4">
        <w:rPr>
          <w:rFonts w:ascii="Times New Roman" w:hAnsi="Times New Roman"/>
          <w:b w:val="0"/>
          <w:i/>
          <w:sz w:val="22"/>
        </w:rPr>
        <w:t>(developmental testing)</w:t>
      </w:r>
      <w:r w:rsidRPr="00A03AC4">
        <w:rPr>
          <w:rFonts w:ascii="Times New Roman" w:hAnsi="Times New Roman"/>
          <w:b w:val="0"/>
          <w:sz w:val="22"/>
          <w:lang w:val="id-ID"/>
        </w:rPr>
        <w:t xml:space="preserve"> </w:t>
      </w:r>
      <w:r w:rsidRPr="00A03AC4">
        <w:rPr>
          <w:rFonts w:ascii="Times New Roman" w:hAnsi="Times New Roman"/>
          <w:b w:val="0"/>
          <w:sz w:val="22"/>
        </w:rPr>
        <w:t>(</w:t>
      </w:r>
      <w:proofErr w:type="spellStart"/>
      <w:r w:rsidRPr="00A03AC4">
        <w:rPr>
          <w:rFonts w:ascii="Times New Roman" w:hAnsi="Times New Roman"/>
          <w:b w:val="0"/>
          <w:sz w:val="22"/>
        </w:rPr>
        <w:t>Nieeven</w:t>
      </w:r>
      <w:proofErr w:type="spellEnd"/>
      <w:r w:rsidRPr="00A03AC4">
        <w:rPr>
          <w:rFonts w:ascii="Times New Roman" w:hAnsi="Times New Roman"/>
          <w:b w:val="0"/>
          <w:sz w:val="22"/>
        </w:rPr>
        <w:t>, 1999</w:t>
      </w:r>
      <w:r w:rsidRPr="00A03AC4">
        <w:rPr>
          <w:rFonts w:ascii="Times New Roman" w:hAnsi="Times New Roman"/>
          <w:b w:val="0"/>
          <w:sz w:val="22"/>
          <w:lang w:val="id-ID"/>
        </w:rPr>
        <w:t>, 2009).</w:t>
      </w:r>
      <w:r w:rsidRPr="00A03AC4">
        <w:rPr>
          <w:rFonts w:ascii="Times New Roman" w:hAnsi="Times New Roman"/>
          <w:sz w:val="22"/>
          <w:lang w:val="id-ID"/>
        </w:rPr>
        <w:t xml:space="preserve"> </w:t>
      </w:r>
      <w:r w:rsidRPr="00A03AC4">
        <w:rPr>
          <w:rFonts w:ascii="Times New Roman" w:hAnsi="Times New Roman"/>
          <w:b w:val="0"/>
          <w:sz w:val="22"/>
        </w:rPr>
        <w:t xml:space="preserve"> </w:t>
      </w:r>
      <w:proofErr w:type="spellStart"/>
      <w:r w:rsidRPr="00A03AC4">
        <w:rPr>
          <w:rFonts w:ascii="Times New Roman" w:hAnsi="Times New Roman"/>
          <w:b w:val="0"/>
          <w:sz w:val="22"/>
        </w:rPr>
        <w:t>Saat</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ini</w:t>
      </w:r>
      <w:proofErr w:type="spellEnd"/>
      <w:r w:rsidRPr="00A03AC4">
        <w:rPr>
          <w:rFonts w:ascii="Times New Roman" w:hAnsi="Times New Roman"/>
          <w:b w:val="0"/>
          <w:sz w:val="22"/>
        </w:rPr>
        <w:t xml:space="preserve"> </w:t>
      </w:r>
      <w:proofErr w:type="spellStart"/>
      <w:proofErr w:type="gramStart"/>
      <w:r w:rsidRPr="00A03AC4">
        <w:rPr>
          <w:rFonts w:ascii="Times New Roman" w:hAnsi="Times New Roman"/>
          <w:b w:val="0"/>
          <w:sz w:val="22"/>
        </w:rPr>
        <w:t>hanya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dilakukan</w:t>
      </w:r>
      <w:proofErr w:type="spellEnd"/>
      <w:proofErr w:type="gramEnd"/>
      <w:r w:rsidRPr="00A03AC4">
        <w:rPr>
          <w:rFonts w:ascii="Times New Roman" w:hAnsi="Times New Roman"/>
          <w:b w:val="0"/>
          <w:sz w:val="22"/>
          <w:lang w:val="id-ID"/>
        </w:rPr>
        <w:t xml:space="preserve"> sampai pada</w:t>
      </w:r>
      <w:r w:rsidRPr="00A03AC4">
        <w:rPr>
          <w:rFonts w:ascii="Times New Roman" w:hAnsi="Times New Roman"/>
          <w:b w:val="0"/>
          <w:sz w:val="22"/>
        </w:rPr>
        <w:t xml:space="preserve"> </w:t>
      </w:r>
      <w:proofErr w:type="spellStart"/>
      <w:r w:rsidRPr="00A03AC4">
        <w:rPr>
          <w:rFonts w:ascii="Times New Roman" w:hAnsi="Times New Roman"/>
          <w:b w:val="0"/>
          <w:sz w:val="22"/>
        </w:rPr>
        <w:t>tahap</w:t>
      </w:r>
      <w:proofErr w:type="spellEnd"/>
      <w:r w:rsidRPr="00A03AC4">
        <w:rPr>
          <w:rFonts w:ascii="Times New Roman" w:hAnsi="Times New Roman"/>
          <w:b w:val="0"/>
          <w:sz w:val="22"/>
        </w:rPr>
        <w:t xml:space="preserve"> uji valid</w:t>
      </w:r>
      <w:r w:rsidRPr="00A03AC4">
        <w:rPr>
          <w:rFonts w:ascii="Times New Roman" w:hAnsi="Times New Roman"/>
          <w:b w:val="0"/>
          <w:sz w:val="22"/>
          <w:lang w:val="id-ID"/>
        </w:rPr>
        <w:t>itas</w:t>
      </w:r>
      <w:r w:rsidRPr="00A03AC4">
        <w:rPr>
          <w:rFonts w:ascii="Times New Roman" w:hAnsi="Times New Roman"/>
          <w:b w:val="0"/>
          <w:sz w:val="22"/>
        </w:rPr>
        <w:t xml:space="preserve">  dan </w:t>
      </w:r>
      <w:r w:rsidRPr="00A03AC4">
        <w:rPr>
          <w:rFonts w:ascii="Times New Roman" w:hAnsi="Times New Roman"/>
          <w:b w:val="0"/>
          <w:sz w:val="22"/>
          <w:lang w:val="id-ID"/>
        </w:rPr>
        <w:t xml:space="preserve">praktikalitas melalui uji </w:t>
      </w:r>
      <w:proofErr w:type="spellStart"/>
      <w:r w:rsidRPr="00A03AC4">
        <w:rPr>
          <w:rFonts w:ascii="Times New Roman" w:hAnsi="Times New Roman"/>
          <w:b w:val="0"/>
          <w:sz w:val="22"/>
        </w:rPr>
        <w:t>coba</w:t>
      </w:r>
      <w:proofErr w:type="spellEnd"/>
      <w:r w:rsidRPr="00A03AC4">
        <w:rPr>
          <w:rFonts w:ascii="Times New Roman" w:hAnsi="Times New Roman"/>
          <w:b w:val="0"/>
          <w:sz w:val="22"/>
        </w:rPr>
        <w:t xml:space="preserve">. </w:t>
      </w:r>
      <w:r w:rsidRPr="00A03AC4">
        <w:rPr>
          <w:rFonts w:ascii="Times New Roman" w:hAnsi="Times New Roman"/>
          <w:b w:val="0"/>
          <w:sz w:val="22"/>
          <w:lang w:val="id-ID"/>
        </w:rPr>
        <w:t xml:space="preserve">Sedangkan uji efektifitas akan dilaksakan pada tahap pengembangan berikutnya tahun ke tiga. </w:t>
      </w:r>
      <w:proofErr w:type="spellStart"/>
      <w:r w:rsidRPr="00A03AC4">
        <w:rPr>
          <w:rFonts w:ascii="Times New Roman" w:hAnsi="Times New Roman"/>
          <w:b w:val="0"/>
          <w:sz w:val="22"/>
        </w:rPr>
        <w:t>Penilain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dilakukan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dengan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pengisian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angket</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validasi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terhadap</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aspek</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desain</w:t>
      </w:r>
      <w:proofErr w:type="spellEnd"/>
      <w:r w:rsidRPr="00A03AC4">
        <w:rPr>
          <w:rFonts w:ascii="Times New Roman" w:hAnsi="Times New Roman"/>
          <w:b w:val="0"/>
          <w:sz w:val="22"/>
        </w:rPr>
        <w:t xml:space="preserve"> </w:t>
      </w:r>
      <w:r w:rsidRPr="00A03AC4">
        <w:rPr>
          <w:rFonts w:ascii="Times New Roman" w:hAnsi="Times New Roman"/>
          <w:b w:val="0"/>
          <w:sz w:val="22"/>
          <w:lang w:val="id-ID"/>
        </w:rPr>
        <w:t>d</w:t>
      </w:r>
      <w:proofErr w:type="spellStart"/>
      <w:r w:rsidRPr="00A03AC4">
        <w:rPr>
          <w:rFonts w:ascii="Times New Roman" w:hAnsi="Times New Roman"/>
          <w:b w:val="0"/>
          <w:sz w:val="22"/>
        </w:rPr>
        <w:t>raf</w:t>
      </w:r>
      <w:proofErr w:type="spellEnd"/>
      <w:r w:rsidRPr="00A03AC4">
        <w:rPr>
          <w:rFonts w:ascii="Times New Roman" w:hAnsi="Times New Roman"/>
          <w:b w:val="0"/>
          <w:sz w:val="22"/>
        </w:rPr>
        <w:t xml:space="preserve"> I</w:t>
      </w:r>
      <w:r w:rsidRPr="00A03AC4">
        <w:rPr>
          <w:rFonts w:ascii="Times New Roman" w:hAnsi="Times New Roman"/>
          <w:b w:val="0"/>
          <w:sz w:val="22"/>
          <w:lang w:val="id-ID"/>
        </w:rPr>
        <w:t xml:space="preserve"> (Akbar, 2013; Sugiyono, 2013). </w:t>
      </w:r>
      <w:proofErr w:type="spellStart"/>
      <w:r w:rsidRPr="00A03AC4">
        <w:rPr>
          <w:rFonts w:ascii="Times New Roman" w:hAnsi="Times New Roman"/>
          <w:b w:val="0"/>
          <w:sz w:val="22"/>
        </w:rPr>
        <w:t>Sedangkan</w:t>
      </w:r>
      <w:proofErr w:type="spellEnd"/>
      <w:r w:rsidRPr="00A03AC4">
        <w:rPr>
          <w:rFonts w:ascii="Times New Roman" w:hAnsi="Times New Roman"/>
          <w:b w:val="0"/>
          <w:sz w:val="22"/>
        </w:rPr>
        <w:t xml:space="preserve"> </w:t>
      </w:r>
      <w:proofErr w:type="spellStart"/>
      <w:r w:rsidR="00950280">
        <w:rPr>
          <w:rFonts w:ascii="Times New Roman" w:hAnsi="Times New Roman"/>
          <w:b w:val="0"/>
          <w:sz w:val="22"/>
        </w:rPr>
        <w:t>t</w:t>
      </w:r>
      <w:r w:rsidRPr="00A03AC4">
        <w:rPr>
          <w:rFonts w:ascii="Times New Roman" w:hAnsi="Times New Roman"/>
          <w:b w:val="0"/>
          <w:sz w:val="22"/>
        </w:rPr>
        <w:t>ahap</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penyebarluasan</w:t>
      </w:r>
      <w:proofErr w:type="spellEnd"/>
      <w:r w:rsidR="00950280">
        <w:rPr>
          <w:rFonts w:ascii="Times New Roman" w:hAnsi="Times New Roman"/>
          <w:b w:val="0"/>
          <w:sz w:val="22"/>
        </w:rPr>
        <w:t>(</w:t>
      </w:r>
      <w:r w:rsidR="00950280">
        <w:rPr>
          <w:rFonts w:ascii="Times New Roman" w:hAnsi="Times New Roman"/>
          <w:b w:val="0"/>
          <w:bCs/>
          <w:i/>
          <w:sz w:val="22"/>
        </w:rPr>
        <w:t>d</w:t>
      </w:r>
      <w:r w:rsidR="00950280" w:rsidRPr="00A03AC4">
        <w:rPr>
          <w:rFonts w:ascii="Times New Roman" w:hAnsi="Times New Roman"/>
          <w:b w:val="0"/>
          <w:bCs/>
          <w:i/>
          <w:sz w:val="22"/>
        </w:rPr>
        <w:t>isseminate</w:t>
      </w:r>
      <w:r w:rsidR="00950280">
        <w:rPr>
          <w:rFonts w:ascii="Times New Roman" w:hAnsi="Times New Roman"/>
          <w:b w:val="0"/>
          <w:bCs/>
          <w:i/>
          <w:sz w:val="22"/>
        </w:rPr>
        <w:t>)</w:t>
      </w:r>
      <w:r w:rsidRPr="00A03AC4">
        <w:rPr>
          <w:rFonts w:ascii="Times New Roman" w:hAnsi="Times New Roman"/>
          <w:b w:val="0"/>
          <w:sz w:val="22"/>
        </w:rPr>
        <w:t xml:space="preserve"> </w:t>
      </w:r>
      <w:proofErr w:type="spellStart"/>
      <w:r w:rsidRPr="00A03AC4">
        <w:rPr>
          <w:rFonts w:ascii="Times New Roman" w:hAnsi="Times New Roman"/>
          <w:b w:val="0"/>
          <w:sz w:val="22"/>
        </w:rPr>
        <w:t>adalah</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penggunaan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produk</w:t>
      </w:r>
      <w:proofErr w:type="spellEnd"/>
      <w:r w:rsidRPr="00A03AC4">
        <w:rPr>
          <w:rFonts w:ascii="Times New Roman" w:hAnsi="Times New Roman"/>
          <w:b w:val="0"/>
          <w:sz w:val="22"/>
        </w:rPr>
        <w:t xml:space="preserve"> yang </w:t>
      </w:r>
      <w:proofErr w:type="spellStart"/>
      <w:r w:rsidRPr="00A03AC4">
        <w:rPr>
          <w:rFonts w:ascii="Times New Roman" w:hAnsi="Times New Roman"/>
          <w:b w:val="0"/>
          <w:sz w:val="22"/>
        </w:rPr>
        <w:t>telah</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dikembangkan</w:t>
      </w:r>
      <w:proofErr w:type="spellEnd"/>
      <w:r w:rsidRPr="00A03AC4">
        <w:rPr>
          <w:rFonts w:ascii="Times New Roman" w:hAnsi="Times New Roman"/>
          <w:b w:val="0"/>
          <w:sz w:val="22"/>
        </w:rPr>
        <w:t xml:space="preserve"> pada </w:t>
      </w:r>
      <w:proofErr w:type="spellStart"/>
      <w:r w:rsidRPr="00A03AC4">
        <w:rPr>
          <w:rFonts w:ascii="Times New Roman" w:hAnsi="Times New Roman"/>
          <w:b w:val="0"/>
          <w:sz w:val="22"/>
        </w:rPr>
        <w:t>skala</w:t>
      </w:r>
      <w:proofErr w:type="spellEnd"/>
      <w:r w:rsidRPr="00A03AC4">
        <w:rPr>
          <w:rFonts w:ascii="Times New Roman" w:hAnsi="Times New Roman"/>
          <w:b w:val="0"/>
          <w:sz w:val="22"/>
        </w:rPr>
        <w:t xml:space="preserve"> yang </w:t>
      </w:r>
      <w:proofErr w:type="spellStart"/>
      <w:r w:rsidRPr="00A03AC4">
        <w:rPr>
          <w:rFonts w:ascii="Times New Roman" w:hAnsi="Times New Roman"/>
          <w:b w:val="0"/>
          <w:sz w:val="22"/>
        </w:rPr>
        <w:t>lebih</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luas</w:t>
      </w:r>
      <w:proofErr w:type="spellEnd"/>
      <w:r w:rsidR="00950280">
        <w:rPr>
          <w:rFonts w:ascii="Times New Roman" w:hAnsi="Times New Roman"/>
          <w:b w:val="0"/>
          <w:sz w:val="22"/>
        </w:rPr>
        <w:t xml:space="preserve">, </w:t>
      </w:r>
      <w:proofErr w:type="spellStart"/>
      <w:r w:rsidR="00950280">
        <w:rPr>
          <w:rFonts w:ascii="Times New Roman" w:hAnsi="Times New Roman"/>
          <w:b w:val="0"/>
          <w:sz w:val="22"/>
        </w:rPr>
        <w:t>dilaksanakan</w:t>
      </w:r>
      <w:proofErr w:type="spellEnd"/>
      <w:r w:rsidR="00950280">
        <w:rPr>
          <w:rFonts w:ascii="Times New Roman" w:hAnsi="Times New Roman"/>
          <w:b w:val="0"/>
          <w:sz w:val="22"/>
        </w:rPr>
        <w:t xml:space="preserve"> </w:t>
      </w:r>
      <w:proofErr w:type="spellStart"/>
      <w:r w:rsidR="00950280">
        <w:rPr>
          <w:rFonts w:ascii="Times New Roman" w:hAnsi="Times New Roman"/>
          <w:b w:val="0"/>
          <w:sz w:val="22"/>
        </w:rPr>
        <w:t>tahun</w:t>
      </w:r>
      <w:proofErr w:type="spellEnd"/>
      <w:r w:rsidR="00950280">
        <w:rPr>
          <w:rFonts w:ascii="Times New Roman" w:hAnsi="Times New Roman"/>
          <w:b w:val="0"/>
          <w:sz w:val="22"/>
        </w:rPr>
        <w:t xml:space="preserve"> </w:t>
      </w:r>
      <w:proofErr w:type="spellStart"/>
      <w:r w:rsidR="00950280">
        <w:rPr>
          <w:rFonts w:ascii="Times New Roman" w:hAnsi="Times New Roman"/>
          <w:b w:val="0"/>
          <w:sz w:val="22"/>
        </w:rPr>
        <w:t>ke</w:t>
      </w:r>
      <w:proofErr w:type="spellEnd"/>
      <w:r w:rsidR="00950280">
        <w:rPr>
          <w:rFonts w:ascii="Times New Roman" w:hAnsi="Times New Roman"/>
          <w:b w:val="0"/>
          <w:sz w:val="22"/>
        </w:rPr>
        <w:t xml:space="preserve"> </w:t>
      </w:r>
      <w:proofErr w:type="spellStart"/>
      <w:r w:rsidR="00950280">
        <w:rPr>
          <w:rFonts w:ascii="Times New Roman" w:hAnsi="Times New Roman"/>
          <w:b w:val="0"/>
          <w:sz w:val="22"/>
        </w:rPr>
        <w:t>tiga</w:t>
      </w:r>
      <w:proofErr w:type="spellEnd"/>
      <w:r w:rsidR="00950280">
        <w:rPr>
          <w:rFonts w:ascii="Times New Roman" w:hAnsi="Times New Roman"/>
          <w:b w:val="0"/>
          <w:sz w:val="22"/>
        </w:rPr>
        <w:t xml:space="preserve"> (</w:t>
      </w:r>
      <w:proofErr w:type="spellStart"/>
      <w:r w:rsidR="00950280">
        <w:rPr>
          <w:rFonts w:ascii="Times New Roman" w:hAnsi="Times New Roman"/>
          <w:b w:val="0"/>
          <w:sz w:val="22"/>
        </w:rPr>
        <w:t>tahun</w:t>
      </w:r>
      <w:proofErr w:type="spellEnd"/>
      <w:r w:rsidR="00950280">
        <w:rPr>
          <w:rFonts w:ascii="Times New Roman" w:hAnsi="Times New Roman"/>
          <w:b w:val="0"/>
          <w:sz w:val="22"/>
        </w:rPr>
        <w:t xml:space="preserve"> 2021)</w:t>
      </w:r>
      <w:r w:rsidRPr="00A03AC4">
        <w:rPr>
          <w:rFonts w:ascii="Times New Roman" w:hAnsi="Times New Roman"/>
          <w:b w:val="0"/>
          <w:sz w:val="22"/>
          <w:lang w:val="id-ID"/>
        </w:rPr>
        <w:t>.</w:t>
      </w:r>
      <w:r w:rsidRPr="00A03AC4">
        <w:rPr>
          <w:rFonts w:ascii="Times New Roman" w:hAnsi="Times New Roman"/>
          <w:b w:val="0"/>
          <w:sz w:val="22"/>
        </w:rPr>
        <w:t xml:space="preserve"> </w:t>
      </w:r>
    </w:p>
    <w:p w14:paraId="57171086" w14:textId="2420E3AF" w:rsidR="009678A8" w:rsidRPr="00A03AC4" w:rsidRDefault="009678A8" w:rsidP="00F62777">
      <w:pPr>
        <w:pStyle w:val="PRISMA-Bagian"/>
        <w:numPr>
          <w:ilvl w:val="0"/>
          <w:numId w:val="0"/>
        </w:numPr>
        <w:pBdr>
          <w:top w:val="none" w:sz="0" w:space="0" w:color="auto"/>
        </w:pBdr>
        <w:spacing w:before="0" w:after="120" w:line="360" w:lineRule="auto"/>
        <w:ind w:firstLine="709"/>
        <w:jc w:val="both"/>
        <w:rPr>
          <w:rFonts w:ascii="Times New Roman" w:hAnsi="Times New Roman"/>
          <w:b w:val="0"/>
          <w:sz w:val="22"/>
          <w:lang w:val="id-ID"/>
        </w:rPr>
      </w:pPr>
      <w:r w:rsidRPr="00A03AC4">
        <w:rPr>
          <w:rFonts w:ascii="Times New Roman" w:hAnsi="Times New Roman"/>
          <w:b w:val="0"/>
          <w:sz w:val="22"/>
          <w:lang w:val="id-ID"/>
        </w:rPr>
        <w:t xml:space="preserve">Data untuk  validitas dan praktikalitas, </w:t>
      </w:r>
      <w:proofErr w:type="spellStart"/>
      <w:r w:rsidRPr="00A03AC4">
        <w:rPr>
          <w:rFonts w:ascii="Times New Roman" w:hAnsi="Times New Roman"/>
          <w:b w:val="0"/>
          <w:sz w:val="22"/>
        </w:rPr>
        <w:t>dikumpul</w:t>
      </w:r>
      <w:proofErr w:type="spellEnd"/>
      <w:r w:rsidRPr="00A03AC4">
        <w:rPr>
          <w:rFonts w:ascii="Times New Roman" w:hAnsi="Times New Roman"/>
          <w:b w:val="0"/>
          <w:sz w:val="22"/>
          <w:lang w:val="id-ID"/>
        </w:rPr>
        <w:t>k</w:t>
      </w:r>
      <w:r w:rsidRPr="00A03AC4">
        <w:rPr>
          <w:rFonts w:ascii="Times New Roman" w:hAnsi="Times New Roman"/>
          <w:b w:val="0"/>
          <w:sz w:val="22"/>
        </w:rPr>
        <w:t xml:space="preserve">an </w:t>
      </w:r>
      <w:proofErr w:type="spellStart"/>
      <w:r w:rsidRPr="00A03AC4">
        <w:rPr>
          <w:rFonts w:ascii="Times New Roman" w:hAnsi="Times New Roman"/>
          <w:b w:val="0"/>
          <w:sz w:val="22"/>
        </w:rPr>
        <w:t>menggunakan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angket</w:t>
      </w:r>
      <w:proofErr w:type="spellEnd"/>
      <w:r w:rsidRPr="00A03AC4">
        <w:rPr>
          <w:rFonts w:ascii="Times New Roman" w:hAnsi="Times New Roman"/>
          <w:b w:val="0"/>
          <w:sz w:val="22"/>
          <w:lang w:val="id-ID"/>
        </w:rPr>
        <w:t xml:space="preserve"> validasi, dan praktikalitas. Aspek pengukuran untuk validasi  mencakup komponen: kelayakan isi, penyajian, kebahasaan, dan kegrafikan (Depdiknas, 2008), dilaksakanan melalui penilaian ahli dan praktisi. Sedangkan </w:t>
      </w:r>
      <w:proofErr w:type="spellStart"/>
      <w:r w:rsidRPr="00A03AC4">
        <w:rPr>
          <w:rFonts w:ascii="Times New Roman" w:hAnsi="Times New Roman"/>
          <w:b w:val="0"/>
          <w:sz w:val="22"/>
        </w:rPr>
        <w:t>praktikalitas</w:t>
      </w:r>
      <w:proofErr w:type="spellEnd"/>
      <w:r w:rsidRPr="00A03AC4">
        <w:rPr>
          <w:rFonts w:ascii="Times New Roman" w:hAnsi="Times New Roman"/>
          <w:sz w:val="22"/>
        </w:rPr>
        <w:t xml:space="preserve"> </w:t>
      </w:r>
      <w:r w:rsidRPr="00A03AC4">
        <w:rPr>
          <w:rFonts w:ascii="Times New Roman" w:hAnsi="Times New Roman"/>
          <w:b w:val="0"/>
          <w:sz w:val="22"/>
          <w:lang w:val="id-ID"/>
        </w:rPr>
        <w:t xml:space="preserve"> melalui uji coba kelompok kecil, kelompok besar  dan uji coba terbatas.  Penilaiannya mencakup: kemudahan penggunaan, kemenarikan sajian, dan manfaat (Nieeven, 1999; 2009), dilakukan </w:t>
      </w:r>
      <w:r w:rsidR="00A324E2">
        <w:rPr>
          <w:rFonts w:ascii="Times New Roman" w:hAnsi="Times New Roman"/>
          <w:b w:val="0"/>
          <w:sz w:val="22"/>
          <w:lang w:val="en-US"/>
        </w:rPr>
        <w:t>pada</w:t>
      </w:r>
      <w:r w:rsidRPr="00A03AC4">
        <w:rPr>
          <w:rFonts w:ascii="Times New Roman" w:hAnsi="Times New Roman"/>
          <w:b w:val="0"/>
          <w:sz w:val="22"/>
          <w:lang w:val="id-ID"/>
        </w:rPr>
        <w:t xml:space="preserve">  dosen dan mahasiswa yang memiliki kemampuan berbeda (Akbar, 2013).</w:t>
      </w:r>
      <w:r w:rsidRPr="00A03AC4">
        <w:rPr>
          <w:rFonts w:ascii="Times New Roman" w:hAnsi="Times New Roman"/>
          <w:b w:val="0"/>
          <w:sz w:val="22"/>
        </w:rPr>
        <w:t xml:space="preserve"> </w:t>
      </w:r>
      <w:r w:rsidRPr="00A03AC4">
        <w:rPr>
          <w:rFonts w:ascii="Times New Roman" w:hAnsi="Times New Roman"/>
          <w:b w:val="0"/>
          <w:sz w:val="22"/>
          <w:lang w:val="id-ID"/>
        </w:rPr>
        <w:t xml:space="preserve"> </w:t>
      </w:r>
      <w:r w:rsidRPr="00A03AC4">
        <w:rPr>
          <w:rFonts w:ascii="Times New Roman" w:hAnsi="Times New Roman"/>
          <w:b w:val="0"/>
          <w:sz w:val="22"/>
        </w:rPr>
        <w:t xml:space="preserve">Data </w:t>
      </w:r>
      <w:proofErr w:type="spellStart"/>
      <w:r w:rsidRPr="00A03AC4">
        <w:rPr>
          <w:rFonts w:ascii="Times New Roman" w:hAnsi="Times New Roman"/>
          <w:b w:val="0"/>
          <w:sz w:val="22"/>
        </w:rPr>
        <w:t>hasil</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validasi</w:t>
      </w:r>
      <w:proofErr w:type="spellEnd"/>
      <w:r w:rsidRPr="00A03AC4">
        <w:rPr>
          <w:rFonts w:ascii="Times New Roman" w:hAnsi="Times New Roman"/>
          <w:b w:val="0"/>
          <w:sz w:val="22"/>
        </w:rPr>
        <w:t xml:space="preserve"> oleh validator </w:t>
      </w:r>
      <w:proofErr w:type="spellStart"/>
      <w:r w:rsidRPr="00A03AC4">
        <w:rPr>
          <w:rFonts w:ascii="Times New Roman" w:hAnsi="Times New Roman"/>
          <w:b w:val="0"/>
          <w:sz w:val="22"/>
        </w:rPr>
        <w:t>ahli</w:t>
      </w:r>
      <w:proofErr w:type="spellEnd"/>
      <w:r w:rsidRPr="00A03AC4">
        <w:rPr>
          <w:rFonts w:ascii="Times New Roman" w:hAnsi="Times New Roman"/>
          <w:b w:val="0"/>
          <w:sz w:val="22"/>
          <w:lang w:val="id-ID"/>
        </w:rPr>
        <w:t>,</w:t>
      </w:r>
      <w:r w:rsidRPr="00A03AC4">
        <w:rPr>
          <w:rFonts w:ascii="Times New Roman" w:hAnsi="Times New Roman"/>
          <w:b w:val="0"/>
          <w:sz w:val="22"/>
        </w:rPr>
        <w:t xml:space="preserve"> </w:t>
      </w:r>
      <w:r w:rsidR="00A324E2">
        <w:rPr>
          <w:rFonts w:ascii="Times New Roman" w:hAnsi="Times New Roman"/>
          <w:b w:val="0"/>
          <w:sz w:val="22"/>
        </w:rPr>
        <w:t xml:space="preserve">dan </w:t>
      </w:r>
      <w:proofErr w:type="spellStart"/>
      <w:r w:rsidRPr="00A03AC4">
        <w:rPr>
          <w:rFonts w:ascii="Times New Roman" w:hAnsi="Times New Roman"/>
          <w:b w:val="0"/>
          <w:sz w:val="22"/>
        </w:rPr>
        <w:t>praktisi</w:t>
      </w:r>
      <w:proofErr w:type="spellEnd"/>
      <w:r w:rsidR="00A324E2">
        <w:rPr>
          <w:rFonts w:ascii="Times New Roman" w:hAnsi="Times New Roman"/>
          <w:b w:val="0"/>
          <w:sz w:val="22"/>
        </w:rPr>
        <w:t xml:space="preserve"> </w:t>
      </w:r>
      <w:r w:rsidRPr="00A03AC4">
        <w:rPr>
          <w:rFonts w:ascii="Times New Roman" w:hAnsi="Times New Roman"/>
          <w:b w:val="0"/>
          <w:sz w:val="22"/>
          <w:lang w:val="id-ID"/>
        </w:rPr>
        <w:t xml:space="preserve">dihitung </w:t>
      </w:r>
      <w:proofErr w:type="spellStart"/>
      <w:r w:rsidRPr="00A03AC4">
        <w:rPr>
          <w:rFonts w:ascii="Times New Roman" w:hAnsi="Times New Roman"/>
          <w:b w:val="0"/>
          <w:sz w:val="22"/>
        </w:rPr>
        <w:t>menggunakan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rumus</w:t>
      </w:r>
      <w:proofErr w:type="spellEnd"/>
      <w:r w:rsidRPr="00A03AC4">
        <w:rPr>
          <w:rFonts w:ascii="Times New Roman" w:hAnsi="Times New Roman"/>
          <w:b w:val="0"/>
          <w:sz w:val="22"/>
        </w:rPr>
        <w:t xml:space="preserve"> </w:t>
      </w:r>
      <w:r w:rsidRPr="00A03AC4">
        <w:rPr>
          <w:rFonts w:ascii="Times New Roman" w:hAnsi="Times New Roman"/>
          <w:b w:val="0"/>
          <w:sz w:val="22"/>
          <w:lang w:val="id-ID"/>
        </w:rPr>
        <w:t xml:space="preserve">yang dikembangkan oleh Akbar (2013) </w:t>
      </w:r>
      <w:proofErr w:type="spellStart"/>
      <w:r w:rsidRPr="00A03AC4">
        <w:rPr>
          <w:rFonts w:ascii="Times New Roman" w:hAnsi="Times New Roman"/>
          <w:b w:val="0"/>
          <w:sz w:val="22"/>
        </w:rPr>
        <w:t>sebagai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berikut</w:t>
      </w:r>
      <w:proofErr w:type="spellEnd"/>
      <w:r w:rsidRPr="00A03AC4">
        <w:rPr>
          <w:rFonts w:ascii="Times New Roman" w:hAnsi="Times New Roman"/>
          <w:b w:val="0"/>
          <w:sz w:val="22"/>
          <w:lang w:val="id-ID"/>
        </w:rPr>
        <w:t>.</w:t>
      </w:r>
    </w:p>
    <w:p w14:paraId="6AFC5578" w14:textId="3F02AEC0" w:rsidR="009678A8" w:rsidRPr="00A03AC4" w:rsidRDefault="009678A8" w:rsidP="00F62777">
      <w:pPr>
        <w:spacing w:line="360" w:lineRule="auto"/>
        <w:ind w:firstLine="709"/>
        <w:rPr>
          <w:sz w:val="22"/>
          <w:szCs w:val="22"/>
        </w:rPr>
      </w:pPr>
      <w:r w:rsidRPr="00A03AC4">
        <w:rPr>
          <w:position w:val="-24"/>
          <w:sz w:val="22"/>
          <w:szCs w:val="22"/>
        </w:rPr>
        <w:object w:dxaOrig="2100" w:dyaOrig="660" w14:anchorId="0F2C1056">
          <v:shape id="_x0000_i1025" type="#_x0000_t75" style="width:94.5pt;height:28.8pt" o:ole="">
            <v:imagedata r:id="rId10" o:title=""/>
          </v:shape>
          <o:OLEObject Type="Embed" ProgID="Equation.DSMT4" ShapeID="_x0000_i1025" DrawAspect="Content" ObjectID="_1684611900" r:id="rId11"/>
        </w:object>
      </w:r>
      <w:r w:rsidR="00A03AC4" w:rsidRPr="00A03AC4">
        <w:rPr>
          <w:sz w:val="22"/>
          <w:szCs w:val="22"/>
        </w:rPr>
        <w:t xml:space="preserve">; </w:t>
      </w:r>
      <w:r w:rsidRPr="00A03AC4">
        <w:rPr>
          <w:position w:val="-30"/>
          <w:sz w:val="22"/>
          <w:szCs w:val="22"/>
        </w:rPr>
        <w:object w:dxaOrig="1600" w:dyaOrig="680" w14:anchorId="287B66DF">
          <v:shape id="_x0000_i1026" type="#_x0000_t75" style="width:72.9pt;height:31.05pt" o:ole="">
            <v:imagedata r:id="rId12" o:title=""/>
          </v:shape>
          <o:OLEObject Type="Embed" ProgID="Equation.DSMT4" ShapeID="_x0000_i1026" DrawAspect="Content" ObjectID="_1684611901" r:id="rId13"/>
        </w:object>
      </w:r>
      <w:r w:rsidR="00A03AC4" w:rsidRPr="00A03AC4">
        <w:rPr>
          <w:sz w:val="22"/>
          <w:szCs w:val="22"/>
        </w:rPr>
        <w:t xml:space="preserve">; </w:t>
      </w:r>
      <w:r w:rsidRPr="00A03AC4">
        <w:rPr>
          <w:position w:val="-30"/>
          <w:sz w:val="22"/>
          <w:szCs w:val="22"/>
        </w:rPr>
        <w:object w:dxaOrig="1620" w:dyaOrig="680" w14:anchorId="21263242">
          <v:shape id="_x0000_i1027" type="#_x0000_t75" style="width:72.9pt;height:31.05pt" o:ole="">
            <v:imagedata r:id="rId14" o:title=""/>
          </v:shape>
          <o:OLEObject Type="Embed" ProgID="Equation.DSMT4" ShapeID="_x0000_i1027" DrawAspect="Content" ObjectID="_1684611902" r:id="rId15"/>
        </w:object>
      </w:r>
      <w:r w:rsidR="00A03AC4" w:rsidRPr="00A03AC4">
        <w:rPr>
          <w:sz w:val="22"/>
          <w:szCs w:val="22"/>
        </w:rPr>
        <w:t xml:space="preserve"> </w:t>
      </w:r>
      <w:r w:rsidR="00A03AC4" w:rsidRPr="00A03AC4">
        <w:rPr>
          <w:sz w:val="22"/>
          <w:szCs w:val="22"/>
        </w:rPr>
        <w:tab/>
      </w:r>
      <w:r w:rsidR="00A03AC4" w:rsidRPr="00A03AC4">
        <w:rPr>
          <w:sz w:val="22"/>
          <w:szCs w:val="22"/>
        </w:rPr>
        <w:tab/>
      </w:r>
      <w:r w:rsidR="00A1674D">
        <w:rPr>
          <w:sz w:val="22"/>
          <w:szCs w:val="22"/>
        </w:rPr>
        <w:t xml:space="preserve">    </w:t>
      </w:r>
      <w:r w:rsidR="00A03AC4" w:rsidRPr="00A03AC4">
        <w:rPr>
          <w:sz w:val="22"/>
          <w:szCs w:val="22"/>
        </w:rPr>
        <w:t xml:space="preserve">      </w:t>
      </w:r>
      <w:r w:rsidR="00A03AC4">
        <w:rPr>
          <w:sz w:val="22"/>
          <w:szCs w:val="22"/>
        </w:rPr>
        <w:t xml:space="preserve">   </w:t>
      </w:r>
      <w:r w:rsidR="00A1674D">
        <w:rPr>
          <w:sz w:val="22"/>
          <w:szCs w:val="22"/>
        </w:rPr>
        <w:t xml:space="preserve">     </w:t>
      </w:r>
      <w:proofErr w:type="gramStart"/>
      <w:r w:rsidR="00A1674D">
        <w:rPr>
          <w:sz w:val="22"/>
          <w:szCs w:val="22"/>
        </w:rPr>
        <w:t xml:space="preserve"> </w:t>
      </w:r>
      <w:r w:rsidR="00A03AC4">
        <w:rPr>
          <w:sz w:val="22"/>
          <w:szCs w:val="22"/>
        </w:rPr>
        <w:t xml:space="preserve"> </w:t>
      </w:r>
      <w:r w:rsidR="00A03AC4" w:rsidRPr="00A03AC4">
        <w:rPr>
          <w:sz w:val="22"/>
          <w:szCs w:val="22"/>
        </w:rPr>
        <w:t xml:space="preserve"> (</w:t>
      </w:r>
      <w:proofErr w:type="gramEnd"/>
      <w:r w:rsidR="00A03AC4" w:rsidRPr="00A03AC4">
        <w:rPr>
          <w:sz w:val="22"/>
          <w:szCs w:val="22"/>
        </w:rPr>
        <w:t>1)</w:t>
      </w:r>
    </w:p>
    <w:p w14:paraId="2326AA5A" w14:textId="315646CC" w:rsidR="009A018B" w:rsidRPr="00A03AC4" w:rsidRDefault="009678A8" w:rsidP="00A1674D">
      <w:pPr>
        <w:autoSpaceDE w:val="0"/>
        <w:autoSpaceDN w:val="0"/>
        <w:adjustRightInd w:val="0"/>
        <w:spacing w:after="120" w:line="360" w:lineRule="auto"/>
        <w:jc w:val="both"/>
        <w:rPr>
          <w:sz w:val="22"/>
          <w:szCs w:val="22"/>
        </w:rPr>
      </w:pPr>
      <w:r w:rsidRPr="00A03AC4">
        <w:rPr>
          <w:sz w:val="22"/>
          <w:szCs w:val="22"/>
        </w:rPr>
        <w:t>V</w:t>
      </w:r>
      <w:r w:rsidR="00426323">
        <w:rPr>
          <w:sz w:val="22"/>
          <w:szCs w:val="22"/>
          <w:vertAlign w:val="subscript"/>
        </w:rPr>
        <w:t>g</w:t>
      </w:r>
      <w:r w:rsidRPr="00A03AC4">
        <w:rPr>
          <w:sz w:val="22"/>
          <w:szCs w:val="22"/>
        </w:rPr>
        <w:t xml:space="preserve"> = </w:t>
      </w:r>
      <w:proofErr w:type="spellStart"/>
      <w:r w:rsidR="00426323">
        <w:rPr>
          <w:sz w:val="22"/>
          <w:szCs w:val="22"/>
        </w:rPr>
        <w:t>v</w:t>
      </w:r>
      <w:r w:rsidRPr="00A03AC4">
        <w:rPr>
          <w:sz w:val="22"/>
          <w:szCs w:val="22"/>
        </w:rPr>
        <w:t>alidasi</w:t>
      </w:r>
      <w:proofErr w:type="spellEnd"/>
      <w:r w:rsidRPr="00A03AC4">
        <w:rPr>
          <w:sz w:val="22"/>
          <w:szCs w:val="22"/>
        </w:rPr>
        <w:t xml:space="preserve"> (</w:t>
      </w:r>
      <w:proofErr w:type="spellStart"/>
      <w:r w:rsidRPr="00A03AC4">
        <w:rPr>
          <w:sz w:val="22"/>
          <w:szCs w:val="22"/>
        </w:rPr>
        <w:t>gabungan</w:t>
      </w:r>
      <w:proofErr w:type="spellEnd"/>
      <w:proofErr w:type="gramStart"/>
      <w:r w:rsidRPr="00A03AC4">
        <w:rPr>
          <w:sz w:val="22"/>
          <w:szCs w:val="22"/>
        </w:rPr>
        <w:t>);  V</w:t>
      </w:r>
      <w:r w:rsidRPr="00A03AC4">
        <w:rPr>
          <w:sz w:val="22"/>
          <w:szCs w:val="22"/>
          <w:vertAlign w:val="subscript"/>
        </w:rPr>
        <w:t>ah</w:t>
      </w:r>
      <w:proofErr w:type="gramEnd"/>
      <w:r w:rsidRPr="00A03AC4">
        <w:rPr>
          <w:sz w:val="22"/>
          <w:szCs w:val="22"/>
        </w:rPr>
        <w:t xml:space="preserve"> = </w:t>
      </w:r>
      <w:proofErr w:type="spellStart"/>
      <w:r w:rsidR="00426323">
        <w:rPr>
          <w:sz w:val="22"/>
          <w:szCs w:val="22"/>
        </w:rPr>
        <w:t>v</w:t>
      </w:r>
      <w:r w:rsidRPr="00A03AC4">
        <w:rPr>
          <w:sz w:val="22"/>
          <w:szCs w:val="22"/>
        </w:rPr>
        <w:t>alidasi</w:t>
      </w:r>
      <w:proofErr w:type="spellEnd"/>
      <w:r w:rsidRPr="00A03AC4">
        <w:rPr>
          <w:sz w:val="22"/>
          <w:szCs w:val="22"/>
        </w:rPr>
        <w:t xml:space="preserve"> </w:t>
      </w:r>
      <w:proofErr w:type="spellStart"/>
      <w:r w:rsidRPr="00A03AC4">
        <w:rPr>
          <w:sz w:val="22"/>
          <w:szCs w:val="22"/>
        </w:rPr>
        <w:t>ahli</w:t>
      </w:r>
      <w:proofErr w:type="spellEnd"/>
      <w:r w:rsidRPr="00A03AC4">
        <w:rPr>
          <w:sz w:val="22"/>
          <w:szCs w:val="22"/>
        </w:rPr>
        <w:t xml:space="preserve">; </w:t>
      </w:r>
      <w:proofErr w:type="spellStart"/>
      <w:r w:rsidRPr="00A03AC4">
        <w:rPr>
          <w:sz w:val="22"/>
          <w:szCs w:val="22"/>
        </w:rPr>
        <w:t>V</w:t>
      </w:r>
      <w:r w:rsidR="00BD1D96">
        <w:rPr>
          <w:sz w:val="22"/>
          <w:szCs w:val="22"/>
          <w:vertAlign w:val="subscript"/>
        </w:rPr>
        <w:t>pr</w:t>
      </w:r>
      <w:r w:rsidRPr="00A03AC4">
        <w:rPr>
          <w:sz w:val="22"/>
          <w:szCs w:val="22"/>
        </w:rPr>
        <w:softHyphen/>
      </w:r>
      <w:proofErr w:type="spellEnd"/>
      <w:r w:rsidRPr="00A03AC4">
        <w:rPr>
          <w:sz w:val="22"/>
          <w:szCs w:val="22"/>
        </w:rPr>
        <w:t xml:space="preserve"> = </w:t>
      </w:r>
      <w:proofErr w:type="spellStart"/>
      <w:r w:rsidR="00426323">
        <w:rPr>
          <w:sz w:val="22"/>
          <w:szCs w:val="22"/>
        </w:rPr>
        <w:t>v</w:t>
      </w:r>
      <w:r w:rsidRPr="00A03AC4">
        <w:rPr>
          <w:sz w:val="22"/>
          <w:szCs w:val="22"/>
        </w:rPr>
        <w:t>alidasi</w:t>
      </w:r>
      <w:proofErr w:type="spellEnd"/>
      <w:r w:rsidRPr="00A03AC4">
        <w:rPr>
          <w:sz w:val="22"/>
          <w:szCs w:val="22"/>
        </w:rPr>
        <w:t xml:space="preserve"> </w:t>
      </w:r>
      <w:proofErr w:type="spellStart"/>
      <w:r w:rsidRPr="00A03AC4">
        <w:rPr>
          <w:sz w:val="22"/>
          <w:szCs w:val="22"/>
        </w:rPr>
        <w:t>praktisi</w:t>
      </w:r>
      <w:proofErr w:type="spellEnd"/>
      <w:r w:rsidRPr="00A03AC4">
        <w:rPr>
          <w:sz w:val="22"/>
          <w:szCs w:val="22"/>
        </w:rPr>
        <w:t xml:space="preserve">; </w:t>
      </w:r>
      <w:proofErr w:type="spellStart"/>
      <w:r w:rsidRPr="00A03AC4">
        <w:rPr>
          <w:sz w:val="22"/>
          <w:szCs w:val="22"/>
        </w:rPr>
        <w:t>T</w:t>
      </w:r>
      <w:r w:rsidRPr="00A03AC4">
        <w:rPr>
          <w:sz w:val="22"/>
          <w:szCs w:val="22"/>
          <w:vertAlign w:val="subscript"/>
        </w:rPr>
        <w:t>se</w:t>
      </w:r>
      <w:proofErr w:type="spellEnd"/>
      <w:r w:rsidRPr="00A03AC4">
        <w:rPr>
          <w:sz w:val="22"/>
          <w:szCs w:val="22"/>
        </w:rPr>
        <w:t xml:space="preserve"> = </w:t>
      </w:r>
      <w:r w:rsidR="00426323">
        <w:rPr>
          <w:sz w:val="22"/>
          <w:szCs w:val="22"/>
        </w:rPr>
        <w:t>t</w:t>
      </w:r>
      <w:r w:rsidRPr="00A03AC4">
        <w:rPr>
          <w:sz w:val="22"/>
          <w:szCs w:val="22"/>
        </w:rPr>
        <w:t xml:space="preserve">otal </w:t>
      </w:r>
      <w:proofErr w:type="spellStart"/>
      <w:r w:rsidRPr="00A03AC4">
        <w:rPr>
          <w:sz w:val="22"/>
          <w:szCs w:val="22"/>
        </w:rPr>
        <w:t>skor</w:t>
      </w:r>
      <w:proofErr w:type="spellEnd"/>
      <w:r w:rsidRPr="00A03AC4">
        <w:rPr>
          <w:sz w:val="22"/>
          <w:szCs w:val="22"/>
        </w:rPr>
        <w:t xml:space="preserve"> </w:t>
      </w:r>
      <w:proofErr w:type="spellStart"/>
      <w:r w:rsidRPr="00A03AC4">
        <w:rPr>
          <w:sz w:val="22"/>
          <w:szCs w:val="22"/>
        </w:rPr>
        <w:t>empirik</w:t>
      </w:r>
      <w:proofErr w:type="spellEnd"/>
      <w:r w:rsidRPr="00A03AC4">
        <w:rPr>
          <w:sz w:val="22"/>
          <w:szCs w:val="22"/>
        </w:rPr>
        <w:t xml:space="preserve"> yang </w:t>
      </w:r>
      <w:proofErr w:type="spellStart"/>
      <w:r w:rsidRPr="00A03AC4">
        <w:rPr>
          <w:sz w:val="22"/>
          <w:szCs w:val="22"/>
        </w:rPr>
        <w:t>dicapai</w:t>
      </w:r>
      <w:proofErr w:type="spellEnd"/>
      <w:r w:rsidRPr="00A03AC4">
        <w:rPr>
          <w:sz w:val="22"/>
          <w:szCs w:val="22"/>
        </w:rPr>
        <w:t xml:space="preserve"> </w:t>
      </w:r>
      <w:proofErr w:type="spellStart"/>
      <w:r w:rsidRPr="00A03AC4">
        <w:rPr>
          <w:sz w:val="22"/>
          <w:szCs w:val="22"/>
        </w:rPr>
        <w:t>T</w:t>
      </w:r>
      <w:r w:rsidRPr="00A03AC4">
        <w:rPr>
          <w:sz w:val="22"/>
          <w:szCs w:val="22"/>
          <w:vertAlign w:val="subscript"/>
        </w:rPr>
        <w:t>Sh</w:t>
      </w:r>
      <w:proofErr w:type="spellEnd"/>
      <w:r w:rsidRPr="00A03AC4">
        <w:rPr>
          <w:sz w:val="22"/>
          <w:szCs w:val="22"/>
        </w:rPr>
        <w:t xml:space="preserve"> = Total </w:t>
      </w:r>
      <w:proofErr w:type="spellStart"/>
      <w:r w:rsidRPr="00A03AC4">
        <w:rPr>
          <w:sz w:val="22"/>
          <w:szCs w:val="22"/>
        </w:rPr>
        <w:t>skor</w:t>
      </w:r>
      <w:proofErr w:type="spellEnd"/>
      <w:r w:rsidRPr="00A03AC4">
        <w:rPr>
          <w:sz w:val="22"/>
          <w:szCs w:val="22"/>
        </w:rPr>
        <w:t xml:space="preserve"> yang </w:t>
      </w:r>
      <w:proofErr w:type="spellStart"/>
      <w:r w:rsidRPr="00A03AC4">
        <w:rPr>
          <w:sz w:val="22"/>
          <w:szCs w:val="22"/>
        </w:rPr>
        <w:t>diharapkan</w:t>
      </w:r>
      <w:proofErr w:type="spellEnd"/>
      <w:r w:rsidRPr="00A03AC4">
        <w:rPr>
          <w:sz w:val="22"/>
          <w:szCs w:val="22"/>
        </w:rPr>
        <w:t xml:space="preserve">. </w:t>
      </w:r>
      <w:proofErr w:type="spellStart"/>
      <w:r w:rsidR="009A018B" w:rsidRPr="00A03AC4">
        <w:rPr>
          <w:sz w:val="22"/>
          <w:szCs w:val="22"/>
        </w:rPr>
        <w:t>Sedangkan</w:t>
      </w:r>
      <w:proofErr w:type="spellEnd"/>
      <w:r w:rsidR="009A018B" w:rsidRPr="00A03AC4">
        <w:rPr>
          <w:sz w:val="22"/>
          <w:szCs w:val="22"/>
        </w:rPr>
        <w:t xml:space="preserve"> data </w:t>
      </w:r>
      <w:proofErr w:type="spellStart"/>
      <w:r w:rsidR="009A018B" w:rsidRPr="00A03AC4">
        <w:rPr>
          <w:sz w:val="22"/>
          <w:szCs w:val="22"/>
        </w:rPr>
        <w:t>praktikalitas</w:t>
      </w:r>
      <w:proofErr w:type="spellEnd"/>
      <w:r w:rsidR="009A018B" w:rsidRPr="00A03AC4">
        <w:rPr>
          <w:sz w:val="22"/>
          <w:szCs w:val="22"/>
        </w:rPr>
        <w:t xml:space="preserve"> </w:t>
      </w:r>
      <w:r w:rsidR="0021140F">
        <w:rPr>
          <w:sz w:val="22"/>
          <w:szCs w:val="22"/>
        </w:rPr>
        <w:t>E</w:t>
      </w:r>
      <w:r w:rsidR="009A018B" w:rsidRPr="00A03AC4">
        <w:rPr>
          <w:sz w:val="22"/>
          <w:szCs w:val="22"/>
        </w:rPr>
        <w:t>-</w:t>
      </w:r>
      <w:r w:rsidR="0021140F">
        <w:rPr>
          <w:sz w:val="22"/>
          <w:szCs w:val="22"/>
        </w:rPr>
        <w:t>M</w:t>
      </w:r>
      <w:r w:rsidR="009A018B" w:rsidRPr="00A03AC4">
        <w:rPr>
          <w:sz w:val="22"/>
          <w:szCs w:val="22"/>
        </w:rPr>
        <w:t xml:space="preserve">odul oleh </w:t>
      </w:r>
      <w:proofErr w:type="spellStart"/>
      <w:r w:rsidR="009A018B" w:rsidRPr="00A03AC4">
        <w:rPr>
          <w:sz w:val="22"/>
          <w:szCs w:val="22"/>
        </w:rPr>
        <w:t>dosen</w:t>
      </w:r>
      <w:proofErr w:type="spellEnd"/>
      <w:r w:rsidR="009A018B" w:rsidRPr="00A03AC4">
        <w:rPr>
          <w:sz w:val="22"/>
          <w:szCs w:val="22"/>
        </w:rPr>
        <w:t xml:space="preserve"> dan </w:t>
      </w:r>
      <w:proofErr w:type="spellStart"/>
      <w:r w:rsidR="009A018B" w:rsidRPr="00A03AC4">
        <w:rPr>
          <w:sz w:val="22"/>
          <w:szCs w:val="22"/>
        </w:rPr>
        <w:t>mahasiswa</w:t>
      </w:r>
      <w:proofErr w:type="spellEnd"/>
      <w:r w:rsidR="009A018B" w:rsidRPr="00A03AC4">
        <w:rPr>
          <w:sz w:val="22"/>
          <w:szCs w:val="22"/>
        </w:rPr>
        <w:t xml:space="preserve"> </w:t>
      </w:r>
      <w:proofErr w:type="spellStart"/>
      <w:r w:rsidR="009A018B" w:rsidRPr="00A03AC4">
        <w:rPr>
          <w:sz w:val="22"/>
          <w:szCs w:val="22"/>
        </w:rPr>
        <w:t>dikumpulkan</w:t>
      </w:r>
      <w:proofErr w:type="spellEnd"/>
      <w:r w:rsidR="009A018B" w:rsidRPr="00A03AC4">
        <w:rPr>
          <w:sz w:val="22"/>
          <w:szCs w:val="22"/>
        </w:rPr>
        <w:t xml:space="preserve"> </w:t>
      </w:r>
      <w:proofErr w:type="spellStart"/>
      <w:r w:rsidR="009A018B" w:rsidRPr="00A03AC4">
        <w:rPr>
          <w:sz w:val="22"/>
          <w:szCs w:val="22"/>
        </w:rPr>
        <w:t>menganakan</w:t>
      </w:r>
      <w:proofErr w:type="spellEnd"/>
      <w:r w:rsidR="009A018B" w:rsidRPr="00A03AC4">
        <w:rPr>
          <w:sz w:val="22"/>
          <w:szCs w:val="22"/>
        </w:rPr>
        <w:t xml:space="preserve"> </w:t>
      </w:r>
      <w:proofErr w:type="spellStart"/>
      <w:r w:rsidR="009A018B" w:rsidRPr="00A03AC4">
        <w:rPr>
          <w:sz w:val="22"/>
          <w:szCs w:val="22"/>
        </w:rPr>
        <w:t>angket</w:t>
      </w:r>
      <w:proofErr w:type="spellEnd"/>
      <w:r w:rsidR="009A018B" w:rsidRPr="00A03AC4">
        <w:rPr>
          <w:sz w:val="22"/>
          <w:szCs w:val="22"/>
        </w:rPr>
        <w:t xml:space="preserve"> </w:t>
      </w:r>
      <w:proofErr w:type="spellStart"/>
      <w:r w:rsidR="009A018B" w:rsidRPr="00A03AC4">
        <w:rPr>
          <w:sz w:val="22"/>
          <w:szCs w:val="22"/>
        </w:rPr>
        <w:t>respon</w:t>
      </w:r>
      <w:proofErr w:type="spellEnd"/>
      <w:r w:rsidR="009A018B" w:rsidRPr="00A03AC4">
        <w:rPr>
          <w:sz w:val="22"/>
          <w:szCs w:val="22"/>
        </w:rPr>
        <w:t xml:space="preserve"> </w:t>
      </w:r>
      <w:proofErr w:type="spellStart"/>
      <w:r w:rsidR="009A018B" w:rsidRPr="00A03AC4">
        <w:rPr>
          <w:sz w:val="22"/>
          <w:szCs w:val="22"/>
        </w:rPr>
        <w:t>dosen</w:t>
      </w:r>
      <w:proofErr w:type="spellEnd"/>
      <w:r w:rsidR="009A018B" w:rsidRPr="00A03AC4">
        <w:rPr>
          <w:sz w:val="22"/>
          <w:szCs w:val="22"/>
        </w:rPr>
        <w:t xml:space="preserve"> dan </w:t>
      </w:r>
      <w:proofErr w:type="spellStart"/>
      <w:r w:rsidR="009A018B" w:rsidRPr="00A03AC4">
        <w:rPr>
          <w:sz w:val="22"/>
          <w:szCs w:val="22"/>
        </w:rPr>
        <w:t>mahasiswa</w:t>
      </w:r>
      <w:proofErr w:type="spellEnd"/>
      <w:r w:rsidR="009A018B" w:rsidRPr="00A03AC4">
        <w:rPr>
          <w:sz w:val="22"/>
          <w:szCs w:val="22"/>
        </w:rPr>
        <w:t>.</w:t>
      </w:r>
      <w:r w:rsidR="0021140F">
        <w:rPr>
          <w:sz w:val="22"/>
          <w:szCs w:val="22"/>
        </w:rPr>
        <w:t xml:space="preserve"> </w:t>
      </w:r>
      <w:r w:rsidR="00550EB2" w:rsidRPr="00A03AC4">
        <w:rPr>
          <w:sz w:val="22"/>
          <w:szCs w:val="22"/>
        </w:rPr>
        <w:t xml:space="preserve">Data yang </w:t>
      </w:r>
      <w:proofErr w:type="spellStart"/>
      <w:r w:rsidR="00550EB2" w:rsidRPr="00A03AC4">
        <w:rPr>
          <w:sz w:val="22"/>
          <w:szCs w:val="22"/>
        </w:rPr>
        <w:t>didapat</w:t>
      </w:r>
      <w:r w:rsidR="0021140F">
        <w:rPr>
          <w:sz w:val="22"/>
          <w:szCs w:val="22"/>
        </w:rPr>
        <w:t>kan</w:t>
      </w:r>
      <w:proofErr w:type="spellEnd"/>
      <w:r w:rsidR="00550EB2" w:rsidRPr="00A03AC4">
        <w:rPr>
          <w:sz w:val="22"/>
          <w:szCs w:val="22"/>
        </w:rPr>
        <w:t xml:space="preserve"> </w:t>
      </w:r>
      <w:proofErr w:type="spellStart"/>
      <w:r w:rsidR="00550EB2" w:rsidRPr="00A03AC4">
        <w:rPr>
          <w:sz w:val="22"/>
          <w:szCs w:val="22"/>
        </w:rPr>
        <w:lastRenderedPageBreak/>
        <w:t>dari</w:t>
      </w:r>
      <w:proofErr w:type="spellEnd"/>
      <w:r w:rsidR="00550EB2" w:rsidRPr="00A03AC4">
        <w:rPr>
          <w:sz w:val="22"/>
          <w:szCs w:val="22"/>
        </w:rPr>
        <w:t xml:space="preserve"> </w:t>
      </w:r>
      <w:proofErr w:type="spellStart"/>
      <w:r w:rsidR="00550EB2" w:rsidRPr="00A03AC4">
        <w:rPr>
          <w:sz w:val="22"/>
          <w:szCs w:val="22"/>
        </w:rPr>
        <w:t>lembar</w:t>
      </w:r>
      <w:proofErr w:type="spellEnd"/>
      <w:r w:rsidR="00550EB2" w:rsidRPr="00A03AC4">
        <w:rPr>
          <w:sz w:val="22"/>
          <w:szCs w:val="22"/>
        </w:rPr>
        <w:t xml:space="preserve"> </w:t>
      </w:r>
      <w:proofErr w:type="spellStart"/>
      <w:r w:rsidR="00550EB2" w:rsidRPr="00A03AC4">
        <w:rPr>
          <w:sz w:val="22"/>
          <w:szCs w:val="22"/>
        </w:rPr>
        <w:t>praktikalitas</w:t>
      </w:r>
      <w:proofErr w:type="spellEnd"/>
      <w:r w:rsidR="00550EB2" w:rsidRPr="00A03AC4">
        <w:rPr>
          <w:sz w:val="22"/>
          <w:szCs w:val="22"/>
        </w:rPr>
        <w:t xml:space="preserve">, </w:t>
      </w:r>
      <w:proofErr w:type="spellStart"/>
      <w:r w:rsidR="00550EB2" w:rsidRPr="00A03AC4">
        <w:rPr>
          <w:sz w:val="22"/>
          <w:szCs w:val="22"/>
        </w:rPr>
        <w:t>kemudian</w:t>
      </w:r>
      <w:proofErr w:type="spellEnd"/>
      <w:r w:rsidR="00550EB2" w:rsidRPr="00A03AC4">
        <w:rPr>
          <w:sz w:val="22"/>
          <w:szCs w:val="22"/>
        </w:rPr>
        <w:t xml:space="preserve"> </w:t>
      </w:r>
      <w:proofErr w:type="spellStart"/>
      <w:r w:rsidR="00550EB2" w:rsidRPr="00A03AC4">
        <w:rPr>
          <w:sz w:val="22"/>
          <w:szCs w:val="22"/>
        </w:rPr>
        <w:t>dihitung</w:t>
      </w:r>
      <w:proofErr w:type="spellEnd"/>
      <w:r w:rsidR="00550EB2" w:rsidRPr="00A03AC4">
        <w:rPr>
          <w:sz w:val="22"/>
          <w:szCs w:val="22"/>
        </w:rPr>
        <w:t xml:space="preserve"> </w:t>
      </w:r>
      <w:proofErr w:type="spellStart"/>
      <w:r w:rsidR="00550EB2" w:rsidRPr="00A03AC4">
        <w:rPr>
          <w:sz w:val="22"/>
          <w:szCs w:val="22"/>
        </w:rPr>
        <w:t>presentase</w:t>
      </w:r>
      <w:proofErr w:type="spellEnd"/>
      <w:r w:rsidR="00550EB2" w:rsidRPr="00A03AC4">
        <w:rPr>
          <w:sz w:val="22"/>
          <w:szCs w:val="22"/>
        </w:rPr>
        <w:t xml:space="preserve"> </w:t>
      </w:r>
      <w:proofErr w:type="spellStart"/>
      <w:r w:rsidR="00550EB2" w:rsidRPr="00A03AC4">
        <w:rPr>
          <w:sz w:val="22"/>
          <w:szCs w:val="22"/>
        </w:rPr>
        <w:t>praktikalitasnya</w:t>
      </w:r>
      <w:proofErr w:type="spellEnd"/>
      <w:r w:rsidR="00550EB2" w:rsidRPr="00A03AC4">
        <w:rPr>
          <w:sz w:val="22"/>
          <w:szCs w:val="22"/>
        </w:rPr>
        <w:t xml:space="preserve"> </w:t>
      </w:r>
      <w:proofErr w:type="spellStart"/>
      <w:r w:rsidR="00550EB2" w:rsidRPr="00A03AC4">
        <w:rPr>
          <w:sz w:val="22"/>
          <w:szCs w:val="22"/>
        </w:rPr>
        <w:t>menggunakan</w:t>
      </w:r>
      <w:proofErr w:type="spellEnd"/>
      <w:r w:rsidR="00550EB2" w:rsidRPr="00A03AC4">
        <w:rPr>
          <w:sz w:val="22"/>
          <w:szCs w:val="22"/>
        </w:rPr>
        <w:t xml:space="preserve"> </w:t>
      </w:r>
      <w:proofErr w:type="spellStart"/>
      <w:r w:rsidR="00550EB2" w:rsidRPr="00A03AC4">
        <w:rPr>
          <w:sz w:val="22"/>
          <w:szCs w:val="22"/>
        </w:rPr>
        <w:t>rumus</w:t>
      </w:r>
      <w:proofErr w:type="spellEnd"/>
      <w:r w:rsidR="00550EB2" w:rsidRPr="00A03AC4">
        <w:rPr>
          <w:sz w:val="22"/>
          <w:szCs w:val="22"/>
        </w:rPr>
        <w:t xml:space="preserve"> </w:t>
      </w:r>
      <w:proofErr w:type="spellStart"/>
      <w:r w:rsidR="00A324E2">
        <w:rPr>
          <w:sz w:val="22"/>
          <w:szCs w:val="22"/>
        </w:rPr>
        <w:t>dikembangkan</w:t>
      </w:r>
      <w:proofErr w:type="spellEnd"/>
      <w:r w:rsidR="00A324E2">
        <w:rPr>
          <w:sz w:val="22"/>
          <w:szCs w:val="22"/>
        </w:rPr>
        <w:t xml:space="preserve"> oleh</w:t>
      </w:r>
      <w:r w:rsidR="00550EB2" w:rsidRPr="00A03AC4">
        <w:rPr>
          <w:sz w:val="22"/>
          <w:szCs w:val="22"/>
        </w:rPr>
        <w:t xml:space="preserve"> </w:t>
      </w:r>
      <w:proofErr w:type="spellStart"/>
      <w:r w:rsidR="00550EB2" w:rsidRPr="00A03AC4">
        <w:rPr>
          <w:sz w:val="22"/>
          <w:szCs w:val="22"/>
        </w:rPr>
        <w:t>Riduwan</w:t>
      </w:r>
      <w:proofErr w:type="spellEnd"/>
      <w:r w:rsidR="00550EB2" w:rsidRPr="00A03AC4">
        <w:rPr>
          <w:sz w:val="22"/>
          <w:szCs w:val="22"/>
        </w:rPr>
        <w:t xml:space="preserve"> (2014).</w:t>
      </w:r>
    </w:p>
    <w:p w14:paraId="2B5E1189" w14:textId="4F810497" w:rsidR="00550EB2" w:rsidRPr="00A03AC4" w:rsidRDefault="00550EB2" w:rsidP="00F62777">
      <w:pPr>
        <w:autoSpaceDE w:val="0"/>
        <w:autoSpaceDN w:val="0"/>
        <w:adjustRightInd w:val="0"/>
        <w:spacing w:after="120" w:line="360" w:lineRule="auto"/>
        <w:ind w:firstLine="709"/>
        <w:jc w:val="both"/>
        <w:rPr>
          <w:sz w:val="22"/>
          <w:szCs w:val="22"/>
        </w:rPr>
      </w:pPr>
      <w:r w:rsidRPr="00A03AC4">
        <w:rPr>
          <w:position w:val="-24"/>
          <w:sz w:val="22"/>
          <w:szCs w:val="22"/>
        </w:rPr>
        <w:object w:dxaOrig="900" w:dyaOrig="620" w14:anchorId="0FD47779">
          <v:shape id="_x0000_i1028" type="#_x0000_t75" style="width:45pt;height:31.05pt" o:ole="">
            <v:imagedata r:id="rId16" o:title=""/>
          </v:shape>
          <o:OLEObject Type="Embed" ProgID="Equation.DSMT4" ShapeID="_x0000_i1028" DrawAspect="Content" ObjectID="_1684611903" r:id="rId17"/>
        </w:object>
      </w:r>
      <w:r w:rsidRPr="00A03AC4">
        <w:rPr>
          <w:sz w:val="22"/>
          <w:szCs w:val="22"/>
        </w:rPr>
        <w:t xml:space="preserve"> </w:t>
      </w:r>
      <w:r w:rsidR="00A03AC4" w:rsidRPr="00A03AC4">
        <w:rPr>
          <w:sz w:val="22"/>
          <w:szCs w:val="22"/>
        </w:rPr>
        <w:tab/>
      </w:r>
      <w:r w:rsidR="00A03AC4" w:rsidRPr="00A03AC4">
        <w:rPr>
          <w:sz w:val="22"/>
          <w:szCs w:val="22"/>
        </w:rPr>
        <w:tab/>
      </w:r>
      <w:r w:rsidR="00A03AC4" w:rsidRPr="00A03AC4">
        <w:rPr>
          <w:sz w:val="22"/>
          <w:szCs w:val="22"/>
        </w:rPr>
        <w:tab/>
      </w:r>
      <w:r w:rsidR="00A03AC4" w:rsidRPr="00A03AC4">
        <w:rPr>
          <w:sz w:val="22"/>
          <w:szCs w:val="22"/>
        </w:rPr>
        <w:tab/>
      </w:r>
      <w:r w:rsidR="00A03AC4" w:rsidRPr="00A03AC4">
        <w:rPr>
          <w:sz w:val="22"/>
          <w:szCs w:val="22"/>
        </w:rPr>
        <w:tab/>
      </w:r>
      <w:r w:rsidR="00A03AC4" w:rsidRPr="00A03AC4">
        <w:rPr>
          <w:sz w:val="22"/>
          <w:szCs w:val="22"/>
        </w:rPr>
        <w:tab/>
      </w:r>
      <w:r w:rsidR="00A03AC4" w:rsidRPr="00A03AC4">
        <w:rPr>
          <w:sz w:val="22"/>
          <w:szCs w:val="22"/>
        </w:rPr>
        <w:tab/>
      </w:r>
      <w:r w:rsidR="00A03AC4" w:rsidRPr="00A03AC4">
        <w:rPr>
          <w:sz w:val="22"/>
          <w:szCs w:val="22"/>
        </w:rPr>
        <w:tab/>
      </w:r>
      <w:r w:rsidR="00A03AC4">
        <w:rPr>
          <w:sz w:val="22"/>
          <w:szCs w:val="22"/>
        </w:rPr>
        <w:t xml:space="preserve">    </w:t>
      </w:r>
      <w:r w:rsidR="00A03AC4" w:rsidRPr="00A03AC4">
        <w:rPr>
          <w:sz w:val="22"/>
          <w:szCs w:val="22"/>
        </w:rPr>
        <w:t xml:space="preserve">       (2)</w:t>
      </w:r>
    </w:p>
    <w:p w14:paraId="6079A9B7" w14:textId="355F5BBA" w:rsidR="009A018B" w:rsidRPr="00A03AC4" w:rsidRDefault="00550EB2" w:rsidP="00F62777">
      <w:pPr>
        <w:autoSpaceDE w:val="0"/>
        <w:autoSpaceDN w:val="0"/>
        <w:adjustRightInd w:val="0"/>
        <w:spacing w:after="120" w:line="360" w:lineRule="auto"/>
        <w:ind w:firstLine="709"/>
        <w:jc w:val="both"/>
        <w:rPr>
          <w:sz w:val="22"/>
          <w:szCs w:val="22"/>
        </w:rPr>
      </w:pPr>
      <w:r w:rsidRPr="00A03AC4">
        <w:rPr>
          <w:sz w:val="22"/>
          <w:szCs w:val="22"/>
        </w:rPr>
        <w:t xml:space="preserve">di mana: </w:t>
      </w:r>
      <w:r w:rsidR="003E1242">
        <w:rPr>
          <w:sz w:val="22"/>
          <w:szCs w:val="22"/>
        </w:rPr>
        <w:t>p</w:t>
      </w:r>
      <w:r w:rsidRPr="00A03AC4">
        <w:rPr>
          <w:sz w:val="22"/>
          <w:szCs w:val="22"/>
        </w:rPr>
        <w:t xml:space="preserve"> = </w:t>
      </w:r>
      <w:proofErr w:type="spellStart"/>
      <w:r w:rsidR="003E1242">
        <w:rPr>
          <w:sz w:val="22"/>
          <w:szCs w:val="22"/>
        </w:rPr>
        <w:t>n</w:t>
      </w:r>
      <w:r w:rsidRPr="00A03AC4">
        <w:rPr>
          <w:sz w:val="22"/>
          <w:szCs w:val="22"/>
        </w:rPr>
        <w:t>ilai</w:t>
      </w:r>
      <w:proofErr w:type="spellEnd"/>
      <w:r w:rsidRPr="00A03AC4">
        <w:rPr>
          <w:sz w:val="22"/>
          <w:szCs w:val="22"/>
        </w:rPr>
        <w:t xml:space="preserve"> </w:t>
      </w:r>
      <w:proofErr w:type="spellStart"/>
      <w:proofErr w:type="gramStart"/>
      <w:r w:rsidR="003E1242">
        <w:rPr>
          <w:sz w:val="22"/>
          <w:szCs w:val="22"/>
        </w:rPr>
        <w:t>a</w:t>
      </w:r>
      <w:r w:rsidRPr="00A03AC4">
        <w:rPr>
          <w:sz w:val="22"/>
          <w:szCs w:val="22"/>
        </w:rPr>
        <w:t>khir</w:t>
      </w:r>
      <w:proofErr w:type="spellEnd"/>
      <w:r w:rsidRPr="00A03AC4">
        <w:rPr>
          <w:sz w:val="22"/>
          <w:szCs w:val="22"/>
        </w:rPr>
        <w:t>;  F</w:t>
      </w:r>
      <w:proofErr w:type="gramEnd"/>
      <w:r w:rsidRPr="00A03AC4">
        <w:rPr>
          <w:sz w:val="22"/>
          <w:szCs w:val="22"/>
        </w:rPr>
        <w:t xml:space="preserve"> = </w:t>
      </w:r>
      <w:proofErr w:type="spellStart"/>
      <w:r w:rsidR="003E1242">
        <w:rPr>
          <w:sz w:val="22"/>
          <w:szCs w:val="22"/>
        </w:rPr>
        <w:t>p</w:t>
      </w:r>
      <w:r w:rsidRPr="00A03AC4">
        <w:rPr>
          <w:sz w:val="22"/>
          <w:szCs w:val="22"/>
        </w:rPr>
        <w:t>erolehan</w:t>
      </w:r>
      <w:proofErr w:type="spellEnd"/>
      <w:r w:rsidRPr="00A03AC4">
        <w:rPr>
          <w:sz w:val="22"/>
          <w:szCs w:val="22"/>
        </w:rPr>
        <w:t xml:space="preserve"> </w:t>
      </w:r>
      <w:proofErr w:type="spellStart"/>
      <w:r w:rsidR="003E1242">
        <w:rPr>
          <w:sz w:val="22"/>
          <w:szCs w:val="22"/>
        </w:rPr>
        <w:t>s</w:t>
      </w:r>
      <w:r w:rsidRPr="00A03AC4">
        <w:rPr>
          <w:sz w:val="22"/>
          <w:szCs w:val="22"/>
        </w:rPr>
        <w:t>kor</w:t>
      </w:r>
      <w:proofErr w:type="spellEnd"/>
      <w:r w:rsidRPr="00A03AC4">
        <w:rPr>
          <w:sz w:val="22"/>
          <w:szCs w:val="22"/>
        </w:rPr>
        <w:t xml:space="preserve">; dan  N = </w:t>
      </w:r>
      <w:proofErr w:type="spellStart"/>
      <w:r w:rsidR="00BD1D96">
        <w:rPr>
          <w:sz w:val="22"/>
          <w:szCs w:val="22"/>
        </w:rPr>
        <w:t>s</w:t>
      </w:r>
      <w:r w:rsidRPr="00A03AC4">
        <w:rPr>
          <w:sz w:val="22"/>
          <w:szCs w:val="22"/>
        </w:rPr>
        <w:t>kor</w:t>
      </w:r>
      <w:proofErr w:type="spellEnd"/>
      <w:r w:rsidRPr="00A03AC4">
        <w:rPr>
          <w:sz w:val="22"/>
          <w:szCs w:val="22"/>
        </w:rPr>
        <w:t xml:space="preserve"> </w:t>
      </w:r>
      <w:proofErr w:type="spellStart"/>
      <w:r w:rsidR="00BD1D96">
        <w:rPr>
          <w:sz w:val="22"/>
          <w:szCs w:val="22"/>
        </w:rPr>
        <w:t>m</w:t>
      </w:r>
      <w:r w:rsidRPr="00A03AC4">
        <w:rPr>
          <w:sz w:val="22"/>
          <w:szCs w:val="22"/>
        </w:rPr>
        <w:t>aksimum</w:t>
      </w:r>
      <w:proofErr w:type="spellEnd"/>
    </w:p>
    <w:p w14:paraId="412FF6A7" w14:textId="3BAD0FC7" w:rsidR="009678A8" w:rsidRPr="00A03AC4" w:rsidRDefault="00965E26" w:rsidP="00F62777">
      <w:pPr>
        <w:autoSpaceDE w:val="0"/>
        <w:autoSpaceDN w:val="0"/>
        <w:adjustRightInd w:val="0"/>
        <w:spacing w:after="120" w:line="360" w:lineRule="auto"/>
        <w:ind w:firstLine="709"/>
        <w:jc w:val="both"/>
        <w:rPr>
          <w:sz w:val="22"/>
          <w:szCs w:val="22"/>
        </w:rPr>
      </w:pPr>
      <w:r w:rsidRPr="00A03AC4">
        <w:rPr>
          <w:sz w:val="22"/>
          <w:szCs w:val="22"/>
        </w:rPr>
        <w:t xml:space="preserve">Tingkat </w:t>
      </w:r>
      <w:proofErr w:type="spellStart"/>
      <w:r w:rsidRPr="00A03AC4">
        <w:rPr>
          <w:sz w:val="22"/>
          <w:szCs w:val="22"/>
        </w:rPr>
        <w:t>validitas</w:t>
      </w:r>
      <w:proofErr w:type="spellEnd"/>
      <w:r w:rsidRPr="00A03AC4">
        <w:rPr>
          <w:sz w:val="22"/>
          <w:szCs w:val="22"/>
        </w:rPr>
        <w:t xml:space="preserve"> dan </w:t>
      </w:r>
      <w:proofErr w:type="spellStart"/>
      <w:r w:rsidRPr="00A03AC4">
        <w:rPr>
          <w:sz w:val="22"/>
          <w:szCs w:val="22"/>
        </w:rPr>
        <w:t>praktikalitas</w:t>
      </w:r>
      <w:proofErr w:type="spellEnd"/>
      <w:r w:rsidRPr="00A03AC4">
        <w:rPr>
          <w:sz w:val="22"/>
          <w:szCs w:val="22"/>
        </w:rPr>
        <w:t xml:space="preserve"> </w:t>
      </w:r>
      <w:r w:rsidR="0021140F">
        <w:rPr>
          <w:sz w:val="22"/>
          <w:szCs w:val="22"/>
        </w:rPr>
        <w:t>E</w:t>
      </w:r>
      <w:r w:rsidRPr="00A03AC4">
        <w:rPr>
          <w:sz w:val="22"/>
          <w:szCs w:val="22"/>
        </w:rPr>
        <w:t>-</w:t>
      </w:r>
      <w:proofErr w:type="spellStart"/>
      <w:proofErr w:type="gramStart"/>
      <w:r w:rsidR="0021140F">
        <w:rPr>
          <w:sz w:val="22"/>
          <w:szCs w:val="22"/>
        </w:rPr>
        <w:t>m</w:t>
      </w:r>
      <w:r w:rsidRPr="00A03AC4">
        <w:rPr>
          <w:sz w:val="22"/>
          <w:szCs w:val="22"/>
        </w:rPr>
        <w:t>odul</w:t>
      </w:r>
      <w:proofErr w:type="spellEnd"/>
      <w:r w:rsidRPr="00A03AC4">
        <w:rPr>
          <w:sz w:val="22"/>
          <w:szCs w:val="22"/>
        </w:rPr>
        <w:t xml:space="preserve">  </w:t>
      </w:r>
      <w:proofErr w:type="spellStart"/>
      <w:r w:rsidRPr="00A03AC4">
        <w:rPr>
          <w:sz w:val="22"/>
          <w:szCs w:val="22"/>
        </w:rPr>
        <w:t>ditetapkan</w:t>
      </w:r>
      <w:proofErr w:type="spellEnd"/>
      <w:proofErr w:type="gramEnd"/>
      <w:r w:rsidRPr="00A03AC4">
        <w:rPr>
          <w:sz w:val="22"/>
          <w:szCs w:val="22"/>
        </w:rPr>
        <w:t xml:space="preserve"> </w:t>
      </w:r>
      <w:proofErr w:type="spellStart"/>
      <w:r w:rsidRPr="00A03AC4">
        <w:rPr>
          <w:sz w:val="22"/>
          <w:szCs w:val="22"/>
        </w:rPr>
        <w:t>berdasarkan</w:t>
      </w:r>
      <w:proofErr w:type="spellEnd"/>
      <w:r w:rsidRPr="00A03AC4">
        <w:rPr>
          <w:sz w:val="22"/>
          <w:szCs w:val="22"/>
        </w:rPr>
        <w:t xml:space="preserve"> </w:t>
      </w:r>
      <w:proofErr w:type="spellStart"/>
      <w:r w:rsidRPr="00A03AC4">
        <w:rPr>
          <w:sz w:val="22"/>
          <w:szCs w:val="22"/>
        </w:rPr>
        <w:t>kriteria</w:t>
      </w:r>
      <w:proofErr w:type="spellEnd"/>
      <w:r w:rsidRPr="00A03AC4">
        <w:rPr>
          <w:sz w:val="22"/>
          <w:szCs w:val="22"/>
        </w:rPr>
        <w:t xml:space="preserve">: </w:t>
      </w:r>
      <w:proofErr w:type="spellStart"/>
      <w:r w:rsidR="009678A8" w:rsidRPr="00A03AC4">
        <w:rPr>
          <w:sz w:val="22"/>
          <w:szCs w:val="22"/>
        </w:rPr>
        <w:t>Bila</w:t>
      </w:r>
      <w:proofErr w:type="spellEnd"/>
      <w:r w:rsidR="009678A8" w:rsidRPr="00A03AC4">
        <w:rPr>
          <w:sz w:val="22"/>
          <w:szCs w:val="22"/>
        </w:rPr>
        <w:t xml:space="preserve"> 85,01% &lt; V</w:t>
      </w:r>
      <w:r w:rsidR="00BD1D96">
        <w:rPr>
          <w:sz w:val="22"/>
          <w:szCs w:val="22"/>
        </w:rPr>
        <w:t>/p</w:t>
      </w:r>
      <w:r w:rsidR="009678A8" w:rsidRPr="00A03AC4">
        <w:rPr>
          <w:sz w:val="22"/>
          <w:szCs w:val="22"/>
        </w:rPr>
        <w:t xml:space="preserve"> ≤ 100% </w:t>
      </w:r>
      <w:proofErr w:type="spellStart"/>
      <w:r w:rsidR="009678A8" w:rsidRPr="00A03AC4">
        <w:rPr>
          <w:sz w:val="22"/>
          <w:szCs w:val="22"/>
        </w:rPr>
        <w:t>sangat</w:t>
      </w:r>
      <w:proofErr w:type="spellEnd"/>
      <w:r w:rsidR="009678A8" w:rsidRPr="00A03AC4">
        <w:rPr>
          <w:sz w:val="22"/>
          <w:szCs w:val="22"/>
        </w:rPr>
        <w:t xml:space="preserve"> valid/</w:t>
      </w:r>
      <w:proofErr w:type="spellStart"/>
      <w:r w:rsidR="009678A8" w:rsidRPr="00A03AC4">
        <w:rPr>
          <w:sz w:val="22"/>
          <w:szCs w:val="22"/>
        </w:rPr>
        <w:t>praktis</w:t>
      </w:r>
      <w:proofErr w:type="spellEnd"/>
      <w:r w:rsidR="009678A8" w:rsidRPr="00A03AC4">
        <w:rPr>
          <w:sz w:val="22"/>
          <w:szCs w:val="22"/>
        </w:rPr>
        <w:t xml:space="preserve"> </w:t>
      </w:r>
      <w:proofErr w:type="spellStart"/>
      <w:r w:rsidR="009678A8" w:rsidRPr="00A03AC4">
        <w:rPr>
          <w:sz w:val="22"/>
          <w:szCs w:val="22"/>
        </w:rPr>
        <w:t>dapat</w:t>
      </w:r>
      <w:proofErr w:type="spellEnd"/>
      <w:r w:rsidR="009678A8" w:rsidRPr="00A03AC4">
        <w:rPr>
          <w:sz w:val="22"/>
          <w:szCs w:val="22"/>
        </w:rPr>
        <w:t xml:space="preserve"> </w:t>
      </w:r>
      <w:proofErr w:type="spellStart"/>
      <w:r w:rsidR="009678A8" w:rsidRPr="00A03AC4">
        <w:rPr>
          <w:sz w:val="22"/>
          <w:szCs w:val="22"/>
        </w:rPr>
        <w:t>digunakan</w:t>
      </w:r>
      <w:proofErr w:type="spellEnd"/>
      <w:r w:rsidR="00BD1D96">
        <w:rPr>
          <w:sz w:val="22"/>
          <w:szCs w:val="22"/>
        </w:rPr>
        <w:t xml:space="preserve"> </w:t>
      </w:r>
      <w:proofErr w:type="spellStart"/>
      <w:r w:rsidR="00BD1D96">
        <w:rPr>
          <w:sz w:val="22"/>
          <w:szCs w:val="22"/>
        </w:rPr>
        <w:t>tanpa</w:t>
      </w:r>
      <w:proofErr w:type="spellEnd"/>
      <w:r w:rsidR="00BD1D96">
        <w:rPr>
          <w:sz w:val="22"/>
          <w:szCs w:val="22"/>
        </w:rPr>
        <w:t xml:space="preserve"> </w:t>
      </w:r>
      <w:proofErr w:type="spellStart"/>
      <w:r w:rsidR="00BD1D96">
        <w:rPr>
          <w:sz w:val="22"/>
          <w:szCs w:val="22"/>
        </w:rPr>
        <w:t>revisi</w:t>
      </w:r>
      <w:proofErr w:type="spellEnd"/>
      <w:r w:rsidR="009678A8" w:rsidRPr="00A03AC4">
        <w:rPr>
          <w:sz w:val="22"/>
          <w:szCs w:val="22"/>
        </w:rPr>
        <w:t>;  70,01% &lt; V</w:t>
      </w:r>
      <w:r w:rsidR="00BD1D96">
        <w:rPr>
          <w:sz w:val="22"/>
          <w:szCs w:val="22"/>
        </w:rPr>
        <w:t>/p</w:t>
      </w:r>
      <w:r w:rsidR="009678A8" w:rsidRPr="00A03AC4">
        <w:rPr>
          <w:sz w:val="22"/>
          <w:szCs w:val="22"/>
        </w:rPr>
        <w:t xml:space="preserve"> ≤ 85,00%  valid/</w:t>
      </w:r>
      <w:proofErr w:type="spellStart"/>
      <w:r w:rsidR="009678A8" w:rsidRPr="00A03AC4">
        <w:rPr>
          <w:sz w:val="22"/>
          <w:szCs w:val="22"/>
        </w:rPr>
        <w:t>praktis</w:t>
      </w:r>
      <w:proofErr w:type="spellEnd"/>
      <w:r w:rsidR="009678A8" w:rsidRPr="00A03AC4">
        <w:rPr>
          <w:sz w:val="22"/>
          <w:szCs w:val="22"/>
        </w:rPr>
        <w:t xml:space="preserve">, </w:t>
      </w:r>
      <w:proofErr w:type="spellStart"/>
      <w:r w:rsidR="009678A8" w:rsidRPr="00A03AC4">
        <w:rPr>
          <w:sz w:val="22"/>
          <w:szCs w:val="22"/>
        </w:rPr>
        <w:t>dapat</w:t>
      </w:r>
      <w:proofErr w:type="spellEnd"/>
      <w:r w:rsidR="009678A8" w:rsidRPr="00A03AC4">
        <w:rPr>
          <w:sz w:val="22"/>
          <w:szCs w:val="22"/>
        </w:rPr>
        <w:t xml:space="preserve"> </w:t>
      </w:r>
      <w:proofErr w:type="spellStart"/>
      <w:r w:rsidR="009678A8" w:rsidRPr="00A03AC4">
        <w:rPr>
          <w:sz w:val="22"/>
          <w:szCs w:val="22"/>
        </w:rPr>
        <w:t>digunakan</w:t>
      </w:r>
      <w:proofErr w:type="spellEnd"/>
      <w:r w:rsidR="009678A8" w:rsidRPr="00A03AC4">
        <w:rPr>
          <w:sz w:val="22"/>
          <w:szCs w:val="22"/>
        </w:rPr>
        <w:t xml:space="preserve"> </w:t>
      </w:r>
      <w:proofErr w:type="spellStart"/>
      <w:r w:rsidR="009678A8" w:rsidRPr="00A03AC4">
        <w:rPr>
          <w:sz w:val="22"/>
          <w:szCs w:val="22"/>
        </w:rPr>
        <w:t>tetapi</w:t>
      </w:r>
      <w:proofErr w:type="spellEnd"/>
      <w:r w:rsidR="009678A8" w:rsidRPr="00A03AC4">
        <w:rPr>
          <w:sz w:val="22"/>
          <w:szCs w:val="22"/>
        </w:rPr>
        <w:t xml:space="preserve"> </w:t>
      </w:r>
      <w:proofErr w:type="spellStart"/>
      <w:r w:rsidR="009678A8" w:rsidRPr="00A03AC4">
        <w:rPr>
          <w:sz w:val="22"/>
          <w:szCs w:val="22"/>
        </w:rPr>
        <w:t>perlu</w:t>
      </w:r>
      <w:proofErr w:type="spellEnd"/>
      <w:r w:rsidR="009678A8" w:rsidRPr="00A03AC4">
        <w:rPr>
          <w:sz w:val="22"/>
          <w:szCs w:val="22"/>
        </w:rPr>
        <w:t xml:space="preserve"> </w:t>
      </w:r>
      <w:proofErr w:type="spellStart"/>
      <w:r w:rsidR="009678A8" w:rsidRPr="00A03AC4">
        <w:rPr>
          <w:sz w:val="22"/>
          <w:szCs w:val="22"/>
        </w:rPr>
        <w:t>revisi</w:t>
      </w:r>
      <w:proofErr w:type="spellEnd"/>
      <w:r w:rsidR="009678A8" w:rsidRPr="00A03AC4">
        <w:rPr>
          <w:sz w:val="22"/>
          <w:szCs w:val="22"/>
        </w:rPr>
        <w:t xml:space="preserve"> </w:t>
      </w:r>
      <w:proofErr w:type="spellStart"/>
      <w:r w:rsidR="009678A8" w:rsidRPr="00A03AC4">
        <w:rPr>
          <w:sz w:val="22"/>
          <w:szCs w:val="22"/>
        </w:rPr>
        <w:t>kecil</w:t>
      </w:r>
      <w:proofErr w:type="spellEnd"/>
      <w:r w:rsidR="009678A8" w:rsidRPr="00A03AC4">
        <w:rPr>
          <w:sz w:val="22"/>
          <w:szCs w:val="22"/>
        </w:rPr>
        <w:t>;  50,01% &lt; V</w:t>
      </w:r>
      <w:r w:rsidR="00BD1D96">
        <w:rPr>
          <w:sz w:val="22"/>
          <w:szCs w:val="22"/>
        </w:rPr>
        <w:t>/p</w:t>
      </w:r>
      <w:r w:rsidR="009678A8" w:rsidRPr="00A03AC4">
        <w:rPr>
          <w:sz w:val="22"/>
          <w:szCs w:val="22"/>
        </w:rPr>
        <w:t xml:space="preserve"> ≤ 70,00% </w:t>
      </w:r>
      <w:proofErr w:type="spellStart"/>
      <w:r w:rsidR="009678A8" w:rsidRPr="00A03AC4">
        <w:rPr>
          <w:sz w:val="22"/>
          <w:szCs w:val="22"/>
        </w:rPr>
        <w:t>kurang</w:t>
      </w:r>
      <w:proofErr w:type="spellEnd"/>
      <w:r w:rsidR="009678A8" w:rsidRPr="00A03AC4">
        <w:rPr>
          <w:sz w:val="22"/>
          <w:szCs w:val="22"/>
        </w:rPr>
        <w:t xml:space="preserve"> valid/</w:t>
      </w:r>
      <w:proofErr w:type="spellStart"/>
      <w:r w:rsidR="009678A8" w:rsidRPr="00A03AC4">
        <w:rPr>
          <w:sz w:val="22"/>
          <w:szCs w:val="22"/>
        </w:rPr>
        <w:t>praktis</w:t>
      </w:r>
      <w:proofErr w:type="spellEnd"/>
      <w:r w:rsidR="009678A8" w:rsidRPr="00A03AC4">
        <w:rPr>
          <w:sz w:val="22"/>
          <w:szCs w:val="22"/>
        </w:rPr>
        <w:t xml:space="preserve">, </w:t>
      </w:r>
      <w:proofErr w:type="spellStart"/>
      <w:r w:rsidR="009678A8" w:rsidRPr="00A03AC4">
        <w:rPr>
          <w:sz w:val="22"/>
          <w:szCs w:val="22"/>
        </w:rPr>
        <w:t>dapat</w:t>
      </w:r>
      <w:proofErr w:type="spellEnd"/>
      <w:r w:rsidR="009678A8" w:rsidRPr="00A03AC4">
        <w:rPr>
          <w:sz w:val="22"/>
          <w:szCs w:val="22"/>
        </w:rPr>
        <w:t xml:space="preserve"> </w:t>
      </w:r>
      <w:proofErr w:type="spellStart"/>
      <w:r w:rsidR="009678A8" w:rsidRPr="00A03AC4">
        <w:rPr>
          <w:sz w:val="22"/>
          <w:szCs w:val="22"/>
        </w:rPr>
        <w:t>digunakan</w:t>
      </w:r>
      <w:proofErr w:type="spellEnd"/>
      <w:r w:rsidR="009678A8" w:rsidRPr="00A03AC4">
        <w:rPr>
          <w:sz w:val="22"/>
          <w:szCs w:val="22"/>
        </w:rPr>
        <w:t xml:space="preserve"> </w:t>
      </w:r>
      <w:proofErr w:type="spellStart"/>
      <w:r w:rsidR="009678A8" w:rsidRPr="00A03AC4">
        <w:rPr>
          <w:sz w:val="22"/>
          <w:szCs w:val="22"/>
        </w:rPr>
        <w:t>namun</w:t>
      </w:r>
      <w:proofErr w:type="spellEnd"/>
      <w:r w:rsidR="009678A8" w:rsidRPr="00A03AC4">
        <w:rPr>
          <w:sz w:val="22"/>
          <w:szCs w:val="22"/>
        </w:rPr>
        <w:t xml:space="preserve"> </w:t>
      </w:r>
      <w:proofErr w:type="spellStart"/>
      <w:r w:rsidR="009678A8" w:rsidRPr="00A03AC4">
        <w:rPr>
          <w:sz w:val="22"/>
          <w:szCs w:val="22"/>
        </w:rPr>
        <w:t>perlu</w:t>
      </w:r>
      <w:proofErr w:type="spellEnd"/>
      <w:r w:rsidR="009678A8" w:rsidRPr="00A03AC4">
        <w:rPr>
          <w:sz w:val="22"/>
          <w:szCs w:val="22"/>
        </w:rPr>
        <w:t xml:space="preserve"> </w:t>
      </w:r>
      <w:proofErr w:type="spellStart"/>
      <w:r w:rsidR="009678A8" w:rsidRPr="00A03AC4">
        <w:rPr>
          <w:sz w:val="22"/>
          <w:szCs w:val="22"/>
        </w:rPr>
        <w:t>revisi</w:t>
      </w:r>
      <w:proofErr w:type="spellEnd"/>
      <w:r w:rsidR="009678A8" w:rsidRPr="00A03AC4">
        <w:rPr>
          <w:sz w:val="22"/>
          <w:szCs w:val="22"/>
        </w:rPr>
        <w:t xml:space="preserve"> </w:t>
      </w:r>
      <w:proofErr w:type="spellStart"/>
      <w:r w:rsidR="009678A8" w:rsidRPr="00A03AC4">
        <w:rPr>
          <w:sz w:val="22"/>
          <w:szCs w:val="22"/>
        </w:rPr>
        <w:t>besar</w:t>
      </w:r>
      <w:proofErr w:type="spellEnd"/>
      <w:r w:rsidR="009678A8" w:rsidRPr="00A03AC4">
        <w:rPr>
          <w:sz w:val="22"/>
          <w:szCs w:val="22"/>
        </w:rPr>
        <w:t>; dan 0,01% &lt; V</w:t>
      </w:r>
      <w:r w:rsidR="00BD1D96">
        <w:rPr>
          <w:sz w:val="22"/>
          <w:szCs w:val="22"/>
        </w:rPr>
        <w:t>/p</w:t>
      </w:r>
      <w:r w:rsidR="009678A8" w:rsidRPr="00A03AC4">
        <w:rPr>
          <w:sz w:val="22"/>
          <w:szCs w:val="22"/>
        </w:rPr>
        <w:t xml:space="preserve"> ≤ 50,00% </w:t>
      </w:r>
      <w:proofErr w:type="spellStart"/>
      <w:r w:rsidR="009678A8" w:rsidRPr="00A03AC4">
        <w:rPr>
          <w:sz w:val="22"/>
          <w:szCs w:val="22"/>
        </w:rPr>
        <w:t>tidak</w:t>
      </w:r>
      <w:proofErr w:type="spellEnd"/>
      <w:r w:rsidR="009678A8" w:rsidRPr="00A03AC4">
        <w:rPr>
          <w:sz w:val="22"/>
          <w:szCs w:val="22"/>
        </w:rPr>
        <w:t xml:space="preserve"> valid/ </w:t>
      </w:r>
      <w:proofErr w:type="spellStart"/>
      <w:r w:rsidR="009678A8" w:rsidRPr="00A03AC4">
        <w:rPr>
          <w:sz w:val="22"/>
          <w:szCs w:val="22"/>
        </w:rPr>
        <w:t>praktis</w:t>
      </w:r>
      <w:proofErr w:type="spellEnd"/>
      <w:r w:rsidR="009678A8" w:rsidRPr="00A03AC4">
        <w:rPr>
          <w:sz w:val="22"/>
          <w:szCs w:val="22"/>
        </w:rPr>
        <w:t xml:space="preserve">, </w:t>
      </w:r>
      <w:proofErr w:type="spellStart"/>
      <w:r w:rsidR="009678A8" w:rsidRPr="00A03AC4">
        <w:rPr>
          <w:sz w:val="22"/>
          <w:szCs w:val="22"/>
        </w:rPr>
        <w:t>tidak</w:t>
      </w:r>
      <w:proofErr w:type="spellEnd"/>
      <w:r w:rsidR="009678A8" w:rsidRPr="00A03AC4">
        <w:rPr>
          <w:sz w:val="22"/>
          <w:szCs w:val="22"/>
        </w:rPr>
        <w:t xml:space="preserve"> </w:t>
      </w:r>
      <w:proofErr w:type="spellStart"/>
      <w:r w:rsidR="009678A8" w:rsidRPr="00A03AC4">
        <w:rPr>
          <w:sz w:val="22"/>
          <w:szCs w:val="22"/>
        </w:rPr>
        <w:t>boleh</w:t>
      </w:r>
      <w:proofErr w:type="spellEnd"/>
      <w:r w:rsidR="009678A8" w:rsidRPr="00A03AC4">
        <w:rPr>
          <w:sz w:val="22"/>
          <w:szCs w:val="22"/>
        </w:rPr>
        <w:t xml:space="preserve"> </w:t>
      </w:r>
      <w:proofErr w:type="spellStart"/>
      <w:r w:rsidR="009678A8" w:rsidRPr="00A03AC4">
        <w:rPr>
          <w:sz w:val="22"/>
          <w:szCs w:val="22"/>
        </w:rPr>
        <w:t>digunakan</w:t>
      </w:r>
      <w:proofErr w:type="spellEnd"/>
      <w:r w:rsidR="009678A8" w:rsidRPr="00A03AC4">
        <w:rPr>
          <w:sz w:val="22"/>
          <w:szCs w:val="22"/>
        </w:rPr>
        <w:t xml:space="preserve"> (Akbar, 2013 ).</w:t>
      </w:r>
    </w:p>
    <w:p w14:paraId="0F296833" w14:textId="77777777" w:rsidR="007F6E64" w:rsidRDefault="007F6E64" w:rsidP="00DE2020">
      <w:pPr>
        <w:ind w:right="4691"/>
        <w:jc w:val="both"/>
        <w:rPr>
          <w:b/>
          <w:spacing w:val="-1"/>
          <w:sz w:val="24"/>
          <w:szCs w:val="24"/>
        </w:rPr>
      </w:pPr>
    </w:p>
    <w:p w14:paraId="428F2480" w14:textId="77777777" w:rsidR="00691F40" w:rsidRDefault="00E86CA3" w:rsidP="00DE2020">
      <w:pPr>
        <w:ind w:right="4691"/>
        <w:jc w:val="both"/>
        <w:rPr>
          <w:sz w:val="24"/>
          <w:szCs w:val="24"/>
        </w:rPr>
      </w:pPr>
      <w:r>
        <w:rPr>
          <w:b/>
          <w:spacing w:val="-1"/>
          <w:sz w:val="24"/>
          <w:szCs w:val="24"/>
        </w:rPr>
        <w:t>III</w:t>
      </w:r>
      <w:r>
        <w:rPr>
          <w:b/>
          <w:sz w:val="24"/>
          <w:szCs w:val="24"/>
        </w:rPr>
        <w:t>.</w:t>
      </w:r>
      <w:r>
        <w:rPr>
          <w:b/>
          <w:spacing w:val="5"/>
          <w:sz w:val="24"/>
          <w:szCs w:val="24"/>
        </w:rPr>
        <w:t xml:space="preserve"> </w:t>
      </w:r>
      <w:r>
        <w:rPr>
          <w:b/>
          <w:spacing w:val="1"/>
          <w:sz w:val="24"/>
          <w:szCs w:val="24"/>
        </w:rPr>
        <w:t>H</w:t>
      </w:r>
      <w:r>
        <w:rPr>
          <w:b/>
          <w:spacing w:val="-1"/>
          <w:sz w:val="24"/>
          <w:szCs w:val="24"/>
        </w:rPr>
        <w:t>ASI</w:t>
      </w:r>
      <w:r>
        <w:rPr>
          <w:b/>
          <w:sz w:val="24"/>
          <w:szCs w:val="24"/>
        </w:rPr>
        <w:t xml:space="preserve">L </w:t>
      </w:r>
      <w:r>
        <w:rPr>
          <w:b/>
          <w:spacing w:val="-1"/>
          <w:sz w:val="24"/>
          <w:szCs w:val="24"/>
        </w:rPr>
        <w:t>D</w:t>
      </w:r>
      <w:r>
        <w:rPr>
          <w:b/>
          <w:spacing w:val="2"/>
          <w:sz w:val="24"/>
          <w:szCs w:val="24"/>
        </w:rPr>
        <w:t>A</w:t>
      </w:r>
      <w:r>
        <w:rPr>
          <w:b/>
          <w:sz w:val="24"/>
          <w:szCs w:val="24"/>
        </w:rPr>
        <w:t>N</w:t>
      </w:r>
      <w:r>
        <w:rPr>
          <w:b/>
          <w:spacing w:val="-1"/>
          <w:sz w:val="24"/>
          <w:szCs w:val="24"/>
        </w:rPr>
        <w:t xml:space="preserve"> </w:t>
      </w:r>
      <w:r>
        <w:rPr>
          <w:b/>
          <w:spacing w:val="1"/>
          <w:sz w:val="24"/>
          <w:szCs w:val="24"/>
        </w:rPr>
        <w:t>P</w:t>
      </w:r>
      <w:r>
        <w:rPr>
          <w:b/>
          <w:sz w:val="24"/>
          <w:szCs w:val="24"/>
        </w:rPr>
        <w:t>E</w:t>
      </w:r>
      <w:r>
        <w:rPr>
          <w:b/>
          <w:spacing w:val="1"/>
          <w:sz w:val="24"/>
          <w:szCs w:val="24"/>
        </w:rPr>
        <w:t>M</w:t>
      </w:r>
      <w:r>
        <w:rPr>
          <w:b/>
          <w:sz w:val="24"/>
          <w:szCs w:val="24"/>
        </w:rPr>
        <w:t>B</w:t>
      </w:r>
      <w:r>
        <w:rPr>
          <w:b/>
          <w:spacing w:val="-1"/>
          <w:sz w:val="24"/>
          <w:szCs w:val="24"/>
        </w:rPr>
        <w:t>A</w:t>
      </w:r>
      <w:r>
        <w:rPr>
          <w:b/>
          <w:spacing w:val="1"/>
          <w:sz w:val="24"/>
          <w:szCs w:val="24"/>
        </w:rPr>
        <w:t>H</w:t>
      </w:r>
      <w:r>
        <w:rPr>
          <w:b/>
          <w:spacing w:val="-1"/>
          <w:sz w:val="24"/>
          <w:szCs w:val="24"/>
        </w:rPr>
        <w:t>ASA</w:t>
      </w:r>
      <w:r>
        <w:rPr>
          <w:b/>
          <w:sz w:val="24"/>
          <w:szCs w:val="24"/>
        </w:rPr>
        <w:t>N</w:t>
      </w:r>
    </w:p>
    <w:p w14:paraId="08781047" w14:textId="77777777" w:rsidR="00691F40" w:rsidRDefault="00691F40">
      <w:pPr>
        <w:spacing w:before="7" w:line="120" w:lineRule="exact"/>
        <w:rPr>
          <w:sz w:val="12"/>
          <w:szCs w:val="12"/>
        </w:rPr>
      </w:pPr>
    </w:p>
    <w:p w14:paraId="1A4A849D" w14:textId="6ACC0647" w:rsidR="00A405F7" w:rsidRPr="00A03AC4" w:rsidRDefault="00A405F7" w:rsidP="00F62777">
      <w:pPr>
        <w:pStyle w:val="PRISMA-Bagian"/>
        <w:numPr>
          <w:ilvl w:val="0"/>
          <w:numId w:val="0"/>
        </w:numPr>
        <w:pBdr>
          <w:top w:val="none" w:sz="0" w:space="0" w:color="auto"/>
        </w:pBdr>
        <w:spacing w:after="0" w:line="360" w:lineRule="auto"/>
        <w:ind w:firstLine="709"/>
        <w:jc w:val="both"/>
        <w:rPr>
          <w:rStyle w:val="tlid-translation"/>
          <w:rFonts w:ascii="Times New Roman" w:hAnsi="Times New Roman"/>
          <w:b w:val="0"/>
          <w:sz w:val="22"/>
          <w:lang w:val="id-ID"/>
        </w:rPr>
      </w:pPr>
      <w:bookmarkStart w:id="3" w:name="_Hlk71058743"/>
      <w:proofErr w:type="spellStart"/>
      <w:r w:rsidRPr="00A03AC4">
        <w:rPr>
          <w:rStyle w:val="tlid-translation"/>
          <w:rFonts w:ascii="Times New Roman" w:hAnsi="Times New Roman"/>
          <w:b w:val="0"/>
          <w:sz w:val="22"/>
        </w:rPr>
        <w:t>Penelitian</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ini</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merupakan</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penelitian</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pengembangan</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dengan</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menggunakan</w:t>
      </w:r>
      <w:proofErr w:type="spellEnd"/>
      <w:r w:rsidRPr="00A03AC4">
        <w:rPr>
          <w:rStyle w:val="tlid-translation"/>
          <w:rFonts w:ascii="Times New Roman" w:hAnsi="Times New Roman"/>
          <w:b w:val="0"/>
          <w:sz w:val="22"/>
        </w:rPr>
        <w:t xml:space="preserve"> model 4-D, </w:t>
      </w:r>
      <w:proofErr w:type="spellStart"/>
      <w:proofErr w:type="gramStart"/>
      <w:r w:rsidRPr="00A03AC4">
        <w:rPr>
          <w:rStyle w:val="tlid-translation"/>
          <w:rFonts w:ascii="Times New Roman" w:hAnsi="Times New Roman"/>
          <w:b w:val="0"/>
          <w:sz w:val="22"/>
        </w:rPr>
        <w:t>dilaksanakan</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multitahun</w:t>
      </w:r>
      <w:proofErr w:type="spellEnd"/>
      <w:proofErr w:type="gram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selama</w:t>
      </w:r>
      <w:proofErr w:type="spellEnd"/>
      <w:r w:rsidRPr="00A03AC4">
        <w:rPr>
          <w:rStyle w:val="tlid-translation"/>
          <w:rFonts w:ascii="Times New Roman" w:hAnsi="Times New Roman"/>
          <w:b w:val="0"/>
          <w:sz w:val="22"/>
        </w:rPr>
        <w:t xml:space="preserve"> 3 </w:t>
      </w:r>
      <w:proofErr w:type="spellStart"/>
      <w:r w:rsidRPr="00A03AC4">
        <w:rPr>
          <w:rStyle w:val="tlid-translation"/>
          <w:rFonts w:ascii="Times New Roman" w:hAnsi="Times New Roman"/>
          <w:b w:val="0"/>
          <w:sz w:val="22"/>
        </w:rPr>
        <w:t>tahun</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Tahap</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pertama</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tahun</w:t>
      </w:r>
      <w:proofErr w:type="spellEnd"/>
      <w:r w:rsidRPr="00A03AC4">
        <w:rPr>
          <w:rStyle w:val="tlid-translation"/>
          <w:rFonts w:ascii="Times New Roman" w:hAnsi="Times New Roman"/>
          <w:b w:val="0"/>
          <w:sz w:val="22"/>
        </w:rPr>
        <w:t xml:space="preserve"> 2019 </w:t>
      </w:r>
      <w:proofErr w:type="spellStart"/>
      <w:r w:rsidRPr="00A03AC4">
        <w:rPr>
          <w:rStyle w:val="tlid-translation"/>
          <w:rFonts w:ascii="Times New Roman" w:hAnsi="Times New Roman"/>
          <w:b w:val="0"/>
          <w:sz w:val="22"/>
        </w:rPr>
        <w:t>analisis</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kebutuhan</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yaitu</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melakukan</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pendefinisian</w:t>
      </w:r>
      <w:proofErr w:type="spellEnd"/>
      <w:r w:rsidRPr="00A03AC4">
        <w:rPr>
          <w:rStyle w:val="tlid-translation"/>
          <w:rFonts w:ascii="Times New Roman" w:hAnsi="Times New Roman"/>
          <w:b w:val="0"/>
          <w:sz w:val="22"/>
        </w:rPr>
        <w:t xml:space="preserve"> dan </w:t>
      </w:r>
      <w:proofErr w:type="spellStart"/>
      <w:r w:rsidRPr="00A03AC4">
        <w:rPr>
          <w:rStyle w:val="tlid-translation"/>
          <w:rFonts w:ascii="Times New Roman" w:hAnsi="Times New Roman"/>
          <w:b w:val="0"/>
          <w:sz w:val="22"/>
        </w:rPr>
        <w:t>perancangan</w:t>
      </w:r>
      <w:proofErr w:type="spellEnd"/>
      <w:r w:rsidRPr="00A03AC4">
        <w:rPr>
          <w:rStyle w:val="tlid-translation"/>
          <w:rFonts w:ascii="Times New Roman" w:hAnsi="Times New Roman"/>
          <w:b w:val="0"/>
          <w:sz w:val="22"/>
        </w:rPr>
        <w:t xml:space="preserve">. Telah </w:t>
      </w:r>
      <w:proofErr w:type="spellStart"/>
      <w:r w:rsidRPr="00A03AC4">
        <w:rPr>
          <w:rStyle w:val="tlid-translation"/>
          <w:rFonts w:ascii="Times New Roman" w:hAnsi="Times New Roman"/>
          <w:b w:val="0"/>
          <w:sz w:val="22"/>
        </w:rPr>
        <w:t>memperoleh</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produk</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draf</w:t>
      </w:r>
      <w:proofErr w:type="spellEnd"/>
      <w:r w:rsidRPr="00A03AC4">
        <w:rPr>
          <w:rStyle w:val="tlid-translation"/>
          <w:rFonts w:ascii="Times New Roman" w:hAnsi="Times New Roman"/>
          <w:b w:val="0"/>
          <w:sz w:val="22"/>
        </w:rPr>
        <w:t xml:space="preserve"> I E-</w:t>
      </w:r>
      <w:r w:rsidRPr="00A03AC4">
        <w:rPr>
          <w:rStyle w:val="tlid-translation"/>
          <w:rFonts w:ascii="Times New Roman" w:hAnsi="Times New Roman"/>
          <w:b w:val="0"/>
          <w:sz w:val="22"/>
          <w:lang w:val="id-ID"/>
        </w:rPr>
        <w:t>M</w:t>
      </w:r>
      <w:proofErr w:type="spellStart"/>
      <w:r w:rsidRPr="00A03AC4">
        <w:rPr>
          <w:rStyle w:val="tlid-translation"/>
          <w:rFonts w:ascii="Times New Roman" w:hAnsi="Times New Roman"/>
          <w:b w:val="0"/>
          <w:sz w:val="22"/>
        </w:rPr>
        <w:t>odul</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matematika</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terapan</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mengunakan</w:t>
      </w:r>
      <w:proofErr w:type="spellEnd"/>
      <w:r w:rsidRPr="00A03AC4">
        <w:rPr>
          <w:rStyle w:val="tlid-translation"/>
          <w:rFonts w:ascii="Times New Roman" w:hAnsi="Times New Roman"/>
          <w:b w:val="0"/>
          <w:sz w:val="22"/>
        </w:rPr>
        <w:t xml:space="preserve"> </w:t>
      </w:r>
      <w:proofErr w:type="spellStart"/>
      <w:proofErr w:type="gramStart"/>
      <w:r w:rsidRPr="00A03AC4">
        <w:rPr>
          <w:rStyle w:val="tlid-translation"/>
          <w:rFonts w:ascii="Times New Roman" w:hAnsi="Times New Roman"/>
          <w:b w:val="0"/>
          <w:sz w:val="22"/>
        </w:rPr>
        <w:t>aplikasi</w:t>
      </w:r>
      <w:proofErr w:type="spellEnd"/>
      <w:r w:rsidRPr="00A03AC4">
        <w:rPr>
          <w:rStyle w:val="tlid-translation"/>
          <w:rFonts w:ascii="Times New Roman" w:hAnsi="Times New Roman"/>
          <w:b w:val="0"/>
          <w:sz w:val="22"/>
        </w:rPr>
        <w:t xml:space="preserve">  </w:t>
      </w:r>
      <w:r w:rsidRPr="00A03AC4">
        <w:rPr>
          <w:rStyle w:val="tlid-translation"/>
          <w:rFonts w:ascii="Times New Roman" w:hAnsi="Times New Roman"/>
          <w:b w:val="0"/>
          <w:i/>
          <w:sz w:val="22"/>
          <w:lang w:val="id-ID"/>
        </w:rPr>
        <w:t>Flip</w:t>
      </w:r>
      <w:proofErr w:type="gramEnd"/>
      <w:r w:rsidRPr="00A03AC4">
        <w:rPr>
          <w:rStyle w:val="tlid-translation"/>
          <w:rFonts w:ascii="Times New Roman" w:hAnsi="Times New Roman"/>
          <w:b w:val="0"/>
          <w:i/>
          <w:sz w:val="22"/>
          <w:lang w:val="id-ID"/>
        </w:rPr>
        <w:t xml:space="preserve"> PDF</w:t>
      </w:r>
      <w:r w:rsidRPr="00A03AC4">
        <w:rPr>
          <w:rStyle w:val="tlid-translation"/>
          <w:rFonts w:ascii="Times New Roman" w:hAnsi="Times New Roman"/>
          <w:b w:val="0"/>
          <w:sz w:val="22"/>
          <w:lang w:val="id-ID"/>
        </w:rPr>
        <w:t xml:space="preserve"> Pro</w:t>
      </w:r>
      <w:r w:rsidR="00A1674D">
        <w:rPr>
          <w:rStyle w:val="tlid-translation"/>
          <w:rFonts w:ascii="Times New Roman" w:hAnsi="Times New Roman"/>
          <w:b w:val="0"/>
          <w:sz w:val="22"/>
          <w:lang w:val="en-US"/>
        </w:rPr>
        <w:t>f</w:t>
      </w:r>
      <w:r w:rsidRPr="00A03AC4">
        <w:rPr>
          <w:rStyle w:val="tlid-translation"/>
          <w:rFonts w:ascii="Times New Roman" w:hAnsi="Times New Roman"/>
          <w:b w:val="0"/>
          <w:sz w:val="22"/>
          <w:lang w:val="id-ID"/>
        </w:rPr>
        <w:t>esional</w:t>
      </w:r>
      <w:r w:rsidRPr="00A03AC4">
        <w:rPr>
          <w:rStyle w:val="tlid-translation"/>
          <w:rFonts w:ascii="Times New Roman" w:hAnsi="Times New Roman"/>
          <w:b w:val="0"/>
          <w:i/>
          <w:sz w:val="22"/>
          <w:lang w:val="id-ID"/>
        </w:rPr>
        <w:t xml:space="preserve"> </w:t>
      </w:r>
      <w:r w:rsidRPr="00A03AC4">
        <w:rPr>
          <w:rStyle w:val="tlid-translation"/>
          <w:rFonts w:ascii="Times New Roman" w:hAnsi="Times New Roman"/>
          <w:b w:val="0"/>
          <w:sz w:val="22"/>
          <w:lang w:val="id-ID"/>
        </w:rPr>
        <w:t>terintegrasi dalam situs www.schoology.com.</w:t>
      </w:r>
    </w:p>
    <w:p w14:paraId="37CE401F" w14:textId="1E479139" w:rsidR="00A405F7" w:rsidRDefault="00A405F7" w:rsidP="00F62777">
      <w:pPr>
        <w:pStyle w:val="PRISMA-Bagian"/>
        <w:numPr>
          <w:ilvl w:val="0"/>
          <w:numId w:val="0"/>
        </w:numPr>
        <w:pBdr>
          <w:top w:val="none" w:sz="0" w:space="0" w:color="auto"/>
        </w:pBdr>
        <w:spacing w:after="0" w:line="360" w:lineRule="auto"/>
        <w:ind w:firstLine="709"/>
        <w:jc w:val="both"/>
        <w:rPr>
          <w:rFonts w:ascii="Times New Roman" w:hAnsi="Times New Roman"/>
          <w:b w:val="0"/>
          <w:sz w:val="22"/>
        </w:rPr>
      </w:pPr>
      <w:proofErr w:type="spellStart"/>
      <w:r w:rsidRPr="00A03AC4">
        <w:rPr>
          <w:rFonts w:ascii="Times New Roman" w:hAnsi="Times New Roman"/>
          <w:b w:val="0"/>
          <w:sz w:val="22"/>
        </w:rPr>
        <w:t>Draf</w:t>
      </w:r>
      <w:proofErr w:type="spellEnd"/>
      <w:r w:rsidRPr="00A03AC4">
        <w:rPr>
          <w:rFonts w:ascii="Times New Roman" w:hAnsi="Times New Roman"/>
          <w:b w:val="0"/>
          <w:sz w:val="22"/>
        </w:rPr>
        <w:t xml:space="preserve"> I E-Modul </w:t>
      </w:r>
      <w:proofErr w:type="spellStart"/>
      <w:r w:rsidRPr="00A03AC4">
        <w:rPr>
          <w:rFonts w:ascii="Times New Roman" w:hAnsi="Times New Roman"/>
          <w:b w:val="0"/>
          <w:sz w:val="22"/>
        </w:rPr>
        <w:t>matematika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terapan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untuk</w:t>
      </w:r>
      <w:proofErr w:type="spellEnd"/>
      <w:r w:rsidRPr="00A03AC4">
        <w:rPr>
          <w:rFonts w:ascii="Times New Roman" w:hAnsi="Times New Roman"/>
          <w:b w:val="0"/>
          <w:sz w:val="22"/>
        </w:rPr>
        <w:t xml:space="preserve"> </w:t>
      </w:r>
      <w:r w:rsidRPr="00A03AC4">
        <w:rPr>
          <w:rFonts w:ascii="Times New Roman" w:hAnsi="Times New Roman"/>
          <w:b w:val="0"/>
          <w:i/>
          <w:sz w:val="22"/>
        </w:rPr>
        <w:t>blended learning</w:t>
      </w:r>
      <w:r w:rsidRPr="00A03AC4">
        <w:rPr>
          <w:rFonts w:ascii="Times New Roman" w:hAnsi="Times New Roman"/>
          <w:b w:val="0"/>
          <w:sz w:val="22"/>
        </w:rPr>
        <w:t xml:space="preserve">, </w:t>
      </w:r>
      <w:proofErr w:type="spellStart"/>
      <w:r w:rsidRPr="00A03AC4">
        <w:rPr>
          <w:rFonts w:ascii="Times New Roman" w:hAnsi="Times New Roman"/>
          <w:b w:val="0"/>
          <w:sz w:val="22"/>
        </w:rPr>
        <w:t>materinya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mengacu</w:t>
      </w:r>
      <w:proofErr w:type="spellEnd"/>
      <w:r w:rsidRPr="00A03AC4">
        <w:rPr>
          <w:rFonts w:ascii="Times New Roman" w:hAnsi="Times New Roman"/>
          <w:b w:val="0"/>
          <w:sz w:val="22"/>
        </w:rPr>
        <w:t xml:space="preserve"> pada </w:t>
      </w:r>
      <w:proofErr w:type="spellStart"/>
      <w:r w:rsidRPr="00A03AC4">
        <w:rPr>
          <w:rFonts w:ascii="Times New Roman" w:hAnsi="Times New Roman"/>
          <w:b w:val="0"/>
          <w:sz w:val="22"/>
        </w:rPr>
        <w:t>kurikulum</w:t>
      </w:r>
      <w:proofErr w:type="spellEnd"/>
      <w:r w:rsidRPr="00A03AC4">
        <w:rPr>
          <w:rFonts w:ascii="Times New Roman" w:hAnsi="Times New Roman"/>
          <w:b w:val="0"/>
          <w:sz w:val="22"/>
        </w:rPr>
        <w:t xml:space="preserve"> KKNI 2014, </w:t>
      </w:r>
      <w:proofErr w:type="spellStart"/>
      <w:r w:rsidRPr="00A03AC4">
        <w:rPr>
          <w:rFonts w:ascii="Times New Roman" w:hAnsi="Times New Roman"/>
          <w:b w:val="0"/>
          <w:sz w:val="22"/>
        </w:rPr>
        <w:t>dipilah</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menjadi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dua</w:t>
      </w:r>
      <w:proofErr w:type="spellEnd"/>
      <w:r w:rsidRPr="00A03AC4">
        <w:rPr>
          <w:rFonts w:ascii="Times New Roman" w:hAnsi="Times New Roman"/>
          <w:b w:val="0"/>
          <w:sz w:val="22"/>
        </w:rPr>
        <w:t xml:space="preserve"> E-Modul. E</w:t>
      </w:r>
      <w:r w:rsidRPr="00A03AC4">
        <w:rPr>
          <w:rFonts w:ascii="Times New Roman" w:hAnsi="Times New Roman"/>
          <w:b w:val="0"/>
          <w:sz w:val="22"/>
          <w:lang w:val="id-ID"/>
        </w:rPr>
        <w:t>-</w:t>
      </w:r>
      <w:r w:rsidRPr="00A03AC4">
        <w:rPr>
          <w:rFonts w:ascii="Times New Roman" w:hAnsi="Times New Roman"/>
          <w:b w:val="0"/>
          <w:sz w:val="22"/>
        </w:rPr>
        <w:t xml:space="preserve">Modul </w:t>
      </w:r>
      <w:proofErr w:type="spellStart"/>
      <w:r w:rsidR="005F36C5">
        <w:rPr>
          <w:rFonts w:ascii="Times New Roman" w:hAnsi="Times New Roman"/>
          <w:b w:val="0"/>
          <w:sz w:val="22"/>
        </w:rPr>
        <w:t>m</w:t>
      </w:r>
      <w:r w:rsidRPr="00A03AC4">
        <w:rPr>
          <w:rFonts w:ascii="Times New Roman" w:hAnsi="Times New Roman"/>
          <w:b w:val="0"/>
          <w:sz w:val="22"/>
        </w:rPr>
        <w:t>atematika</w:t>
      </w:r>
      <w:proofErr w:type="spellEnd"/>
      <w:r w:rsidRPr="00A03AC4">
        <w:rPr>
          <w:rFonts w:ascii="Times New Roman" w:hAnsi="Times New Roman"/>
          <w:b w:val="0"/>
          <w:sz w:val="22"/>
        </w:rPr>
        <w:t xml:space="preserve"> </w:t>
      </w:r>
      <w:proofErr w:type="spellStart"/>
      <w:r w:rsidR="005F36C5">
        <w:rPr>
          <w:rFonts w:ascii="Times New Roman" w:hAnsi="Times New Roman"/>
          <w:b w:val="0"/>
          <w:sz w:val="22"/>
        </w:rPr>
        <w:t>t</w:t>
      </w:r>
      <w:r w:rsidRPr="00A03AC4">
        <w:rPr>
          <w:rFonts w:ascii="Times New Roman" w:hAnsi="Times New Roman"/>
          <w:b w:val="0"/>
          <w:sz w:val="22"/>
        </w:rPr>
        <w:t>erapan</w:t>
      </w:r>
      <w:proofErr w:type="spellEnd"/>
      <w:r w:rsidRPr="00A03AC4">
        <w:rPr>
          <w:rFonts w:ascii="Times New Roman" w:hAnsi="Times New Roman"/>
          <w:b w:val="0"/>
          <w:sz w:val="22"/>
        </w:rPr>
        <w:t xml:space="preserve"> I dan II. </w:t>
      </w:r>
      <w:proofErr w:type="spellStart"/>
      <w:r w:rsidRPr="00A03AC4">
        <w:rPr>
          <w:rFonts w:ascii="Times New Roman" w:hAnsi="Times New Roman"/>
          <w:b w:val="0"/>
          <w:sz w:val="22"/>
        </w:rPr>
        <w:t>Materi</w:t>
      </w:r>
      <w:proofErr w:type="spellEnd"/>
      <w:r w:rsidRPr="00A03AC4">
        <w:rPr>
          <w:rFonts w:ascii="Times New Roman" w:hAnsi="Times New Roman"/>
          <w:b w:val="0"/>
          <w:sz w:val="22"/>
        </w:rPr>
        <w:t xml:space="preserve"> E</w:t>
      </w:r>
      <w:r w:rsidRPr="00A03AC4">
        <w:rPr>
          <w:rFonts w:ascii="Times New Roman" w:hAnsi="Times New Roman"/>
          <w:b w:val="0"/>
          <w:sz w:val="22"/>
          <w:lang w:val="id-ID"/>
        </w:rPr>
        <w:t>-M</w:t>
      </w:r>
      <w:proofErr w:type="spellStart"/>
      <w:r w:rsidRPr="00A03AC4">
        <w:rPr>
          <w:rFonts w:ascii="Times New Roman" w:hAnsi="Times New Roman"/>
          <w:b w:val="0"/>
          <w:sz w:val="22"/>
        </w:rPr>
        <w:t>odul</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matematika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terapan</w:t>
      </w:r>
      <w:proofErr w:type="spellEnd"/>
      <w:r w:rsidRPr="00A03AC4">
        <w:rPr>
          <w:rFonts w:ascii="Times New Roman" w:hAnsi="Times New Roman"/>
          <w:b w:val="0"/>
          <w:sz w:val="22"/>
        </w:rPr>
        <w:t xml:space="preserve"> I, </w:t>
      </w:r>
      <w:proofErr w:type="spellStart"/>
      <w:r w:rsidRPr="00A03AC4">
        <w:rPr>
          <w:rFonts w:ascii="Times New Roman" w:hAnsi="Times New Roman"/>
          <w:b w:val="0"/>
          <w:sz w:val="22"/>
        </w:rPr>
        <w:t>mencakup</w:t>
      </w:r>
      <w:proofErr w:type="spellEnd"/>
      <w:r w:rsidRPr="00A03AC4">
        <w:rPr>
          <w:rFonts w:ascii="Times New Roman" w:hAnsi="Times New Roman"/>
          <w:b w:val="0"/>
          <w:sz w:val="22"/>
        </w:rPr>
        <w:t xml:space="preserve">: </w:t>
      </w:r>
      <w:proofErr w:type="spellStart"/>
      <w:r w:rsidR="005F36C5">
        <w:rPr>
          <w:rFonts w:ascii="Times New Roman" w:hAnsi="Times New Roman"/>
          <w:b w:val="0"/>
          <w:sz w:val="22"/>
        </w:rPr>
        <w:t>a</w:t>
      </w:r>
      <w:r w:rsidRPr="00A03AC4">
        <w:rPr>
          <w:rFonts w:ascii="Times New Roman" w:hAnsi="Times New Roman"/>
          <w:b w:val="0"/>
          <w:sz w:val="22"/>
        </w:rPr>
        <w:t>ljabar</w:t>
      </w:r>
      <w:proofErr w:type="spellEnd"/>
      <w:r w:rsidRPr="00A03AC4">
        <w:rPr>
          <w:rFonts w:ascii="Times New Roman" w:hAnsi="Times New Roman"/>
          <w:b w:val="0"/>
          <w:sz w:val="22"/>
        </w:rPr>
        <w:t xml:space="preserve">, </w:t>
      </w:r>
      <w:proofErr w:type="spellStart"/>
      <w:r w:rsidR="005F36C5">
        <w:rPr>
          <w:rFonts w:ascii="Times New Roman" w:hAnsi="Times New Roman"/>
          <w:b w:val="0"/>
          <w:sz w:val="22"/>
        </w:rPr>
        <w:t>g</w:t>
      </w:r>
      <w:r w:rsidRPr="00A03AC4">
        <w:rPr>
          <w:rFonts w:ascii="Times New Roman" w:hAnsi="Times New Roman"/>
          <w:b w:val="0"/>
          <w:sz w:val="22"/>
        </w:rPr>
        <w:t>eometri</w:t>
      </w:r>
      <w:proofErr w:type="spellEnd"/>
      <w:r w:rsidRPr="00A03AC4">
        <w:rPr>
          <w:rFonts w:ascii="Times New Roman" w:hAnsi="Times New Roman"/>
          <w:b w:val="0"/>
          <w:sz w:val="22"/>
        </w:rPr>
        <w:t xml:space="preserve">, dan </w:t>
      </w:r>
      <w:proofErr w:type="spellStart"/>
      <w:r w:rsidR="005F36C5">
        <w:rPr>
          <w:rFonts w:ascii="Times New Roman" w:hAnsi="Times New Roman"/>
          <w:b w:val="0"/>
          <w:sz w:val="22"/>
        </w:rPr>
        <w:t>t</w:t>
      </w:r>
      <w:r w:rsidRPr="00A03AC4">
        <w:rPr>
          <w:rFonts w:ascii="Times New Roman" w:hAnsi="Times New Roman"/>
          <w:b w:val="0"/>
          <w:sz w:val="22"/>
        </w:rPr>
        <w:t>rigonometri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Materi</w:t>
      </w:r>
      <w:proofErr w:type="spellEnd"/>
      <w:r w:rsidRPr="00A03AC4">
        <w:rPr>
          <w:rFonts w:ascii="Times New Roman" w:hAnsi="Times New Roman"/>
          <w:b w:val="0"/>
          <w:sz w:val="22"/>
        </w:rPr>
        <w:t xml:space="preserve"> E</w:t>
      </w:r>
      <w:r w:rsidRPr="00A03AC4">
        <w:rPr>
          <w:rFonts w:ascii="Times New Roman" w:hAnsi="Times New Roman"/>
          <w:b w:val="0"/>
          <w:sz w:val="22"/>
          <w:lang w:val="id-ID"/>
        </w:rPr>
        <w:t>-M</w:t>
      </w:r>
      <w:proofErr w:type="spellStart"/>
      <w:r w:rsidRPr="00A03AC4">
        <w:rPr>
          <w:rFonts w:ascii="Times New Roman" w:hAnsi="Times New Roman"/>
          <w:b w:val="0"/>
          <w:sz w:val="22"/>
        </w:rPr>
        <w:t>odul</w:t>
      </w:r>
      <w:proofErr w:type="spellEnd"/>
      <w:r w:rsidRPr="00A03AC4">
        <w:rPr>
          <w:rFonts w:ascii="Times New Roman" w:hAnsi="Times New Roman"/>
          <w:b w:val="0"/>
          <w:sz w:val="22"/>
        </w:rPr>
        <w:t xml:space="preserve"> </w:t>
      </w:r>
      <w:proofErr w:type="spellStart"/>
      <w:r w:rsidR="005F36C5">
        <w:rPr>
          <w:rFonts w:ascii="Times New Roman" w:hAnsi="Times New Roman"/>
          <w:b w:val="0"/>
          <w:sz w:val="22"/>
        </w:rPr>
        <w:t>m</w:t>
      </w:r>
      <w:r w:rsidRPr="00A03AC4">
        <w:rPr>
          <w:rFonts w:ascii="Times New Roman" w:hAnsi="Times New Roman"/>
          <w:b w:val="0"/>
          <w:sz w:val="22"/>
        </w:rPr>
        <w:t>atematika</w:t>
      </w:r>
      <w:proofErr w:type="spellEnd"/>
      <w:r w:rsidRPr="00A03AC4">
        <w:rPr>
          <w:rFonts w:ascii="Times New Roman" w:hAnsi="Times New Roman"/>
          <w:b w:val="0"/>
          <w:sz w:val="22"/>
        </w:rPr>
        <w:t xml:space="preserve"> </w:t>
      </w:r>
      <w:proofErr w:type="spellStart"/>
      <w:r w:rsidR="005F36C5">
        <w:rPr>
          <w:rFonts w:ascii="Times New Roman" w:hAnsi="Times New Roman"/>
          <w:b w:val="0"/>
          <w:sz w:val="22"/>
        </w:rPr>
        <w:t>t</w:t>
      </w:r>
      <w:r w:rsidRPr="00A03AC4">
        <w:rPr>
          <w:rFonts w:ascii="Times New Roman" w:hAnsi="Times New Roman"/>
          <w:b w:val="0"/>
          <w:sz w:val="22"/>
        </w:rPr>
        <w:t>erapan</w:t>
      </w:r>
      <w:proofErr w:type="spellEnd"/>
      <w:r w:rsidRPr="00A03AC4">
        <w:rPr>
          <w:rFonts w:ascii="Times New Roman" w:hAnsi="Times New Roman"/>
          <w:b w:val="0"/>
          <w:sz w:val="22"/>
        </w:rPr>
        <w:t xml:space="preserve"> II </w:t>
      </w:r>
      <w:proofErr w:type="spellStart"/>
      <w:r w:rsidR="00A324E2">
        <w:rPr>
          <w:rFonts w:ascii="Times New Roman" w:hAnsi="Times New Roman"/>
          <w:b w:val="0"/>
          <w:sz w:val="22"/>
        </w:rPr>
        <w:t>mencakup</w:t>
      </w:r>
      <w:proofErr w:type="spellEnd"/>
      <w:r w:rsidRPr="00A03AC4">
        <w:rPr>
          <w:rFonts w:ascii="Times New Roman" w:hAnsi="Times New Roman"/>
          <w:b w:val="0"/>
          <w:sz w:val="22"/>
        </w:rPr>
        <w:t xml:space="preserve">: </w:t>
      </w:r>
      <w:r w:rsidR="005F36C5">
        <w:rPr>
          <w:rFonts w:ascii="Times New Roman" w:hAnsi="Times New Roman"/>
          <w:b w:val="0"/>
          <w:sz w:val="22"/>
        </w:rPr>
        <w:t>l</w:t>
      </w:r>
      <w:r w:rsidRPr="00A03AC4">
        <w:rPr>
          <w:rFonts w:ascii="Times New Roman" w:hAnsi="Times New Roman"/>
          <w:b w:val="0"/>
          <w:sz w:val="22"/>
        </w:rPr>
        <w:t>imit,</w:t>
      </w:r>
      <w:r w:rsidRPr="00A03AC4">
        <w:rPr>
          <w:rFonts w:ascii="Times New Roman" w:hAnsi="Times New Roman"/>
          <w:b w:val="0"/>
          <w:sz w:val="22"/>
          <w:lang w:val="id-ID"/>
        </w:rPr>
        <w:t xml:space="preserve"> </w:t>
      </w:r>
      <w:proofErr w:type="spellStart"/>
      <w:r w:rsidR="005F36C5">
        <w:rPr>
          <w:rStyle w:val="Emphasis"/>
          <w:rFonts w:ascii="Times New Roman" w:hAnsi="Times New Roman"/>
          <w:b w:val="0"/>
          <w:i w:val="0"/>
          <w:iCs/>
          <w:sz w:val="22"/>
        </w:rPr>
        <w:t>d</w:t>
      </w:r>
      <w:r w:rsidRPr="0021140F">
        <w:rPr>
          <w:rStyle w:val="Emphasis"/>
          <w:rFonts w:ascii="Times New Roman" w:hAnsi="Times New Roman"/>
          <w:b w:val="0"/>
          <w:i w:val="0"/>
          <w:iCs/>
          <w:sz w:val="22"/>
        </w:rPr>
        <w:t>iferensial</w:t>
      </w:r>
      <w:proofErr w:type="spellEnd"/>
      <w:r w:rsidRPr="00A03AC4">
        <w:rPr>
          <w:rFonts w:ascii="Times New Roman" w:hAnsi="Times New Roman"/>
          <w:b w:val="0"/>
          <w:sz w:val="22"/>
        </w:rPr>
        <w:t xml:space="preserve"> dan </w:t>
      </w:r>
      <w:r w:rsidR="005F36C5">
        <w:rPr>
          <w:rFonts w:ascii="Times New Roman" w:hAnsi="Times New Roman"/>
          <w:b w:val="0"/>
          <w:sz w:val="22"/>
        </w:rPr>
        <w:t>i</w:t>
      </w:r>
      <w:r w:rsidRPr="00A03AC4">
        <w:rPr>
          <w:rFonts w:ascii="Times New Roman" w:hAnsi="Times New Roman"/>
          <w:b w:val="0"/>
          <w:sz w:val="22"/>
        </w:rPr>
        <w:t xml:space="preserve">ntegral. </w:t>
      </w:r>
      <w:r w:rsidR="005F36C5">
        <w:rPr>
          <w:rFonts w:ascii="Times New Roman" w:hAnsi="Times New Roman"/>
          <w:b w:val="0"/>
          <w:sz w:val="22"/>
        </w:rPr>
        <w:t xml:space="preserve">Masing-masing </w:t>
      </w:r>
      <w:proofErr w:type="spellStart"/>
      <w:r w:rsidR="005F36C5">
        <w:rPr>
          <w:rFonts w:ascii="Times New Roman" w:hAnsi="Times New Roman"/>
          <w:b w:val="0"/>
          <w:sz w:val="22"/>
        </w:rPr>
        <w:t>materi</w:t>
      </w:r>
      <w:proofErr w:type="spellEnd"/>
      <w:r w:rsidR="005F36C5">
        <w:rPr>
          <w:rFonts w:ascii="Times New Roman" w:hAnsi="Times New Roman"/>
          <w:b w:val="0"/>
          <w:sz w:val="22"/>
        </w:rPr>
        <w:t xml:space="preserve"> </w:t>
      </w:r>
      <w:proofErr w:type="spellStart"/>
      <w:r w:rsidR="005F36C5">
        <w:rPr>
          <w:rFonts w:ascii="Times New Roman" w:hAnsi="Times New Roman"/>
          <w:b w:val="0"/>
          <w:sz w:val="22"/>
        </w:rPr>
        <w:t>dip</w:t>
      </w:r>
      <w:r w:rsidRPr="00A03AC4">
        <w:rPr>
          <w:rFonts w:ascii="Times New Roman" w:hAnsi="Times New Roman"/>
          <w:b w:val="0"/>
          <w:sz w:val="22"/>
        </w:rPr>
        <w:t>ilih</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berdasarkan</w:t>
      </w:r>
      <w:proofErr w:type="spellEnd"/>
      <w:r w:rsidRPr="00A03AC4">
        <w:rPr>
          <w:rStyle w:val="FontStyle40"/>
          <w:b w:val="0"/>
        </w:rPr>
        <w:t xml:space="preserve"> </w:t>
      </w:r>
      <w:proofErr w:type="spellStart"/>
      <w:r w:rsidRPr="00A03AC4">
        <w:rPr>
          <w:rStyle w:val="FontStyle40"/>
          <w:b w:val="0"/>
        </w:rPr>
        <w:t>prinsip</w:t>
      </w:r>
      <w:proofErr w:type="spellEnd"/>
      <w:r w:rsidRPr="00A03AC4">
        <w:rPr>
          <w:rStyle w:val="FontStyle40"/>
          <w:b w:val="0"/>
        </w:rPr>
        <w:t xml:space="preserve">: </w:t>
      </w:r>
      <w:proofErr w:type="spellStart"/>
      <w:r w:rsidRPr="00A03AC4">
        <w:rPr>
          <w:rStyle w:val="FontStyle40"/>
          <w:b w:val="0"/>
        </w:rPr>
        <w:t>relevansi</w:t>
      </w:r>
      <w:proofErr w:type="spellEnd"/>
      <w:r w:rsidRPr="00A03AC4">
        <w:rPr>
          <w:rStyle w:val="FontStyle40"/>
          <w:b w:val="0"/>
        </w:rPr>
        <w:t xml:space="preserve">, </w:t>
      </w:r>
      <w:proofErr w:type="spellStart"/>
      <w:r w:rsidRPr="00A03AC4">
        <w:rPr>
          <w:rStyle w:val="FontStyle40"/>
          <w:b w:val="0"/>
        </w:rPr>
        <w:t>konsistensi</w:t>
      </w:r>
      <w:proofErr w:type="spellEnd"/>
      <w:r w:rsidRPr="00A03AC4">
        <w:rPr>
          <w:rStyle w:val="FontStyle40"/>
          <w:b w:val="0"/>
        </w:rPr>
        <w:t xml:space="preserve">, dan </w:t>
      </w:r>
      <w:proofErr w:type="spellStart"/>
      <w:r w:rsidRPr="00A03AC4">
        <w:rPr>
          <w:rStyle w:val="FontStyle40"/>
          <w:b w:val="0"/>
        </w:rPr>
        <w:t>berkecukupan</w:t>
      </w:r>
      <w:proofErr w:type="spellEnd"/>
      <w:r w:rsidRPr="00A03AC4">
        <w:rPr>
          <w:rStyle w:val="FontStyle40"/>
          <w:b w:val="0"/>
        </w:rPr>
        <w:t>.</w:t>
      </w:r>
      <w:r w:rsidRPr="00A03AC4">
        <w:rPr>
          <w:rFonts w:ascii="Times New Roman" w:eastAsia="Calibri" w:hAnsi="Times New Roman"/>
          <w:b w:val="0"/>
          <w:sz w:val="22"/>
          <w:lang w:eastAsia="id-ID"/>
        </w:rPr>
        <w:t xml:space="preserve"> </w:t>
      </w:r>
      <w:proofErr w:type="spellStart"/>
      <w:r w:rsidRPr="00A03AC4">
        <w:rPr>
          <w:rFonts w:ascii="Times New Roman" w:eastAsia="Calibri" w:hAnsi="Times New Roman"/>
          <w:b w:val="0"/>
          <w:sz w:val="22"/>
          <w:lang w:eastAsia="id-ID"/>
        </w:rPr>
        <w:t>Kedalaman</w:t>
      </w:r>
      <w:r w:rsidR="00A324E2">
        <w:rPr>
          <w:rFonts w:ascii="Times New Roman" w:eastAsia="Calibri" w:hAnsi="Times New Roman"/>
          <w:b w:val="0"/>
          <w:sz w:val="22"/>
          <w:lang w:eastAsia="id-ID"/>
        </w:rPr>
        <w:t>nya</w:t>
      </w:r>
      <w:proofErr w:type="spellEnd"/>
      <w:r w:rsidR="005F36C5">
        <w:rPr>
          <w:rFonts w:ascii="Times New Roman" w:eastAsia="Calibri" w:hAnsi="Times New Roman"/>
          <w:b w:val="0"/>
          <w:sz w:val="22"/>
          <w:lang w:eastAsia="id-ID"/>
        </w:rPr>
        <w:t xml:space="preserve"> </w:t>
      </w:r>
      <w:proofErr w:type="spellStart"/>
      <w:r w:rsidRPr="00A03AC4">
        <w:rPr>
          <w:rFonts w:ascii="Times New Roman" w:eastAsia="Calibri" w:hAnsi="Times New Roman"/>
          <w:b w:val="0"/>
          <w:sz w:val="22"/>
          <w:lang w:eastAsia="id-ID"/>
        </w:rPr>
        <w:t>mengacu</w:t>
      </w:r>
      <w:proofErr w:type="spellEnd"/>
      <w:r w:rsidRPr="00A03AC4">
        <w:rPr>
          <w:rFonts w:ascii="Times New Roman" w:eastAsia="Calibri" w:hAnsi="Times New Roman"/>
          <w:b w:val="0"/>
          <w:sz w:val="22"/>
          <w:lang w:eastAsia="id-ID"/>
        </w:rPr>
        <w:t xml:space="preserve"> </w:t>
      </w:r>
      <w:proofErr w:type="spellStart"/>
      <w:r w:rsidRPr="00A03AC4">
        <w:rPr>
          <w:rFonts w:ascii="Times New Roman" w:eastAsia="Calibri" w:hAnsi="Times New Roman"/>
          <w:b w:val="0"/>
          <w:sz w:val="22"/>
          <w:lang w:eastAsia="id-ID"/>
        </w:rPr>
        <w:t>kepada</w:t>
      </w:r>
      <w:proofErr w:type="spellEnd"/>
      <w:r w:rsidRPr="00A03AC4">
        <w:rPr>
          <w:rFonts w:ascii="Times New Roman" w:eastAsia="Calibri" w:hAnsi="Times New Roman"/>
          <w:b w:val="0"/>
          <w:sz w:val="22"/>
          <w:lang w:eastAsia="id-ID"/>
        </w:rPr>
        <w:t xml:space="preserve"> </w:t>
      </w:r>
      <w:proofErr w:type="spellStart"/>
      <w:r w:rsidRPr="00A03AC4">
        <w:rPr>
          <w:rFonts w:ascii="Times New Roman" w:eastAsia="Calibri" w:hAnsi="Times New Roman"/>
          <w:b w:val="0"/>
          <w:sz w:val="22"/>
          <w:lang w:eastAsia="id-ID"/>
        </w:rPr>
        <w:t>aspek-aspek</w:t>
      </w:r>
      <w:proofErr w:type="spellEnd"/>
      <w:r w:rsidRPr="00A03AC4">
        <w:rPr>
          <w:rFonts w:ascii="Times New Roman" w:eastAsia="Calibri" w:hAnsi="Times New Roman"/>
          <w:b w:val="0"/>
          <w:sz w:val="22"/>
          <w:lang w:eastAsia="id-ID"/>
        </w:rPr>
        <w:t xml:space="preserve"> yang </w:t>
      </w:r>
      <w:proofErr w:type="spellStart"/>
      <w:r w:rsidRPr="00A03AC4">
        <w:rPr>
          <w:rFonts w:ascii="Times New Roman" w:eastAsia="Calibri" w:hAnsi="Times New Roman"/>
          <w:b w:val="0"/>
          <w:sz w:val="22"/>
          <w:lang w:eastAsia="id-ID"/>
        </w:rPr>
        <w:t>terdapat</w:t>
      </w:r>
      <w:proofErr w:type="spellEnd"/>
      <w:r w:rsidRPr="00A03AC4">
        <w:rPr>
          <w:rFonts w:ascii="Times New Roman" w:eastAsia="Calibri" w:hAnsi="Times New Roman"/>
          <w:b w:val="0"/>
          <w:sz w:val="22"/>
          <w:lang w:eastAsia="id-ID"/>
        </w:rPr>
        <w:t xml:space="preserve"> </w:t>
      </w:r>
      <w:proofErr w:type="spellStart"/>
      <w:r w:rsidRPr="00A03AC4">
        <w:rPr>
          <w:rFonts w:ascii="Times New Roman" w:eastAsia="Calibri" w:hAnsi="Times New Roman"/>
          <w:b w:val="0"/>
          <w:sz w:val="22"/>
          <w:lang w:eastAsia="id-ID"/>
        </w:rPr>
        <w:t>dalam</w:t>
      </w:r>
      <w:proofErr w:type="spellEnd"/>
      <w:r w:rsidRPr="00A03AC4">
        <w:rPr>
          <w:rFonts w:ascii="Times New Roman" w:eastAsia="Calibri" w:hAnsi="Times New Roman"/>
          <w:b w:val="0"/>
          <w:sz w:val="22"/>
          <w:lang w:eastAsia="id-ID"/>
        </w:rPr>
        <w:t xml:space="preserve"> </w:t>
      </w:r>
      <w:proofErr w:type="spellStart"/>
      <w:r w:rsidRPr="00A03AC4">
        <w:rPr>
          <w:rFonts w:ascii="Times New Roman" w:eastAsia="Calibri" w:hAnsi="Times New Roman"/>
          <w:b w:val="0"/>
          <w:sz w:val="22"/>
          <w:lang w:eastAsia="id-ID"/>
        </w:rPr>
        <w:t>capaian</w:t>
      </w:r>
      <w:proofErr w:type="spellEnd"/>
      <w:r w:rsidRPr="00A03AC4">
        <w:rPr>
          <w:rFonts w:ascii="Times New Roman" w:eastAsia="Calibri" w:hAnsi="Times New Roman"/>
          <w:b w:val="0"/>
          <w:sz w:val="22"/>
          <w:lang w:eastAsia="id-ID"/>
        </w:rPr>
        <w:t xml:space="preserve"> </w:t>
      </w:r>
      <w:proofErr w:type="spellStart"/>
      <w:r w:rsidRPr="00A03AC4">
        <w:rPr>
          <w:rFonts w:ascii="Times New Roman" w:eastAsia="Calibri" w:hAnsi="Times New Roman"/>
          <w:b w:val="0"/>
          <w:sz w:val="22"/>
          <w:lang w:eastAsia="id-ID"/>
        </w:rPr>
        <w:t>pembelajaran</w:t>
      </w:r>
      <w:proofErr w:type="spellEnd"/>
      <w:r w:rsidRPr="00A03AC4">
        <w:rPr>
          <w:rFonts w:ascii="Times New Roman" w:eastAsia="Calibri" w:hAnsi="Times New Roman"/>
          <w:b w:val="0"/>
          <w:sz w:val="22"/>
          <w:lang w:eastAsia="id-ID"/>
        </w:rPr>
        <w:t xml:space="preserve"> </w:t>
      </w:r>
      <w:proofErr w:type="spellStart"/>
      <w:r w:rsidRPr="00A03AC4">
        <w:rPr>
          <w:rFonts w:ascii="Times New Roman" w:eastAsia="Calibri" w:hAnsi="Times New Roman"/>
          <w:b w:val="0"/>
          <w:sz w:val="22"/>
          <w:lang w:eastAsia="id-ID"/>
        </w:rPr>
        <w:t>matakuliah</w:t>
      </w:r>
      <w:proofErr w:type="spellEnd"/>
      <w:r w:rsidRPr="00A03AC4">
        <w:rPr>
          <w:rFonts w:ascii="Times New Roman" w:eastAsia="Calibri" w:hAnsi="Times New Roman"/>
          <w:b w:val="0"/>
          <w:sz w:val="22"/>
          <w:lang w:eastAsia="id-ID"/>
        </w:rPr>
        <w:t xml:space="preserve">, dan </w:t>
      </w:r>
      <w:proofErr w:type="spellStart"/>
      <w:r w:rsidRPr="00A03AC4">
        <w:rPr>
          <w:rFonts w:ascii="Times New Roman" w:eastAsia="Calibri" w:hAnsi="Times New Roman"/>
          <w:b w:val="0"/>
          <w:sz w:val="22"/>
          <w:lang w:eastAsia="id-ID"/>
        </w:rPr>
        <w:t>subcapaian</w:t>
      </w:r>
      <w:proofErr w:type="spellEnd"/>
      <w:r w:rsidRPr="00A03AC4">
        <w:rPr>
          <w:rFonts w:ascii="Times New Roman" w:eastAsia="Calibri" w:hAnsi="Times New Roman"/>
          <w:b w:val="0"/>
          <w:sz w:val="22"/>
          <w:lang w:eastAsia="id-ID"/>
        </w:rPr>
        <w:t xml:space="preserve"> </w:t>
      </w:r>
      <w:proofErr w:type="spellStart"/>
      <w:r w:rsidRPr="00A03AC4">
        <w:rPr>
          <w:rFonts w:ascii="Times New Roman" w:eastAsia="Calibri" w:hAnsi="Times New Roman"/>
          <w:b w:val="0"/>
          <w:sz w:val="22"/>
          <w:lang w:eastAsia="id-ID"/>
        </w:rPr>
        <w:t>pembelajaran</w:t>
      </w:r>
      <w:proofErr w:type="spellEnd"/>
      <w:r w:rsidRPr="00A03AC4">
        <w:rPr>
          <w:rFonts w:ascii="Times New Roman" w:eastAsia="Calibri" w:hAnsi="Times New Roman"/>
          <w:b w:val="0"/>
          <w:sz w:val="22"/>
          <w:lang w:val="en-US" w:eastAsia="id-ID"/>
        </w:rPr>
        <w:t xml:space="preserve">, </w:t>
      </w:r>
      <w:proofErr w:type="spellStart"/>
      <w:r w:rsidRPr="00A03AC4">
        <w:rPr>
          <w:rFonts w:ascii="Times New Roman" w:eastAsia="Calibri" w:hAnsi="Times New Roman"/>
          <w:b w:val="0"/>
          <w:sz w:val="22"/>
          <w:lang w:val="en-US" w:eastAsia="id-ID"/>
        </w:rPr>
        <w:t>sedangkan</w:t>
      </w:r>
      <w:proofErr w:type="spellEnd"/>
      <w:r w:rsidRPr="00A03AC4">
        <w:rPr>
          <w:rFonts w:ascii="Times New Roman" w:eastAsia="Calibri" w:hAnsi="Times New Roman"/>
          <w:b w:val="0"/>
          <w:sz w:val="22"/>
          <w:lang w:val="en-US" w:eastAsia="id-ID"/>
        </w:rPr>
        <w:t xml:space="preserve"> </w:t>
      </w:r>
      <w:proofErr w:type="spellStart"/>
      <w:r w:rsidRPr="00A03AC4">
        <w:rPr>
          <w:rFonts w:ascii="Times New Roman" w:eastAsia="Calibri" w:hAnsi="Times New Roman"/>
          <w:b w:val="0"/>
          <w:sz w:val="22"/>
          <w:lang w:val="en-US" w:eastAsia="id-ID"/>
        </w:rPr>
        <w:t>urutannya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berdasarkan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pendekatan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hierarkis</w:t>
      </w:r>
      <w:proofErr w:type="spellEnd"/>
      <w:r w:rsidRPr="00A03AC4">
        <w:rPr>
          <w:rFonts w:ascii="Times New Roman" w:hAnsi="Times New Roman"/>
          <w:b w:val="0"/>
          <w:sz w:val="22"/>
          <w:lang w:val="id-ID"/>
        </w:rPr>
        <w:t xml:space="preserve"> (Widodo dan Jasmadi, 2008)</w:t>
      </w:r>
      <w:r w:rsidRPr="00A03AC4">
        <w:rPr>
          <w:rFonts w:ascii="Times New Roman" w:hAnsi="Times New Roman"/>
          <w:b w:val="0"/>
          <w:sz w:val="22"/>
        </w:rPr>
        <w:t xml:space="preserve">. </w:t>
      </w:r>
      <w:proofErr w:type="spellStart"/>
      <w:r w:rsidRPr="00A03AC4">
        <w:rPr>
          <w:rFonts w:ascii="Times New Roman" w:hAnsi="Times New Roman"/>
          <w:b w:val="0"/>
          <w:sz w:val="22"/>
        </w:rPr>
        <w:t>Materi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tersebut</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diformat</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menggunakan</w:t>
      </w:r>
      <w:proofErr w:type="spellEnd"/>
      <w:r w:rsidRPr="00A03AC4">
        <w:rPr>
          <w:rFonts w:ascii="Times New Roman" w:hAnsi="Times New Roman"/>
          <w:b w:val="0"/>
          <w:sz w:val="22"/>
        </w:rPr>
        <w:t xml:space="preserve"> </w:t>
      </w:r>
      <w:r w:rsidRPr="00A03AC4">
        <w:rPr>
          <w:rFonts w:ascii="Times New Roman" w:hAnsi="Times New Roman"/>
          <w:b w:val="0"/>
          <w:i/>
          <w:sz w:val="22"/>
          <w:lang w:val="id-ID"/>
        </w:rPr>
        <w:t>Plip PDF</w:t>
      </w:r>
      <w:r w:rsidRPr="00A03AC4">
        <w:rPr>
          <w:rFonts w:ascii="Times New Roman" w:hAnsi="Times New Roman"/>
          <w:b w:val="0"/>
          <w:sz w:val="22"/>
          <w:lang w:val="id-ID"/>
        </w:rPr>
        <w:t xml:space="preserve"> </w:t>
      </w:r>
      <w:proofErr w:type="gramStart"/>
      <w:r w:rsidRPr="00A03AC4">
        <w:rPr>
          <w:rFonts w:ascii="Times New Roman" w:hAnsi="Times New Roman"/>
          <w:b w:val="0"/>
          <w:sz w:val="22"/>
          <w:lang w:val="id-ID"/>
        </w:rPr>
        <w:t>Profesional</w:t>
      </w:r>
      <w:r w:rsidRPr="00A03AC4">
        <w:rPr>
          <w:rFonts w:ascii="Times New Roman" w:hAnsi="Times New Roman"/>
          <w:b w:val="0"/>
          <w:i/>
          <w:sz w:val="22"/>
          <w:lang w:val="id-ID"/>
        </w:rPr>
        <w:t xml:space="preserve"> </w:t>
      </w:r>
      <w:r w:rsidRPr="00A03AC4">
        <w:rPr>
          <w:rFonts w:ascii="Times New Roman" w:hAnsi="Times New Roman"/>
          <w:b w:val="0"/>
          <w:sz w:val="22"/>
        </w:rPr>
        <w:t xml:space="preserve"> dan</w:t>
      </w:r>
      <w:proofErr w:type="gramEnd"/>
      <w:r w:rsidRPr="00A03AC4">
        <w:rPr>
          <w:rFonts w:ascii="Times New Roman" w:hAnsi="Times New Roman"/>
          <w:b w:val="0"/>
          <w:sz w:val="22"/>
        </w:rPr>
        <w:t xml:space="preserve"> </w:t>
      </w:r>
      <w:proofErr w:type="spellStart"/>
      <w:r w:rsidRPr="00A03AC4">
        <w:rPr>
          <w:rFonts w:ascii="Times New Roman" w:hAnsi="Times New Roman"/>
          <w:b w:val="0"/>
          <w:sz w:val="22"/>
        </w:rPr>
        <w:t>diintegrasikan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ke</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dalam</w:t>
      </w:r>
      <w:proofErr w:type="spellEnd"/>
      <w:r w:rsidRPr="00A03AC4">
        <w:rPr>
          <w:rFonts w:ascii="Times New Roman" w:hAnsi="Times New Roman"/>
          <w:sz w:val="22"/>
        </w:rPr>
        <w:t xml:space="preserve"> </w:t>
      </w:r>
      <w:r w:rsidRPr="00A03AC4">
        <w:rPr>
          <w:rStyle w:val="Emphasis"/>
          <w:rFonts w:ascii="Times New Roman" w:hAnsi="Times New Roman"/>
          <w:b w:val="0"/>
          <w:sz w:val="22"/>
        </w:rPr>
        <w:t>Learning Management System</w:t>
      </w:r>
      <w:r w:rsidRPr="00A03AC4">
        <w:rPr>
          <w:rFonts w:ascii="Times New Roman" w:hAnsi="Times New Roman"/>
          <w:b w:val="0"/>
          <w:sz w:val="22"/>
        </w:rPr>
        <w:t xml:space="preserve"> (LMS) model </w:t>
      </w:r>
      <w:r w:rsidRPr="00A03AC4">
        <w:rPr>
          <w:rFonts w:ascii="Times New Roman" w:hAnsi="Times New Roman"/>
          <w:b w:val="0"/>
          <w:i/>
          <w:sz w:val="22"/>
          <w:lang w:val="id-ID"/>
        </w:rPr>
        <w:t>S</w:t>
      </w:r>
      <w:proofErr w:type="spellStart"/>
      <w:r w:rsidRPr="00A03AC4">
        <w:rPr>
          <w:rFonts w:ascii="Times New Roman" w:hAnsi="Times New Roman"/>
          <w:b w:val="0"/>
          <w:i/>
          <w:sz w:val="22"/>
        </w:rPr>
        <w:t>choology</w:t>
      </w:r>
      <w:proofErr w:type="spellEnd"/>
      <w:r w:rsidRPr="00A03AC4">
        <w:rPr>
          <w:rFonts w:ascii="Times New Roman" w:hAnsi="Times New Roman"/>
          <w:b w:val="0"/>
          <w:sz w:val="22"/>
        </w:rPr>
        <w:t xml:space="preserve">. </w:t>
      </w:r>
      <w:r w:rsidRPr="00A03AC4">
        <w:rPr>
          <w:rFonts w:ascii="Times New Roman" w:hAnsi="Times New Roman"/>
          <w:b w:val="0"/>
          <w:sz w:val="22"/>
          <w:lang w:val="id-ID"/>
        </w:rPr>
        <w:t xml:space="preserve">Pada beberapa bagian  materi pokok </w:t>
      </w:r>
      <w:r w:rsidRPr="00A03AC4">
        <w:rPr>
          <w:rFonts w:ascii="Times New Roman" w:hAnsi="Times New Roman"/>
          <w:b w:val="0"/>
          <w:color w:val="auto"/>
          <w:sz w:val="22"/>
          <w:lang w:val="id-ID"/>
        </w:rPr>
        <w:t xml:space="preserve">disisipkan audio, dan video tutorial. </w:t>
      </w:r>
      <w:proofErr w:type="spellStart"/>
      <w:r w:rsidRPr="00A03AC4">
        <w:rPr>
          <w:rFonts w:ascii="Times New Roman" w:hAnsi="Times New Roman"/>
          <w:b w:val="0"/>
          <w:sz w:val="22"/>
        </w:rPr>
        <w:t>Pendekatan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penyampaian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menggunakan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pembelajaran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berbasis</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masalah</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Evaluasi</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pembelajaran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menggunakan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bentuk</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tes</w:t>
      </w:r>
      <w:proofErr w:type="spellEnd"/>
      <w:r w:rsidRPr="00A03AC4">
        <w:rPr>
          <w:rFonts w:ascii="Times New Roman" w:hAnsi="Times New Roman"/>
          <w:b w:val="0"/>
          <w:sz w:val="22"/>
        </w:rPr>
        <w:t xml:space="preserve"> yang </w:t>
      </w:r>
      <w:proofErr w:type="spellStart"/>
      <w:r w:rsidRPr="00A03AC4">
        <w:rPr>
          <w:rFonts w:ascii="Times New Roman" w:hAnsi="Times New Roman"/>
          <w:b w:val="0"/>
          <w:sz w:val="22"/>
        </w:rPr>
        <w:t>dikemas</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dalam</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tes</w:t>
      </w:r>
      <w:proofErr w:type="spellEnd"/>
      <w:r w:rsidRPr="00A03AC4">
        <w:rPr>
          <w:rFonts w:ascii="Times New Roman" w:hAnsi="Times New Roman"/>
          <w:b w:val="0"/>
          <w:sz w:val="22"/>
        </w:rPr>
        <w:t xml:space="preserve"> uji </w:t>
      </w:r>
      <w:proofErr w:type="spellStart"/>
      <w:r w:rsidRPr="00A03AC4">
        <w:rPr>
          <w:rFonts w:ascii="Times New Roman" w:hAnsi="Times New Roman"/>
          <w:b w:val="0"/>
          <w:sz w:val="22"/>
        </w:rPr>
        <w:t>kompetensi</w:t>
      </w:r>
      <w:proofErr w:type="spellEnd"/>
      <w:r w:rsidRPr="00A03AC4">
        <w:rPr>
          <w:rFonts w:ascii="Times New Roman" w:hAnsi="Times New Roman"/>
          <w:b w:val="0"/>
          <w:sz w:val="22"/>
        </w:rPr>
        <w:t xml:space="preserve"> di </w:t>
      </w:r>
      <w:proofErr w:type="spellStart"/>
      <w:r w:rsidRPr="00A03AC4">
        <w:rPr>
          <w:rFonts w:ascii="Times New Roman" w:hAnsi="Times New Roman"/>
          <w:b w:val="0"/>
          <w:sz w:val="22"/>
        </w:rPr>
        <w:t>setiap</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akhir</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kegiatan</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pembelajaran</w:t>
      </w:r>
      <w:proofErr w:type="spellEnd"/>
      <w:r w:rsidRPr="00A03AC4">
        <w:rPr>
          <w:rFonts w:ascii="Times New Roman" w:hAnsi="Times New Roman"/>
          <w:b w:val="0"/>
          <w:sz w:val="22"/>
        </w:rPr>
        <w:t>.</w:t>
      </w:r>
    </w:p>
    <w:p w14:paraId="7E7EAADE" w14:textId="73F49891" w:rsidR="00A405F7" w:rsidRDefault="00A405F7" w:rsidP="00F62777">
      <w:pPr>
        <w:pStyle w:val="PRISMA-Bagian"/>
        <w:numPr>
          <w:ilvl w:val="0"/>
          <w:numId w:val="0"/>
        </w:numPr>
        <w:pBdr>
          <w:top w:val="none" w:sz="0" w:space="0" w:color="auto"/>
        </w:pBdr>
        <w:autoSpaceDE w:val="0"/>
        <w:autoSpaceDN w:val="0"/>
        <w:adjustRightInd w:val="0"/>
        <w:spacing w:after="0" w:line="360" w:lineRule="auto"/>
        <w:ind w:firstLine="709"/>
        <w:jc w:val="both"/>
        <w:rPr>
          <w:rFonts w:ascii="Times New Roman" w:hAnsi="Times New Roman"/>
          <w:b w:val="0"/>
          <w:sz w:val="22"/>
        </w:rPr>
      </w:pPr>
      <w:proofErr w:type="spellStart"/>
      <w:r w:rsidRPr="00A03AC4">
        <w:rPr>
          <w:rStyle w:val="tlid-translation"/>
          <w:rFonts w:ascii="Times New Roman" w:hAnsi="Times New Roman"/>
          <w:b w:val="0"/>
          <w:sz w:val="22"/>
        </w:rPr>
        <w:t>Saat</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ini</w:t>
      </w:r>
      <w:proofErr w:type="spellEnd"/>
      <w:r w:rsidRPr="00A03AC4">
        <w:rPr>
          <w:rStyle w:val="tlid-translation"/>
          <w:rFonts w:ascii="Times New Roman" w:hAnsi="Times New Roman"/>
          <w:b w:val="0"/>
          <w:sz w:val="22"/>
        </w:rPr>
        <w:t xml:space="preserve"> </w:t>
      </w:r>
      <w:r w:rsidR="00A324E2">
        <w:rPr>
          <w:rStyle w:val="tlid-translation"/>
          <w:rFonts w:ascii="Times New Roman" w:hAnsi="Times New Roman"/>
          <w:b w:val="0"/>
          <w:sz w:val="22"/>
        </w:rPr>
        <w:t>(</w:t>
      </w:r>
      <w:proofErr w:type="spellStart"/>
      <w:r w:rsidRPr="00A03AC4">
        <w:rPr>
          <w:rStyle w:val="tlid-translation"/>
          <w:rFonts w:ascii="Times New Roman" w:hAnsi="Times New Roman"/>
          <w:b w:val="0"/>
          <w:sz w:val="22"/>
        </w:rPr>
        <w:t>tahun</w:t>
      </w:r>
      <w:proofErr w:type="spellEnd"/>
      <w:r w:rsidRPr="00A03AC4">
        <w:rPr>
          <w:rStyle w:val="tlid-translation"/>
          <w:rFonts w:ascii="Times New Roman" w:hAnsi="Times New Roman"/>
          <w:b w:val="0"/>
          <w:sz w:val="22"/>
        </w:rPr>
        <w:t xml:space="preserve"> 2020</w:t>
      </w:r>
      <w:r w:rsidR="00A324E2">
        <w:rPr>
          <w:rStyle w:val="tlid-translation"/>
          <w:rFonts w:ascii="Times New Roman" w:hAnsi="Times New Roman"/>
          <w:b w:val="0"/>
          <w:sz w:val="22"/>
        </w:rPr>
        <w:t>)</w:t>
      </w:r>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sedang</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dilakukan</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tahap</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pengembangan</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tahun</w:t>
      </w:r>
      <w:proofErr w:type="spellEnd"/>
      <w:r w:rsidRPr="00A03AC4">
        <w:rPr>
          <w:rStyle w:val="tlid-translation"/>
          <w:rFonts w:ascii="Times New Roman" w:hAnsi="Times New Roman"/>
          <w:b w:val="0"/>
          <w:sz w:val="22"/>
        </w:rPr>
        <w:t xml:space="preserve"> ke-2 </w:t>
      </w:r>
      <w:proofErr w:type="spellStart"/>
      <w:r w:rsidRPr="00A03AC4">
        <w:rPr>
          <w:rStyle w:val="tlid-translation"/>
          <w:rFonts w:ascii="Times New Roman" w:hAnsi="Times New Roman"/>
          <w:b w:val="0"/>
          <w:sz w:val="22"/>
        </w:rPr>
        <w:t>meliputi</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validasi</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ahli</w:t>
      </w:r>
      <w:proofErr w:type="spellEnd"/>
      <w:r w:rsidRPr="00A03AC4">
        <w:rPr>
          <w:rStyle w:val="tlid-translation"/>
          <w:rFonts w:ascii="Times New Roman" w:hAnsi="Times New Roman"/>
          <w:b w:val="0"/>
          <w:sz w:val="22"/>
        </w:rPr>
        <w:t xml:space="preserve"> dan uji </w:t>
      </w:r>
      <w:proofErr w:type="spellStart"/>
      <w:r w:rsidRPr="00A03AC4">
        <w:rPr>
          <w:rStyle w:val="tlid-translation"/>
          <w:rFonts w:ascii="Times New Roman" w:hAnsi="Times New Roman"/>
          <w:b w:val="0"/>
          <w:sz w:val="22"/>
        </w:rPr>
        <w:t>coba</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draf</w:t>
      </w:r>
      <w:proofErr w:type="spellEnd"/>
      <w:r w:rsidRPr="00A03AC4">
        <w:rPr>
          <w:rStyle w:val="tlid-translation"/>
          <w:rFonts w:ascii="Times New Roman" w:hAnsi="Times New Roman"/>
          <w:b w:val="0"/>
          <w:sz w:val="22"/>
        </w:rPr>
        <w:t xml:space="preserve"> I </w:t>
      </w:r>
      <w:proofErr w:type="spellStart"/>
      <w:r w:rsidRPr="00A03AC4">
        <w:rPr>
          <w:rStyle w:val="tlid-translation"/>
          <w:rFonts w:ascii="Times New Roman" w:hAnsi="Times New Roman"/>
          <w:b w:val="0"/>
          <w:sz w:val="22"/>
        </w:rPr>
        <w:t>untuk</w:t>
      </w:r>
      <w:proofErr w:type="spellEnd"/>
      <w:r w:rsidRPr="00A03AC4">
        <w:rPr>
          <w:rStyle w:val="tlid-translation"/>
          <w:rFonts w:ascii="Times New Roman" w:hAnsi="Times New Roman"/>
          <w:b w:val="0"/>
          <w:sz w:val="22"/>
        </w:rPr>
        <w:t xml:space="preserve"> </w:t>
      </w:r>
      <w:proofErr w:type="spellStart"/>
      <w:r w:rsidRPr="00A03AC4">
        <w:rPr>
          <w:rStyle w:val="tlid-translation"/>
          <w:rFonts w:ascii="Times New Roman" w:hAnsi="Times New Roman"/>
          <w:b w:val="0"/>
          <w:sz w:val="22"/>
        </w:rPr>
        <w:t>mendapatkan</w:t>
      </w:r>
      <w:proofErr w:type="spellEnd"/>
      <w:r w:rsidRPr="00A03AC4">
        <w:rPr>
          <w:rStyle w:val="tlid-translation"/>
          <w:rFonts w:ascii="Times New Roman" w:hAnsi="Times New Roman"/>
          <w:b w:val="0"/>
          <w:sz w:val="22"/>
        </w:rPr>
        <w:t xml:space="preserve"> draft II</w:t>
      </w:r>
      <w:r w:rsidRPr="00A03AC4">
        <w:rPr>
          <w:rStyle w:val="tlid-translation"/>
          <w:rFonts w:ascii="Times New Roman" w:hAnsi="Times New Roman"/>
          <w:b w:val="0"/>
          <w:sz w:val="22"/>
          <w:lang w:val="id-ID"/>
        </w:rPr>
        <w:t>.</w:t>
      </w:r>
      <w:r w:rsidRPr="00A03AC4">
        <w:rPr>
          <w:rFonts w:ascii="Times New Roman" w:hAnsi="Times New Roman"/>
          <w:b w:val="0"/>
          <w:sz w:val="22"/>
        </w:rPr>
        <w:t xml:space="preserve"> </w:t>
      </w:r>
      <w:r w:rsidR="005119C4" w:rsidRPr="00A03AC4">
        <w:rPr>
          <w:rFonts w:ascii="Times New Roman" w:hAnsi="Times New Roman"/>
          <w:b w:val="0"/>
          <w:sz w:val="22"/>
        </w:rPr>
        <w:t xml:space="preserve">Hasil </w:t>
      </w:r>
      <w:proofErr w:type="spellStart"/>
      <w:r w:rsidR="005119C4" w:rsidRPr="00A03AC4">
        <w:rPr>
          <w:rFonts w:ascii="Times New Roman" w:hAnsi="Times New Roman"/>
          <w:b w:val="0"/>
          <w:sz w:val="22"/>
        </w:rPr>
        <w:t>validasi</w:t>
      </w:r>
      <w:proofErr w:type="spellEnd"/>
      <w:r w:rsidR="005119C4" w:rsidRPr="00A03AC4">
        <w:rPr>
          <w:rFonts w:ascii="Times New Roman" w:hAnsi="Times New Roman"/>
          <w:b w:val="0"/>
          <w:sz w:val="22"/>
        </w:rPr>
        <w:t xml:space="preserve"> masing-masing validator </w:t>
      </w:r>
      <w:proofErr w:type="spellStart"/>
      <w:r w:rsidR="005119C4" w:rsidRPr="00A03AC4">
        <w:rPr>
          <w:rFonts w:ascii="Times New Roman" w:hAnsi="Times New Roman"/>
          <w:b w:val="0"/>
          <w:sz w:val="22"/>
        </w:rPr>
        <w:t>dihitung</w:t>
      </w:r>
      <w:proofErr w:type="spellEnd"/>
      <w:r w:rsidR="005119C4" w:rsidRPr="00A03AC4">
        <w:rPr>
          <w:rFonts w:ascii="Times New Roman" w:hAnsi="Times New Roman"/>
          <w:b w:val="0"/>
          <w:sz w:val="22"/>
        </w:rPr>
        <w:t xml:space="preserve"> </w:t>
      </w:r>
      <w:proofErr w:type="spellStart"/>
      <w:r w:rsidR="005119C4" w:rsidRPr="00A03AC4">
        <w:rPr>
          <w:rFonts w:ascii="Times New Roman" w:hAnsi="Times New Roman"/>
          <w:b w:val="0"/>
          <w:sz w:val="22"/>
        </w:rPr>
        <w:t>menggunakan</w:t>
      </w:r>
      <w:proofErr w:type="spellEnd"/>
      <w:r w:rsidR="005119C4" w:rsidRPr="00A03AC4">
        <w:rPr>
          <w:rFonts w:ascii="Times New Roman" w:hAnsi="Times New Roman"/>
          <w:b w:val="0"/>
          <w:sz w:val="22"/>
        </w:rPr>
        <w:t xml:space="preserve"> </w:t>
      </w:r>
      <w:proofErr w:type="spellStart"/>
      <w:r w:rsidR="005119C4" w:rsidRPr="00A03AC4">
        <w:rPr>
          <w:rFonts w:ascii="Times New Roman" w:hAnsi="Times New Roman"/>
          <w:b w:val="0"/>
          <w:sz w:val="22"/>
        </w:rPr>
        <w:t>rumus</w:t>
      </w:r>
      <w:proofErr w:type="spellEnd"/>
      <w:r w:rsidR="005119C4" w:rsidRPr="00A03AC4">
        <w:rPr>
          <w:rFonts w:ascii="Times New Roman" w:hAnsi="Times New Roman"/>
          <w:b w:val="0"/>
          <w:sz w:val="22"/>
        </w:rPr>
        <w:t xml:space="preserve"> (1), </w:t>
      </w:r>
      <w:proofErr w:type="spellStart"/>
      <w:r w:rsidR="005119C4" w:rsidRPr="00A03AC4">
        <w:rPr>
          <w:rFonts w:ascii="Times New Roman" w:hAnsi="Times New Roman"/>
          <w:b w:val="0"/>
          <w:sz w:val="22"/>
        </w:rPr>
        <w:t>r</w:t>
      </w:r>
      <w:r w:rsidRPr="00A03AC4">
        <w:rPr>
          <w:rFonts w:ascii="Times New Roman" w:hAnsi="Times New Roman"/>
          <w:b w:val="0"/>
          <w:sz w:val="22"/>
        </w:rPr>
        <w:t>ekapitulasi</w:t>
      </w:r>
      <w:r w:rsidR="005119C4" w:rsidRPr="00A03AC4">
        <w:rPr>
          <w:rFonts w:ascii="Times New Roman" w:hAnsi="Times New Roman"/>
          <w:b w:val="0"/>
          <w:sz w:val="22"/>
        </w:rPr>
        <w:t>nya</w:t>
      </w:r>
      <w:proofErr w:type="spellEnd"/>
      <w:r w:rsidRPr="00A03AC4">
        <w:rPr>
          <w:rFonts w:ascii="Times New Roman" w:hAnsi="Times New Roman"/>
          <w:b w:val="0"/>
          <w:sz w:val="22"/>
        </w:rPr>
        <w:t xml:space="preserve"> </w:t>
      </w:r>
      <w:proofErr w:type="spellStart"/>
      <w:r w:rsidRPr="00A03AC4">
        <w:rPr>
          <w:rFonts w:ascii="Times New Roman" w:hAnsi="Times New Roman"/>
          <w:b w:val="0"/>
          <w:sz w:val="22"/>
        </w:rPr>
        <w:t>disajikan</w:t>
      </w:r>
      <w:proofErr w:type="spellEnd"/>
      <w:r w:rsidRPr="00A03AC4">
        <w:rPr>
          <w:rFonts w:ascii="Times New Roman" w:hAnsi="Times New Roman"/>
          <w:b w:val="0"/>
          <w:sz w:val="22"/>
        </w:rPr>
        <w:t xml:space="preserve"> pada </w:t>
      </w:r>
      <w:proofErr w:type="spellStart"/>
      <w:r w:rsidRPr="00A03AC4">
        <w:rPr>
          <w:rFonts w:ascii="Times New Roman" w:hAnsi="Times New Roman"/>
          <w:b w:val="0"/>
          <w:sz w:val="22"/>
        </w:rPr>
        <w:t>Tabel</w:t>
      </w:r>
      <w:proofErr w:type="spellEnd"/>
      <w:r w:rsidRPr="00A03AC4">
        <w:rPr>
          <w:rFonts w:ascii="Times New Roman" w:hAnsi="Times New Roman"/>
          <w:b w:val="0"/>
          <w:sz w:val="22"/>
        </w:rPr>
        <w:t xml:space="preserve"> </w:t>
      </w:r>
      <w:r w:rsidR="007F6F6A">
        <w:rPr>
          <w:rFonts w:ascii="Times New Roman" w:hAnsi="Times New Roman"/>
          <w:b w:val="0"/>
          <w:sz w:val="22"/>
        </w:rPr>
        <w:t>1</w:t>
      </w:r>
      <w:r w:rsidRPr="00A03AC4">
        <w:rPr>
          <w:rFonts w:ascii="Times New Roman" w:hAnsi="Times New Roman"/>
          <w:b w:val="0"/>
          <w:sz w:val="22"/>
        </w:rPr>
        <w:t xml:space="preserve">. </w:t>
      </w:r>
    </w:p>
    <w:p w14:paraId="2D5E8939" w14:textId="1EC3262D" w:rsidR="00A03AC4" w:rsidRDefault="00A03AC4" w:rsidP="00A03AC4">
      <w:pPr>
        <w:rPr>
          <w:lang w:val="en-GB"/>
        </w:rPr>
      </w:pPr>
    </w:p>
    <w:p w14:paraId="5C6DFD09" w14:textId="583C290A" w:rsidR="00A405F7" w:rsidRPr="0021140F" w:rsidRDefault="00A405F7" w:rsidP="00A405F7">
      <w:pPr>
        <w:pStyle w:val="PRISMA-Bagian"/>
        <w:numPr>
          <w:ilvl w:val="0"/>
          <w:numId w:val="0"/>
        </w:numPr>
        <w:pBdr>
          <w:top w:val="none" w:sz="0" w:space="0" w:color="auto"/>
        </w:pBdr>
        <w:autoSpaceDE w:val="0"/>
        <w:autoSpaceDN w:val="0"/>
        <w:adjustRightInd w:val="0"/>
        <w:spacing w:after="0" w:line="240" w:lineRule="auto"/>
        <w:jc w:val="center"/>
        <w:rPr>
          <w:rFonts w:ascii="Times New Roman" w:hAnsi="Times New Roman"/>
          <w:b w:val="0"/>
          <w:sz w:val="22"/>
          <w:lang w:val="id-ID"/>
        </w:rPr>
      </w:pPr>
      <w:proofErr w:type="spellStart"/>
      <w:r w:rsidRPr="0021140F">
        <w:rPr>
          <w:rFonts w:ascii="Times New Roman" w:hAnsi="Times New Roman"/>
          <w:bCs/>
          <w:sz w:val="22"/>
        </w:rPr>
        <w:lastRenderedPageBreak/>
        <w:t>Tabel</w:t>
      </w:r>
      <w:proofErr w:type="spellEnd"/>
      <w:r w:rsidRPr="0021140F">
        <w:rPr>
          <w:rFonts w:ascii="Times New Roman" w:hAnsi="Times New Roman"/>
          <w:bCs/>
          <w:sz w:val="22"/>
        </w:rPr>
        <w:t xml:space="preserve"> </w:t>
      </w:r>
      <w:r w:rsidR="007F6F6A">
        <w:rPr>
          <w:rFonts w:ascii="Times New Roman" w:hAnsi="Times New Roman"/>
          <w:bCs/>
          <w:sz w:val="22"/>
        </w:rPr>
        <w:t>1</w:t>
      </w:r>
      <w:r w:rsidRPr="0021140F">
        <w:rPr>
          <w:rFonts w:ascii="Times New Roman" w:hAnsi="Times New Roman"/>
          <w:b w:val="0"/>
          <w:sz w:val="22"/>
        </w:rPr>
        <w:t xml:space="preserve">. </w:t>
      </w:r>
      <w:proofErr w:type="spellStart"/>
      <w:r w:rsidRPr="0021140F">
        <w:rPr>
          <w:rFonts w:ascii="Times New Roman" w:hAnsi="Times New Roman"/>
          <w:b w:val="0"/>
          <w:sz w:val="22"/>
        </w:rPr>
        <w:t>Rekapitulasi</w:t>
      </w:r>
      <w:proofErr w:type="spellEnd"/>
      <w:r w:rsidRPr="0021140F">
        <w:rPr>
          <w:rFonts w:ascii="Times New Roman" w:hAnsi="Times New Roman"/>
          <w:b w:val="0"/>
          <w:sz w:val="22"/>
        </w:rPr>
        <w:t xml:space="preserve"> </w:t>
      </w:r>
      <w:r w:rsidR="00A665AD">
        <w:rPr>
          <w:rFonts w:ascii="Times New Roman" w:hAnsi="Times New Roman"/>
          <w:b w:val="0"/>
          <w:sz w:val="22"/>
        </w:rPr>
        <w:t>H</w:t>
      </w:r>
      <w:r w:rsidRPr="0021140F">
        <w:rPr>
          <w:rFonts w:ascii="Times New Roman" w:hAnsi="Times New Roman"/>
          <w:b w:val="0"/>
          <w:sz w:val="22"/>
        </w:rPr>
        <w:t xml:space="preserve">asil </w:t>
      </w:r>
      <w:proofErr w:type="spellStart"/>
      <w:r w:rsidRPr="0021140F">
        <w:rPr>
          <w:rFonts w:ascii="Times New Roman" w:hAnsi="Times New Roman"/>
          <w:b w:val="0"/>
          <w:sz w:val="22"/>
        </w:rPr>
        <w:t>Validasi</w:t>
      </w:r>
      <w:proofErr w:type="spellEnd"/>
      <w:r w:rsidRPr="0021140F">
        <w:rPr>
          <w:rFonts w:ascii="Times New Roman" w:hAnsi="Times New Roman"/>
          <w:b w:val="0"/>
          <w:sz w:val="22"/>
        </w:rPr>
        <w:t xml:space="preserve"> Ahli </w:t>
      </w:r>
      <w:r w:rsidRPr="0021140F">
        <w:rPr>
          <w:rFonts w:ascii="Times New Roman" w:hAnsi="Times New Roman"/>
          <w:b w:val="0"/>
          <w:sz w:val="22"/>
          <w:lang w:val="id-ID"/>
        </w:rPr>
        <w:t>dan Pra</w:t>
      </w:r>
      <w:r w:rsidR="00A665AD">
        <w:rPr>
          <w:rFonts w:ascii="Times New Roman" w:hAnsi="Times New Roman"/>
          <w:b w:val="0"/>
          <w:sz w:val="22"/>
          <w:lang w:val="en-US"/>
        </w:rPr>
        <w:t>k</w:t>
      </w:r>
      <w:r w:rsidRPr="0021140F">
        <w:rPr>
          <w:rFonts w:ascii="Times New Roman" w:hAnsi="Times New Roman"/>
          <w:b w:val="0"/>
          <w:sz w:val="22"/>
          <w:lang w:val="id-ID"/>
        </w:rPr>
        <w:t xml:space="preserve">tisi </w:t>
      </w:r>
      <w:proofErr w:type="spellStart"/>
      <w:r w:rsidRPr="0021140F">
        <w:rPr>
          <w:rFonts w:ascii="Times New Roman" w:hAnsi="Times New Roman"/>
          <w:b w:val="0"/>
          <w:sz w:val="22"/>
        </w:rPr>
        <w:t>Terhadap</w:t>
      </w:r>
      <w:proofErr w:type="spellEnd"/>
      <w:r w:rsidRPr="0021140F">
        <w:rPr>
          <w:rFonts w:ascii="Times New Roman" w:hAnsi="Times New Roman"/>
          <w:b w:val="0"/>
          <w:sz w:val="22"/>
        </w:rPr>
        <w:t xml:space="preserve"> E</w:t>
      </w:r>
      <w:r w:rsidRPr="0021140F">
        <w:rPr>
          <w:rFonts w:ascii="Times New Roman" w:hAnsi="Times New Roman"/>
          <w:b w:val="0"/>
          <w:sz w:val="22"/>
          <w:lang w:val="id-ID"/>
        </w:rPr>
        <w:t>-</w:t>
      </w:r>
      <w:r w:rsidRPr="0021140F">
        <w:rPr>
          <w:rFonts w:ascii="Times New Roman" w:hAnsi="Times New Roman"/>
          <w:b w:val="0"/>
          <w:sz w:val="22"/>
        </w:rPr>
        <w:t xml:space="preserve">Modul </w:t>
      </w:r>
      <w:proofErr w:type="spellStart"/>
      <w:r w:rsidRPr="0021140F">
        <w:rPr>
          <w:rFonts w:ascii="Times New Roman" w:hAnsi="Times New Roman"/>
          <w:b w:val="0"/>
          <w:sz w:val="22"/>
        </w:rPr>
        <w:t>Matematika</w:t>
      </w:r>
      <w:proofErr w:type="spellEnd"/>
      <w:r w:rsidRPr="0021140F">
        <w:rPr>
          <w:rFonts w:ascii="Times New Roman" w:hAnsi="Times New Roman"/>
          <w:b w:val="0"/>
          <w:sz w:val="22"/>
          <w:lang w:val="id-ID"/>
        </w:rPr>
        <w:t xml:space="preserve"> </w:t>
      </w:r>
      <w:proofErr w:type="spellStart"/>
      <w:r w:rsidRPr="0021140F">
        <w:rPr>
          <w:rFonts w:ascii="Times New Roman" w:hAnsi="Times New Roman"/>
          <w:b w:val="0"/>
          <w:sz w:val="22"/>
        </w:rPr>
        <w:t>Terapan</w:t>
      </w:r>
      <w:proofErr w:type="spellEnd"/>
      <w:r w:rsidRPr="0021140F">
        <w:rPr>
          <w:rFonts w:ascii="Times New Roman" w:hAnsi="Times New Roman"/>
          <w:b w:val="0"/>
          <w:sz w:val="22"/>
        </w:rPr>
        <w:t xml:space="preserve"> </w:t>
      </w:r>
      <w:proofErr w:type="spellStart"/>
      <w:r w:rsidRPr="0021140F">
        <w:rPr>
          <w:rFonts w:ascii="Times New Roman" w:hAnsi="Times New Roman"/>
          <w:b w:val="0"/>
          <w:sz w:val="22"/>
        </w:rPr>
        <w:t>Untuk</w:t>
      </w:r>
      <w:proofErr w:type="spellEnd"/>
      <w:r w:rsidRPr="0021140F">
        <w:rPr>
          <w:rFonts w:ascii="Times New Roman" w:hAnsi="Times New Roman"/>
          <w:b w:val="0"/>
          <w:sz w:val="22"/>
        </w:rPr>
        <w:t xml:space="preserve"> </w:t>
      </w:r>
      <w:proofErr w:type="gramStart"/>
      <w:r w:rsidRPr="0021140F">
        <w:rPr>
          <w:rFonts w:ascii="Times New Roman" w:hAnsi="Times New Roman"/>
          <w:b w:val="0"/>
          <w:sz w:val="22"/>
        </w:rPr>
        <w:t xml:space="preserve">Model  </w:t>
      </w:r>
      <w:r w:rsidRPr="0021140F">
        <w:rPr>
          <w:rFonts w:ascii="Times New Roman" w:hAnsi="Times New Roman"/>
          <w:b w:val="0"/>
          <w:i/>
          <w:sz w:val="22"/>
        </w:rPr>
        <w:t>Blended</w:t>
      </w:r>
      <w:proofErr w:type="gramEnd"/>
      <w:r w:rsidRPr="0021140F">
        <w:rPr>
          <w:rFonts w:ascii="Times New Roman" w:hAnsi="Times New Roman"/>
          <w:b w:val="0"/>
          <w:i/>
          <w:sz w:val="22"/>
        </w:rPr>
        <w:t xml:space="preserve"> Learning</w:t>
      </w:r>
    </w:p>
    <w:tbl>
      <w:tblPr>
        <w:tblW w:w="8727" w:type="dxa"/>
        <w:tblInd w:w="9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32"/>
        <w:gridCol w:w="1161"/>
        <w:gridCol w:w="1161"/>
        <w:gridCol w:w="1016"/>
        <w:gridCol w:w="1309"/>
        <w:gridCol w:w="1161"/>
        <w:gridCol w:w="1887"/>
      </w:tblGrid>
      <w:tr w:rsidR="00A405F7" w:rsidRPr="007A0AB6" w14:paraId="4592B49D" w14:textId="77777777" w:rsidTr="007A0AB6">
        <w:trPr>
          <w:trHeight w:val="307"/>
        </w:trPr>
        <w:tc>
          <w:tcPr>
            <w:tcW w:w="1032" w:type="dxa"/>
            <w:vMerge w:val="restart"/>
            <w:shd w:val="clear" w:color="auto" w:fill="auto"/>
            <w:noWrap/>
            <w:vAlign w:val="center"/>
            <w:hideMark/>
          </w:tcPr>
          <w:p w14:paraId="13E4B05D" w14:textId="77777777" w:rsidR="00A405F7" w:rsidRPr="007A0AB6" w:rsidRDefault="00A405F7" w:rsidP="007A0AB6">
            <w:pPr>
              <w:jc w:val="center"/>
              <w:rPr>
                <w:b/>
                <w:sz w:val="22"/>
                <w:szCs w:val="22"/>
                <w:lang w:eastAsia="id-ID"/>
              </w:rPr>
            </w:pPr>
            <w:r w:rsidRPr="007A0AB6">
              <w:rPr>
                <w:b/>
                <w:sz w:val="22"/>
                <w:szCs w:val="22"/>
                <w:lang w:eastAsia="id-ID"/>
              </w:rPr>
              <w:t>Expert</w:t>
            </w:r>
          </w:p>
        </w:tc>
        <w:tc>
          <w:tcPr>
            <w:tcW w:w="4647" w:type="dxa"/>
            <w:gridSpan w:val="4"/>
            <w:shd w:val="clear" w:color="auto" w:fill="auto"/>
            <w:noWrap/>
            <w:vAlign w:val="center"/>
          </w:tcPr>
          <w:p w14:paraId="474EA34C" w14:textId="77777777" w:rsidR="00A405F7" w:rsidRPr="007A0AB6" w:rsidRDefault="00A405F7" w:rsidP="007A0AB6">
            <w:pPr>
              <w:jc w:val="center"/>
              <w:rPr>
                <w:b/>
                <w:sz w:val="22"/>
                <w:szCs w:val="22"/>
                <w:lang w:eastAsia="id-ID"/>
              </w:rPr>
            </w:pPr>
            <w:proofErr w:type="spellStart"/>
            <w:r w:rsidRPr="007A0AB6">
              <w:rPr>
                <w:b/>
                <w:sz w:val="22"/>
                <w:szCs w:val="22"/>
                <w:lang w:eastAsia="id-ID"/>
              </w:rPr>
              <w:t>Aspek</w:t>
            </w:r>
            <w:proofErr w:type="spellEnd"/>
          </w:p>
        </w:tc>
        <w:tc>
          <w:tcPr>
            <w:tcW w:w="1161" w:type="dxa"/>
            <w:vMerge w:val="restart"/>
            <w:shd w:val="clear" w:color="auto" w:fill="auto"/>
            <w:noWrap/>
            <w:vAlign w:val="center"/>
            <w:hideMark/>
          </w:tcPr>
          <w:p w14:paraId="2EDB7E57" w14:textId="77777777" w:rsidR="00A405F7" w:rsidRPr="007A0AB6" w:rsidRDefault="00A405F7" w:rsidP="007A0AB6">
            <w:pPr>
              <w:jc w:val="center"/>
              <w:rPr>
                <w:b/>
                <w:sz w:val="22"/>
                <w:szCs w:val="22"/>
                <w:lang w:eastAsia="id-ID"/>
              </w:rPr>
            </w:pPr>
            <w:r w:rsidRPr="007A0AB6">
              <w:rPr>
                <w:b/>
                <w:sz w:val="22"/>
                <w:szCs w:val="22"/>
                <w:lang w:eastAsia="id-ID"/>
              </w:rPr>
              <w:t xml:space="preserve">Rata-Rata </w:t>
            </w:r>
          </w:p>
          <w:p w14:paraId="358AA061" w14:textId="77777777" w:rsidR="00A405F7" w:rsidRPr="007A0AB6" w:rsidRDefault="00A405F7" w:rsidP="007A0AB6">
            <w:pPr>
              <w:jc w:val="center"/>
              <w:rPr>
                <w:b/>
                <w:sz w:val="22"/>
                <w:szCs w:val="22"/>
                <w:lang w:eastAsia="id-ID"/>
              </w:rPr>
            </w:pPr>
            <w:r w:rsidRPr="007A0AB6">
              <w:rPr>
                <w:b/>
                <w:sz w:val="22"/>
                <w:szCs w:val="22"/>
                <w:lang w:eastAsia="id-ID"/>
              </w:rPr>
              <w:t>(%)</w:t>
            </w:r>
          </w:p>
        </w:tc>
        <w:tc>
          <w:tcPr>
            <w:tcW w:w="1887" w:type="dxa"/>
            <w:vMerge w:val="restart"/>
            <w:shd w:val="clear" w:color="auto" w:fill="auto"/>
            <w:noWrap/>
            <w:vAlign w:val="center"/>
            <w:hideMark/>
          </w:tcPr>
          <w:p w14:paraId="22377BBD" w14:textId="77777777" w:rsidR="00A405F7" w:rsidRPr="007A0AB6" w:rsidRDefault="00A405F7" w:rsidP="007A0AB6">
            <w:pPr>
              <w:jc w:val="center"/>
              <w:rPr>
                <w:b/>
                <w:sz w:val="22"/>
                <w:szCs w:val="22"/>
                <w:lang w:eastAsia="id-ID"/>
              </w:rPr>
            </w:pPr>
            <w:proofErr w:type="spellStart"/>
            <w:r w:rsidRPr="007A0AB6">
              <w:rPr>
                <w:b/>
                <w:sz w:val="22"/>
                <w:szCs w:val="22"/>
                <w:lang w:eastAsia="id-ID"/>
              </w:rPr>
              <w:t>Kategori</w:t>
            </w:r>
            <w:proofErr w:type="spellEnd"/>
          </w:p>
        </w:tc>
      </w:tr>
      <w:tr w:rsidR="00A405F7" w:rsidRPr="007A0AB6" w14:paraId="20157131" w14:textId="77777777" w:rsidTr="00A665AD">
        <w:trPr>
          <w:trHeight w:val="307"/>
        </w:trPr>
        <w:tc>
          <w:tcPr>
            <w:tcW w:w="1032" w:type="dxa"/>
            <w:vMerge/>
            <w:shd w:val="clear" w:color="auto" w:fill="auto"/>
            <w:noWrap/>
            <w:vAlign w:val="bottom"/>
          </w:tcPr>
          <w:p w14:paraId="2827B24B" w14:textId="77777777" w:rsidR="00A405F7" w:rsidRPr="007A0AB6" w:rsidRDefault="00A405F7" w:rsidP="007A0AB6">
            <w:pPr>
              <w:rPr>
                <w:sz w:val="22"/>
                <w:szCs w:val="22"/>
                <w:lang w:eastAsia="id-ID"/>
              </w:rPr>
            </w:pPr>
          </w:p>
        </w:tc>
        <w:tc>
          <w:tcPr>
            <w:tcW w:w="1161" w:type="dxa"/>
            <w:shd w:val="clear" w:color="auto" w:fill="auto"/>
            <w:noWrap/>
          </w:tcPr>
          <w:p w14:paraId="15EFB71F" w14:textId="77777777" w:rsidR="00A405F7" w:rsidRPr="007A0AB6" w:rsidRDefault="00A405F7" w:rsidP="007A0AB6">
            <w:pPr>
              <w:rPr>
                <w:b/>
                <w:sz w:val="22"/>
                <w:szCs w:val="22"/>
                <w:lang w:eastAsia="id-ID"/>
              </w:rPr>
            </w:pPr>
            <w:r w:rsidRPr="007A0AB6">
              <w:rPr>
                <w:b/>
                <w:sz w:val="22"/>
                <w:szCs w:val="22"/>
                <w:lang w:eastAsia="id-ID"/>
              </w:rPr>
              <w:t>Isi (%)</w:t>
            </w:r>
          </w:p>
        </w:tc>
        <w:tc>
          <w:tcPr>
            <w:tcW w:w="1161" w:type="dxa"/>
            <w:shd w:val="clear" w:color="auto" w:fill="auto"/>
            <w:noWrap/>
          </w:tcPr>
          <w:p w14:paraId="2850EBDE" w14:textId="77777777" w:rsidR="00A405F7" w:rsidRPr="007A0AB6" w:rsidRDefault="00A405F7" w:rsidP="007A0AB6">
            <w:pPr>
              <w:rPr>
                <w:b/>
                <w:sz w:val="22"/>
                <w:szCs w:val="22"/>
                <w:lang w:eastAsia="id-ID"/>
              </w:rPr>
            </w:pPr>
            <w:proofErr w:type="spellStart"/>
            <w:r w:rsidRPr="007A0AB6">
              <w:rPr>
                <w:b/>
                <w:sz w:val="22"/>
                <w:szCs w:val="22"/>
                <w:lang w:eastAsia="id-ID"/>
              </w:rPr>
              <w:t>Penyajian</w:t>
            </w:r>
            <w:proofErr w:type="spellEnd"/>
          </w:p>
          <w:p w14:paraId="437561B0" w14:textId="77777777" w:rsidR="00A405F7" w:rsidRPr="007A0AB6" w:rsidRDefault="00A405F7" w:rsidP="007A0AB6">
            <w:pPr>
              <w:rPr>
                <w:b/>
                <w:sz w:val="22"/>
                <w:szCs w:val="22"/>
                <w:lang w:eastAsia="id-ID"/>
              </w:rPr>
            </w:pPr>
            <w:r w:rsidRPr="007A0AB6">
              <w:rPr>
                <w:b/>
                <w:sz w:val="22"/>
                <w:szCs w:val="22"/>
                <w:lang w:eastAsia="id-ID"/>
              </w:rPr>
              <w:t xml:space="preserve"> (%)</w:t>
            </w:r>
          </w:p>
        </w:tc>
        <w:tc>
          <w:tcPr>
            <w:tcW w:w="1016" w:type="dxa"/>
            <w:shd w:val="clear" w:color="auto" w:fill="auto"/>
            <w:noWrap/>
          </w:tcPr>
          <w:p w14:paraId="09318611" w14:textId="77777777" w:rsidR="00A405F7" w:rsidRPr="007A0AB6" w:rsidRDefault="00A405F7" w:rsidP="007A0AB6">
            <w:pPr>
              <w:rPr>
                <w:b/>
                <w:sz w:val="22"/>
                <w:szCs w:val="22"/>
                <w:lang w:eastAsia="id-ID"/>
              </w:rPr>
            </w:pPr>
            <w:proofErr w:type="spellStart"/>
            <w:r w:rsidRPr="007A0AB6">
              <w:rPr>
                <w:b/>
                <w:sz w:val="22"/>
                <w:szCs w:val="22"/>
                <w:lang w:eastAsia="id-ID"/>
              </w:rPr>
              <w:t>Kebahasaan</w:t>
            </w:r>
            <w:proofErr w:type="spellEnd"/>
          </w:p>
          <w:p w14:paraId="4BF0E795" w14:textId="77777777" w:rsidR="00A405F7" w:rsidRPr="007A0AB6" w:rsidRDefault="00A405F7" w:rsidP="007A0AB6">
            <w:pPr>
              <w:rPr>
                <w:b/>
                <w:sz w:val="22"/>
                <w:szCs w:val="22"/>
                <w:lang w:eastAsia="id-ID"/>
              </w:rPr>
            </w:pPr>
            <w:r w:rsidRPr="007A0AB6">
              <w:rPr>
                <w:b/>
                <w:sz w:val="22"/>
                <w:szCs w:val="22"/>
                <w:lang w:eastAsia="id-ID"/>
              </w:rPr>
              <w:t xml:space="preserve"> (%)</w:t>
            </w:r>
          </w:p>
        </w:tc>
        <w:tc>
          <w:tcPr>
            <w:tcW w:w="1309" w:type="dxa"/>
            <w:shd w:val="clear" w:color="auto" w:fill="auto"/>
            <w:noWrap/>
          </w:tcPr>
          <w:p w14:paraId="73F11BD0" w14:textId="77777777" w:rsidR="00A405F7" w:rsidRPr="007A0AB6" w:rsidRDefault="00A405F7" w:rsidP="007A0AB6">
            <w:pPr>
              <w:rPr>
                <w:b/>
                <w:sz w:val="22"/>
                <w:szCs w:val="22"/>
                <w:lang w:eastAsia="id-ID"/>
              </w:rPr>
            </w:pPr>
            <w:proofErr w:type="spellStart"/>
            <w:r w:rsidRPr="007A0AB6">
              <w:rPr>
                <w:b/>
                <w:sz w:val="22"/>
                <w:szCs w:val="22"/>
                <w:lang w:eastAsia="id-ID"/>
              </w:rPr>
              <w:t>Kegrafikan</w:t>
            </w:r>
            <w:proofErr w:type="spellEnd"/>
          </w:p>
          <w:p w14:paraId="03C4EEDB" w14:textId="77777777" w:rsidR="00A405F7" w:rsidRPr="007A0AB6" w:rsidRDefault="00A405F7" w:rsidP="007A0AB6">
            <w:pPr>
              <w:rPr>
                <w:b/>
                <w:sz w:val="22"/>
                <w:szCs w:val="22"/>
                <w:lang w:eastAsia="id-ID"/>
              </w:rPr>
            </w:pPr>
            <w:r w:rsidRPr="007A0AB6">
              <w:rPr>
                <w:b/>
                <w:sz w:val="22"/>
                <w:szCs w:val="22"/>
                <w:lang w:eastAsia="id-ID"/>
              </w:rPr>
              <w:t xml:space="preserve"> (%)</w:t>
            </w:r>
          </w:p>
        </w:tc>
        <w:tc>
          <w:tcPr>
            <w:tcW w:w="1161" w:type="dxa"/>
            <w:vMerge/>
            <w:shd w:val="clear" w:color="auto" w:fill="auto"/>
            <w:noWrap/>
            <w:vAlign w:val="bottom"/>
          </w:tcPr>
          <w:p w14:paraId="350BF770" w14:textId="77777777" w:rsidR="00A405F7" w:rsidRPr="007A0AB6" w:rsidRDefault="00A405F7" w:rsidP="007A0AB6">
            <w:pPr>
              <w:rPr>
                <w:b/>
                <w:sz w:val="22"/>
                <w:szCs w:val="22"/>
                <w:lang w:eastAsia="id-ID"/>
              </w:rPr>
            </w:pPr>
          </w:p>
        </w:tc>
        <w:tc>
          <w:tcPr>
            <w:tcW w:w="1887" w:type="dxa"/>
            <w:vMerge/>
            <w:shd w:val="clear" w:color="auto" w:fill="auto"/>
            <w:noWrap/>
            <w:vAlign w:val="bottom"/>
          </w:tcPr>
          <w:p w14:paraId="27206027" w14:textId="77777777" w:rsidR="00A405F7" w:rsidRPr="007A0AB6" w:rsidRDefault="00A405F7" w:rsidP="007A0AB6">
            <w:pPr>
              <w:rPr>
                <w:sz w:val="22"/>
                <w:szCs w:val="22"/>
                <w:lang w:eastAsia="id-ID"/>
              </w:rPr>
            </w:pPr>
          </w:p>
        </w:tc>
      </w:tr>
      <w:tr w:rsidR="00A665AD" w:rsidRPr="007A0AB6" w14:paraId="68F45F23" w14:textId="77777777" w:rsidTr="004C145C">
        <w:trPr>
          <w:trHeight w:val="307"/>
        </w:trPr>
        <w:tc>
          <w:tcPr>
            <w:tcW w:w="1032" w:type="dxa"/>
            <w:shd w:val="clear" w:color="auto" w:fill="auto"/>
            <w:noWrap/>
            <w:vAlign w:val="center"/>
            <w:hideMark/>
          </w:tcPr>
          <w:p w14:paraId="71A4210A" w14:textId="77777777" w:rsidR="00A665AD" w:rsidRPr="007A0AB6" w:rsidRDefault="00A665AD" w:rsidP="00A665AD">
            <w:pPr>
              <w:jc w:val="center"/>
              <w:rPr>
                <w:sz w:val="22"/>
                <w:szCs w:val="22"/>
                <w:lang w:eastAsia="id-ID"/>
              </w:rPr>
            </w:pPr>
            <w:r w:rsidRPr="007A0AB6">
              <w:rPr>
                <w:sz w:val="22"/>
                <w:szCs w:val="22"/>
                <w:lang w:eastAsia="id-ID"/>
              </w:rPr>
              <w:t xml:space="preserve">V </w:t>
            </w:r>
            <w:r w:rsidRPr="007A0AB6">
              <w:rPr>
                <w:sz w:val="22"/>
                <w:szCs w:val="22"/>
                <w:vertAlign w:val="subscript"/>
                <w:lang w:eastAsia="id-ID"/>
              </w:rPr>
              <w:t>ah1</w:t>
            </w:r>
          </w:p>
        </w:tc>
        <w:tc>
          <w:tcPr>
            <w:tcW w:w="1161" w:type="dxa"/>
            <w:shd w:val="clear" w:color="auto" w:fill="auto"/>
            <w:noWrap/>
            <w:vAlign w:val="center"/>
            <w:hideMark/>
          </w:tcPr>
          <w:p w14:paraId="40947E55" w14:textId="77777777" w:rsidR="00A665AD" w:rsidRPr="007A0AB6" w:rsidRDefault="00A665AD" w:rsidP="00A665AD">
            <w:pPr>
              <w:jc w:val="center"/>
              <w:rPr>
                <w:sz w:val="22"/>
                <w:szCs w:val="22"/>
              </w:rPr>
            </w:pPr>
            <w:r w:rsidRPr="007A0AB6">
              <w:rPr>
                <w:sz w:val="22"/>
                <w:szCs w:val="22"/>
              </w:rPr>
              <w:t>85,0</w:t>
            </w:r>
          </w:p>
        </w:tc>
        <w:tc>
          <w:tcPr>
            <w:tcW w:w="1161" w:type="dxa"/>
            <w:shd w:val="clear" w:color="auto" w:fill="auto"/>
            <w:noWrap/>
            <w:vAlign w:val="center"/>
            <w:hideMark/>
          </w:tcPr>
          <w:p w14:paraId="1BBF6CE8" w14:textId="77777777" w:rsidR="00A665AD" w:rsidRPr="007A0AB6" w:rsidRDefault="00A665AD" w:rsidP="00A665AD">
            <w:pPr>
              <w:jc w:val="center"/>
              <w:rPr>
                <w:sz w:val="22"/>
                <w:szCs w:val="22"/>
              </w:rPr>
            </w:pPr>
            <w:r w:rsidRPr="007A0AB6">
              <w:rPr>
                <w:sz w:val="22"/>
                <w:szCs w:val="22"/>
              </w:rPr>
              <w:t>84,0</w:t>
            </w:r>
          </w:p>
        </w:tc>
        <w:tc>
          <w:tcPr>
            <w:tcW w:w="1016" w:type="dxa"/>
            <w:shd w:val="clear" w:color="auto" w:fill="auto"/>
            <w:noWrap/>
            <w:vAlign w:val="center"/>
            <w:hideMark/>
          </w:tcPr>
          <w:p w14:paraId="19C1B495" w14:textId="77777777" w:rsidR="00A665AD" w:rsidRPr="007A0AB6" w:rsidRDefault="00A665AD" w:rsidP="00A665AD">
            <w:pPr>
              <w:jc w:val="center"/>
              <w:rPr>
                <w:sz w:val="22"/>
                <w:szCs w:val="22"/>
              </w:rPr>
            </w:pPr>
            <w:r w:rsidRPr="007A0AB6">
              <w:rPr>
                <w:sz w:val="22"/>
                <w:szCs w:val="22"/>
              </w:rPr>
              <w:t>84,4</w:t>
            </w:r>
          </w:p>
        </w:tc>
        <w:tc>
          <w:tcPr>
            <w:tcW w:w="1309" w:type="dxa"/>
            <w:shd w:val="clear" w:color="auto" w:fill="auto"/>
            <w:noWrap/>
            <w:vAlign w:val="center"/>
            <w:hideMark/>
          </w:tcPr>
          <w:p w14:paraId="373989BA" w14:textId="77777777" w:rsidR="00A665AD" w:rsidRPr="007A0AB6" w:rsidRDefault="00A665AD" w:rsidP="00A665AD">
            <w:pPr>
              <w:jc w:val="center"/>
              <w:rPr>
                <w:sz w:val="22"/>
                <w:szCs w:val="22"/>
              </w:rPr>
            </w:pPr>
            <w:r w:rsidRPr="007A0AB6">
              <w:rPr>
                <w:sz w:val="22"/>
                <w:szCs w:val="22"/>
              </w:rPr>
              <w:t>85,0</w:t>
            </w:r>
          </w:p>
        </w:tc>
        <w:tc>
          <w:tcPr>
            <w:tcW w:w="1161" w:type="dxa"/>
            <w:shd w:val="clear" w:color="auto" w:fill="auto"/>
            <w:noWrap/>
            <w:vAlign w:val="center"/>
            <w:hideMark/>
          </w:tcPr>
          <w:p w14:paraId="356576FE" w14:textId="77777777" w:rsidR="00A665AD" w:rsidRPr="007A0AB6" w:rsidRDefault="00A665AD" w:rsidP="00A665AD">
            <w:pPr>
              <w:jc w:val="center"/>
              <w:rPr>
                <w:sz w:val="22"/>
                <w:szCs w:val="22"/>
              </w:rPr>
            </w:pPr>
            <w:r w:rsidRPr="007A0AB6">
              <w:rPr>
                <w:sz w:val="22"/>
                <w:szCs w:val="22"/>
              </w:rPr>
              <w:t>84,6</w:t>
            </w:r>
          </w:p>
        </w:tc>
        <w:tc>
          <w:tcPr>
            <w:tcW w:w="1887" w:type="dxa"/>
            <w:shd w:val="clear" w:color="auto" w:fill="auto"/>
            <w:noWrap/>
            <w:hideMark/>
          </w:tcPr>
          <w:p w14:paraId="1092C09F" w14:textId="47FF33EA" w:rsidR="00A665AD" w:rsidRPr="007A0AB6" w:rsidRDefault="00A665AD" w:rsidP="00A665AD">
            <w:pPr>
              <w:rPr>
                <w:sz w:val="22"/>
                <w:szCs w:val="22"/>
                <w:lang w:eastAsia="id-ID"/>
              </w:rPr>
            </w:pPr>
            <w:r w:rsidRPr="00F61C8F">
              <w:rPr>
                <w:sz w:val="22"/>
                <w:szCs w:val="22"/>
              </w:rPr>
              <w:t>Valid</w:t>
            </w:r>
            <w:r w:rsidR="00EA1B0A">
              <w:rPr>
                <w:sz w:val="22"/>
                <w:szCs w:val="22"/>
              </w:rPr>
              <w:t xml:space="preserve">, </w:t>
            </w:r>
            <w:proofErr w:type="spellStart"/>
            <w:r w:rsidR="00EA1B0A">
              <w:rPr>
                <w:color w:val="000000"/>
                <w:sz w:val="22"/>
                <w:szCs w:val="22"/>
                <w:lang w:eastAsia="id-ID"/>
              </w:rPr>
              <w:t>dengan</w:t>
            </w:r>
            <w:proofErr w:type="spellEnd"/>
            <w:r w:rsidR="00EA1B0A">
              <w:rPr>
                <w:color w:val="000000"/>
                <w:sz w:val="22"/>
                <w:szCs w:val="22"/>
                <w:lang w:eastAsia="id-ID"/>
              </w:rPr>
              <w:t xml:space="preserve"> </w:t>
            </w:r>
            <w:proofErr w:type="spellStart"/>
            <w:r w:rsidR="00EA1B0A">
              <w:rPr>
                <w:color w:val="000000"/>
                <w:sz w:val="22"/>
                <w:szCs w:val="22"/>
                <w:lang w:eastAsia="id-ID"/>
              </w:rPr>
              <w:t>revisi</w:t>
            </w:r>
            <w:proofErr w:type="spellEnd"/>
            <w:r w:rsidR="00EA1B0A">
              <w:rPr>
                <w:color w:val="000000"/>
                <w:sz w:val="22"/>
                <w:szCs w:val="22"/>
                <w:lang w:eastAsia="id-ID"/>
              </w:rPr>
              <w:t xml:space="preserve"> </w:t>
            </w:r>
            <w:proofErr w:type="spellStart"/>
            <w:r w:rsidR="00EA1B0A">
              <w:rPr>
                <w:color w:val="000000"/>
                <w:sz w:val="22"/>
                <w:szCs w:val="22"/>
                <w:lang w:eastAsia="id-ID"/>
              </w:rPr>
              <w:t>kecil</w:t>
            </w:r>
            <w:proofErr w:type="spellEnd"/>
          </w:p>
        </w:tc>
      </w:tr>
      <w:tr w:rsidR="00A665AD" w:rsidRPr="007A0AB6" w14:paraId="01A0A995" w14:textId="77777777" w:rsidTr="00A665AD">
        <w:trPr>
          <w:trHeight w:val="307"/>
        </w:trPr>
        <w:tc>
          <w:tcPr>
            <w:tcW w:w="1032" w:type="dxa"/>
            <w:shd w:val="clear" w:color="auto" w:fill="auto"/>
            <w:noWrap/>
            <w:vAlign w:val="center"/>
            <w:hideMark/>
          </w:tcPr>
          <w:p w14:paraId="01F2B795" w14:textId="77777777" w:rsidR="00A665AD" w:rsidRPr="007A0AB6" w:rsidRDefault="00A665AD" w:rsidP="00A665AD">
            <w:pPr>
              <w:jc w:val="center"/>
              <w:rPr>
                <w:sz w:val="22"/>
                <w:szCs w:val="22"/>
                <w:lang w:eastAsia="id-ID"/>
              </w:rPr>
            </w:pPr>
            <w:r w:rsidRPr="007A0AB6">
              <w:rPr>
                <w:sz w:val="22"/>
                <w:szCs w:val="22"/>
                <w:lang w:eastAsia="id-ID"/>
              </w:rPr>
              <w:t xml:space="preserve">V </w:t>
            </w:r>
            <w:r w:rsidRPr="007A0AB6">
              <w:rPr>
                <w:sz w:val="22"/>
                <w:szCs w:val="22"/>
                <w:vertAlign w:val="subscript"/>
                <w:lang w:eastAsia="id-ID"/>
              </w:rPr>
              <w:t>ah2</w:t>
            </w:r>
          </w:p>
        </w:tc>
        <w:tc>
          <w:tcPr>
            <w:tcW w:w="1161" w:type="dxa"/>
            <w:shd w:val="clear" w:color="auto" w:fill="auto"/>
            <w:noWrap/>
            <w:vAlign w:val="center"/>
            <w:hideMark/>
          </w:tcPr>
          <w:p w14:paraId="577977E4" w14:textId="77777777" w:rsidR="00A665AD" w:rsidRPr="007A0AB6" w:rsidRDefault="00A665AD" w:rsidP="00A665AD">
            <w:pPr>
              <w:jc w:val="center"/>
              <w:rPr>
                <w:sz w:val="22"/>
                <w:szCs w:val="22"/>
              </w:rPr>
            </w:pPr>
            <w:r w:rsidRPr="007A0AB6">
              <w:rPr>
                <w:sz w:val="22"/>
                <w:szCs w:val="22"/>
              </w:rPr>
              <w:t>81,7</w:t>
            </w:r>
          </w:p>
        </w:tc>
        <w:tc>
          <w:tcPr>
            <w:tcW w:w="1161" w:type="dxa"/>
            <w:shd w:val="clear" w:color="auto" w:fill="auto"/>
            <w:noWrap/>
            <w:vAlign w:val="center"/>
            <w:hideMark/>
          </w:tcPr>
          <w:p w14:paraId="69F93879" w14:textId="77777777" w:rsidR="00A665AD" w:rsidRPr="007A0AB6" w:rsidRDefault="00A665AD" w:rsidP="00A665AD">
            <w:pPr>
              <w:jc w:val="center"/>
              <w:rPr>
                <w:sz w:val="22"/>
                <w:szCs w:val="22"/>
              </w:rPr>
            </w:pPr>
            <w:r w:rsidRPr="007A0AB6">
              <w:rPr>
                <w:sz w:val="22"/>
                <w:szCs w:val="22"/>
              </w:rPr>
              <w:t>82,0</w:t>
            </w:r>
          </w:p>
        </w:tc>
        <w:tc>
          <w:tcPr>
            <w:tcW w:w="1016" w:type="dxa"/>
            <w:shd w:val="clear" w:color="auto" w:fill="auto"/>
            <w:noWrap/>
            <w:vAlign w:val="center"/>
            <w:hideMark/>
          </w:tcPr>
          <w:p w14:paraId="18F87837" w14:textId="77777777" w:rsidR="00A665AD" w:rsidRPr="007A0AB6" w:rsidRDefault="00A665AD" w:rsidP="00A665AD">
            <w:pPr>
              <w:jc w:val="center"/>
              <w:rPr>
                <w:sz w:val="22"/>
                <w:szCs w:val="22"/>
              </w:rPr>
            </w:pPr>
            <w:r w:rsidRPr="007A0AB6">
              <w:rPr>
                <w:sz w:val="22"/>
                <w:szCs w:val="22"/>
              </w:rPr>
              <w:t>82,2</w:t>
            </w:r>
          </w:p>
        </w:tc>
        <w:tc>
          <w:tcPr>
            <w:tcW w:w="1309" w:type="dxa"/>
            <w:shd w:val="clear" w:color="auto" w:fill="auto"/>
            <w:noWrap/>
            <w:vAlign w:val="center"/>
            <w:hideMark/>
          </w:tcPr>
          <w:p w14:paraId="0F288BEF" w14:textId="77777777" w:rsidR="00A665AD" w:rsidRPr="007A0AB6" w:rsidRDefault="00A665AD" w:rsidP="00A665AD">
            <w:pPr>
              <w:jc w:val="center"/>
              <w:rPr>
                <w:sz w:val="22"/>
                <w:szCs w:val="22"/>
              </w:rPr>
            </w:pPr>
            <w:r w:rsidRPr="007A0AB6">
              <w:rPr>
                <w:sz w:val="22"/>
                <w:szCs w:val="22"/>
              </w:rPr>
              <w:t>85,0</w:t>
            </w:r>
          </w:p>
        </w:tc>
        <w:tc>
          <w:tcPr>
            <w:tcW w:w="1161" w:type="dxa"/>
            <w:shd w:val="clear" w:color="auto" w:fill="auto"/>
            <w:noWrap/>
            <w:vAlign w:val="center"/>
            <w:hideMark/>
          </w:tcPr>
          <w:p w14:paraId="218CFAE9" w14:textId="77777777" w:rsidR="00A665AD" w:rsidRPr="007A0AB6" w:rsidRDefault="00A665AD" w:rsidP="00A665AD">
            <w:pPr>
              <w:jc w:val="center"/>
              <w:rPr>
                <w:sz w:val="22"/>
                <w:szCs w:val="22"/>
              </w:rPr>
            </w:pPr>
            <w:r w:rsidRPr="007A0AB6">
              <w:rPr>
                <w:sz w:val="22"/>
                <w:szCs w:val="22"/>
              </w:rPr>
              <w:t>82,7</w:t>
            </w:r>
          </w:p>
        </w:tc>
        <w:tc>
          <w:tcPr>
            <w:tcW w:w="1887" w:type="dxa"/>
            <w:shd w:val="clear" w:color="auto" w:fill="auto"/>
            <w:noWrap/>
            <w:hideMark/>
          </w:tcPr>
          <w:p w14:paraId="38828121" w14:textId="7AEF318D" w:rsidR="00A665AD" w:rsidRPr="007A0AB6" w:rsidRDefault="00A665AD" w:rsidP="00A665AD">
            <w:pPr>
              <w:rPr>
                <w:sz w:val="22"/>
                <w:szCs w:val="22"/>
              </w:rPr>
            </w:pPr>
            <w:r w:rsidRPr="00F61C8F">
              <w:rPr>
                <w:sz w:val="22"/>
                <w:szCs w:val="22"/>
              </w:rPr>
              <w:t>Valid</w:t>
            </w:r>
            <w:r w:rsidR="00EA1B0A">
              <w:rPr>
                <w:sz w:val="22"/>
                <w:szCs w:val="22"/>
              </w:rPr>
              <w:t xml:space="preserve">, </w:t>
            </w:r>
            <w:proofErr w:type="spellStart"/>
            <w:r w:rsidR="00EA1B0A">
              <w:rPr>
                <w:color w:val="000000"/>
                <w:sz w:val="22"/>
                <w:szCs w:val="22"/>
                <w:lang w:eastAsia="id-ID"/>
              </w:rPr>
              <w:t>dengan</w:t>
            </w:r>
            <w:proofErr w:type="spellEnd"/>
            <w:r w:rsidR="00EA1B0A">
              <w:rPr>
                <w:color w:val="000000"/>
                <w:sz w:val="22"/>
                <w:szCs w:val="22"/>
                <w:lang w:eastAsia="id-ID"/>
              </w:rPr>
              <w:t xml:space="preserve"> </w:t>
            </w:r>
            <w:proofErr w:type="spellStart"/>
            <w:r w:rsidR="00EA1B0A">
              <w:rPr>
                <w:color w:val="000000"/>
                <w:sz w:val="22"/>
                <w:szCs w:val="22"/>
                <w:lang w:eastAsia="id-ID"/>
              </w:rPr>
              <w:t>revisi</w:t>
            </w:r>
            <w:proofErr w:type="spellEnd"/>
            <w:r w:rsidR="00EA1B0A">
              <w:rPr>
                <w:color w:val="000000"/>
                <w:sz w:val="22"/>
                <w:szCs w:val="22"/>
                <w:lang w:eastAsia="id-ID"/>
              </w:rPr>
              <w:t xml:space="preserve"> </w:t>
            </w:r>
            <w:proofErr w:type="spellStart"/>
            <w:r w:rsidR="00EA1B0A">
              <w:rPr>
                <w:color w:val="000000"/>
                <w:sz w:val="22"/>
                <w:szCs w:val="22"/>
                <w:lang w:eastAsia="id-ID"/>
              </w:rPr>
              <w:t>kecil</w:t>
            </w:r>
            <w:proofErr w:type="spellEnd"/>
          </w:p>
        </w:tc>
      </w:tr>
      <w:tr w:rsidR="00EA1B0A" w:rsidRPr="007A0AB6" w14:paraId="060AB4EE" w14:textId="77777777" w:rsidTr="00A665AD">
        <w:trPr>
          <w:trHeight w:val="307"/>
        </w:trPr>
        <w:tc>
          <w:tcPr>
            <w:tcW w:w="1032" w:type="dxa"/>
            <w:shd w:val="clear" w:color="auto" w:fill="auto"/>
            <w:noWrap/>
            <w:vAlign w:val="center"/>
            <w:hideMark/>
          </w:tcPr>
          <w:p w14:paraId="0B965D66" w14:textId="77777777" w:rsidR="00EA1B0A" w:rsidRPr="007A0AB6" w:rsidRDefault="00EA1B0A" w:rsidP="00EA1B0A">
            <w:pPr>
              <w:jc w:val="center"/>
              <w:rPr>
                <w:sz w:val="22"/>
                <w:szCs w:val="22"/>
                <w:vertAlign w:val="subscript"/>
                <w:lang w:eastAsia="id-ID"/>
              </w:rPr>
            </w:pPr>
            <w:r w:rsidRPr="007A0AB6">
              <w:rPr>
                <w:sz w:val="22"/>
                <w:szCs w:val="22"/>
                <w:lang w:eastAsia="id-ID"/>
              </w:rPr>
              <w:t xml:space="preserve">V </w:t>
            </w:r>
            <w:r w:rsidRPr="007A0AB6">
              <w:rPr>
                <w:sz w:val="22"/>
                <w:szCs w:val="22"/>
                <w:vertAlign w:val="subscript"/>
                <w:lang w:eastAsia="id-ID"/>
              </w:rPr>
              <w:t>ah3</w:t>
            </w:r>
          </w:p>
        </w:tc>
        <w:tc>
          <w:tcPr>
            <w:tcW w:w="1161" w:type="dxa"/>
            <w:shd w:val="clear" w:color="auto" w:fill="auto"/>
            <w:noWrap/>
            <w:vAlign w:val="center"/>
            <w:hideMark/>
          </w:tcPr>
          <w:p w14:paraId="2289C23D" w14:textId="77777777" w:rsidR="00EA1B0A" w:rsidRPr="007A0AB6" w:rsidRDefault="00EA1B0A" w:rsidP="00EA1B0A">
            <w:pPr>
              <w:jc w:val="center"/>
              <w:rPr>
                <w:sz w:val="22"/>
                <w:szCs w:val="22"/>
              </w:rPr>
            </w:pPr>
            <w:r w:rsidRPr="007A0AB6">
              <w:rPr>
                <w:sz w:val="22"/>
                <w:szCs w:val="22"/>
              </w:rPr>
              <w:t>83,3</w:t>
            </w:r>
          </w:p>
        </w:tc>
        <w:tc>
          <w:tcPr>
            <w:tcW w:w="1161" w:type="dxa"/>
            <w:shd w:val="clear" w:color="auto" w:fill="auto"/>
            <w:noWrap/>
            <w:vAlign w:val="center"/>
            <w:hideMark/>
          </w:tcPr>
          <w:p w14:paraId="19ED5546" w14:textId="77777777" w:rsidR="00EA1B0A" w:rsidRPr="007A0AB6" w:rsidRDefault="00EA1B0A" w:rsidP="00EA1B0A">
            <w:pPr>
              <w:jc w:val="center"/>
              <w:rPr>
                <w:sz w:val="22"/>
                <w:szCs w:val="22"/>
              </w:rPr>
            </w:pPr>
            <w:r w:rsidRPr="007A0AB6">
              <w:rPr>
                <w:sz w:val="22"/>
                <w:szCs w:val="22"/>
              </w:rPr>
              <w:t>86,0</w:t>
            </w:r>
          </w:p>
        </w:tc>
        <w:tc>
          <w:tcPr>
            <w:tcW w:w="1016" w:type="dxa"/>
            <w:shd w:val="clear" w:color="auto" w:fill="auto"/>
            <w:noWrap/>
            <w:vAlign w:val="center"/>
            <w:hideMark/>
          </w:tcPr>
          <w:p w14:paraId="40ED159D" w14:textId="77777777" w:rsidR="00EA1B0A" w:rsidRPr="007A0AB6" w:rsidRDefault="00EA1B0A" w:rsidP="00EA1B0A">
            <w:pPr>
              <w:jc w:val="center"/>
              <w:rPr>
                <w:sz w:val="22"/>
                <w:szCs w:val="22"/>
              </w:rPr>
            </w:pPr>
            <w:r w:rsidRPr="007A0AB6">
              <w:rPr>
                <w:sz w:val="22"/>
                <w:szCs w:val="22"/>
              </w:rPr>
              <w:t>82,2</w:t>
            </w:r>
          </w:p>
        </w:tc>
        <w:tc>
          <w:tcPr>
            <w:tcW w:w="1309" w:type="dxa"/>
            <w:shd w:val="clear" w:color="auto" w:fill="auto"/>
            <w:noWrap/>
            <w:vAlign w:val="center"/>
            <w:hideMark/>
          </w:tcPr>
          <w:p w14:paraId="62630C8D" w14:textId="77777777" w:rsidR="00EA1B0A" w:rsidRPr="007A0AB6" w:rsidRDefault="00EA1B0A" w:rsidP="00EA1B0A">
            <w:pPr>
              <w:jc w:val="center"/>
              <w:rPr>
                <w:sz w:val="22"/>
                <w:szCs w:val="22"/>
              </w:rPr>
            </w:pPr>
            <w:r w:rsidRPr="007A0AB6">
              <w:rPr>
                <w:sz w:val="22"/>
                <w:szCs w:val="22"/>
              </w:rPr>
              <w:t>85,0</w:t>
            </w:r>
          </w:p>
        </w:tc>
        <w:tc>
          <w:tcPr>
            <w:tcW w:w="1161" w:type="dxa"/>
            <w:shd w:val="clear" w:color="auto" w:fill="auto"/>
            <w:noWrap/>
            <w:vAlign w:val="center"/>
            <w:hideMark/>
          </w:tcPr>
          <w:p w14:paraId="0CE55D95" w14:textId="77777777" w:rsidR="00EA1B0A" w:rsidRPr="007A0AB6" w:rsidRDefault="00EA1B0A" w:rsidP="00EA1B0A">
            <w:pPr>
              <w:jc w:val="center"/>
              <w:rPr>
                <w:sz w:val="22"/>
                <w:szCs w:val="22"/>
              </w:rPr>
            </w:pPr>
            <w:r w:rsidRPr="007A0AB6">
              <w:rPr>
                <w:sz w:val="22"/>
                <w:szCs w:val="22"/>
              </w:rPr>
              <w:t>84,1</w:t>
            </w:r>
          </w:p>
        </w:tc>
        <w:tc>
          <w:tcPr>
            <w:tcW w:w="1887" w:type="dxa"/>
            <w:shd w:val="clear" w:color="auto" w:fill="auto"/>
            <w:noWrap/>
            <w:hideMark/>
          </w:tcPr>
          <w:p w14:paraId="5643E73B" w14:textId="508C6C5B" w:rsidR="00EA1B0A" w:rsidRPr="007A0AB6" w:rsidRDefault="00EA1B0A" w:rsidP="00EA1B0A">
            <w:pPr>
              <w:rPr>
                <w:sz w:val="22"/>
                <w:szCs w:val="22"/>
              </w:rPr>
            </w:pPr>
            <w:r w:rsidRPr="00147F8E">
              <w:rPr>
                <w:sz w:val="22"/>
                <w:szCs w:val="22"/>
              </w:rPr>
              <w:t xml:space="preserve">Valid, </w:t>
            </w:r>
            <w:proofErr w:type="spellStart"/>
            <w:r w:rsidRPr="00147F8E">
              <w:rPr>
                <w:color w:val="000000"/>
                <w:sz w:val="22"/>
                <w:szCs w:val="22"/>
                <w:lang w:eastAsia="id-ID"/>
              </w:rPr>
              <w:t>dengan</w:t>
            </w:r>
            <w:proofErr w:type="spellEnd"/>
            <w:r w:rsidRPr="00147F8E">
              <w:rPr>
                <w:color w:val="000000"/>
                <w:sz w:val="22"/>
                <w:szCs w:val="22"/>
                <w:lang w:eastAsia="id-ID"/>
              </w:rPr>
              <w:t xml:space="preserve"> </w:t>
            </w:r>
            <w:proofErr w:type="spellStart"/>
            <w:r w:rsidRPr="00147F8E">
              <w:rPr>
                <w:color w:val="000000"/>
                <w:sz w:val="22"/>
                <w:szCs w:val="22"/>
                <w:lang w:eastAsia="id-ID"/>
              </w:rPr>
              <w:t>revisi</w:t>
            </w:r>
            <w:proofErr w:type="spellEnd"/>
            <w:r w:rsidRPr="00147F8E">
              <w:rPr>
                <w:color w:val="000000"/>
                <w:sz w:val="22"/>
                <w:szCs w:val="22"/>
                <w:lang w:eastAsia="id-ID"/>
              </w:rPr>
              <w:t xml:space="preserve"> </w:t>
            </w:r>
            <w:proofErr w:type="spellStart"/>
            <w:r w:rsidRPr="00147F8E">
              <w:rPr>
                <w:color w:val="000000"/>
                <w:sz w:val="22"/>
                <w:szCs w:val="22"/>
                <w:lang w:eastAsia="id-ID"/>
              </w:rPr>
              <w:t>kecil</w:t>
            </w:r>
            <w:proofErr w:type="spellEnd"/>
          </w:p>
        </w:tc>
      </w:tr>
      <w:tr w:rsidR="00EA1B0A" w:rsidRPr="007A0AB6" w14:paraId="4C4B6FEF" w14:textId="77777777" w:rsidTr="00A665AD">
        <w:trPr>
          <w:trHeight w:val="307"/>
        </w:trPr>
        <w:tc>
          <w:tcPr>
            <w:tcW w:w="1032" w:type="dxa"/>
            <w:shd w:val="clear" w:color="auto" w:fill="auto"/>
            <w:noWrap/>
            <w:vAlign w:val="center"/>
            <w:hideMark/>
          </w:tcPr>
          <w:p w14:paraId="63CBB08D" w14:textId="77777777" w:rsidR="00EA1B0A" w:rsidRPr="007A0AB6" w:rsidRDefault="00EA1B0A" w:rsidP="00EA1B0A">
            <w:pPr>
              <w:jc w:val="center"/>
              <w:rPr>
                <w:sz w:val="22"/>
                <w:szCs w:val="22"/>
                <w:lang w:eastAsia="id-ID"/>
              </w:rPr>
            </w:pPr>
            <w:r w:rsidRPr="007A0AB6">
              <w:rPr>
                <w:sz w:val="22"/>
                <w:szCs w:val="22"/>
                <w:lang w:eastAsia="id-ID"/>
              </w:rPr>
              <w:t>Rata-rata</w:t>
            </w:r>
          </w:p>
        </w:tc>
        <w:tc>
          <w:tcPr>
            <w:tcW w:w="1161" w:type="dxa"/>
            <w:shd w:val="clear" w:color="auto" w:fill="auto"/>
            <w:noWrap/>
            <w:vAlign w:val="center"/>
            <w:hideMark/>
          </w:tcPr>
          <w:p w14:paraId="184103DE" w14:textId="77777777" w:rsidR="00EA1B0A" w:rsidRPr="007A0AB6" w:rsidRDefault="00EA1B0A" w:rsidP="00EA1B0A">
            <w:pPr>
              <w:jc w:val="center"/>
              <w:rPr>
                <w:bCs/>
                <w:sz w:val="22"/>
                <w:szCs w:val="22"/>
              </w:rPr>
            </w:pPr>
            <w:r w:rsidRPr="007A0AB6">
              <w:rPr>
                <w:bCs/>
                <w:sz w:val="22"/>
                <w:szCs w:val="22"/>
              </w:rPr>
              <w:t>83,3</w:t>
            </w:r>
          </w:p>
        </w:tc>
        <w:tc>
          <w:tcPr>
            <w:tcW w:w="1161" w:type="dxa"/>
            <w:shd w:val="clear" w:color="auto" w:fill="auto"/>
            <w:noWrap/>
            <w:vAlign w:val="center"/>
            <w:hideMark/>
          </w:tcPr>
          <w:p w14:paraId="113E0BAE" w14:textId="77777777" w:rsidR="00EA1B0A" w:rsidRPr="007A0AB6" w:rsidRDefault="00EA1B0A" w:rsidP="00EA1B0A">
            <w:pPr>
              <w:jc w:val="center"/>
              <w:rPr>
                <w:bCs/>
                <w:sz w:val="22"/>
                <w:szCs w:val="22"/>
              </w:rPr>
            </w:pPr>
            <w:r w:rsidRPr="007A0AB6">
              <w:rPr>
                <w:bCs/>
                <w:sz w:val="22"/>
                <w:szCs w:val="22"/>
              </w:rPr>
              <w:t>84,0</w:t>
            </w:r>
          </w:p>
        </w:tc>
        <w:tc>
          <w:tcPr>
            <w:tcW w:w="1016" w:type="dxa"/>
            <w:shd w:val="clear" w:color="auto" w:fill="auto"/>
            <w:noWrap/>
            <w:vAlign w:val="center"/>
            <w:hideMark/>
          </w:tcPr>
          <w:p w14:paraId="1452D640" w14:textId="77777777" w:rsidR="00EA1B0A" w:rsidRPr="007A0AB6" w:rsidRDefault="00EA1B0A" w:rsidP="00EA1B0A">
            <w:pPr>
              <w:jc w:val="center"/>
              <w:rPr>
                <w:bCs/>
                <w:sz w:val="22"/>
                <w:szCs w:val="22"/>
              </w:rPr>
            </w:pPr>
            <w:r w:rsidRPr="007A0AB6">
              <w:rPr>
                <w:bCs/>
                <w:sz w:val="22"/>
                <w:szCs w:val="22"/>
              </w:rPr>
              <w:t>83,0</w:t>
            </w:r>
          </w:p>
        </w:tc>
        <w:tc>
          <w:tcPr>
            <w:tcW w:w="1309" w:type="dxa"/>
            <w:shd w:val="clear" w:color="auto" w:fill="auto"/>
            <w:noWrap/>
            <w:vAlign w:val="center"/>
            <w:hideMark/>
          </w:tcPr>
          <w:p w14:paraId="48F20607" w14:textId="77777777" w:rsidR="00EA1B0A" w:rsidRPr="007A0AB6" w:rsidRDefault="00EA1B0A" w:rsidP="00EA1B0A">
            <w:pPr>
              <w:jc w:val="center"/>
              <w:rPr>
                <w:bCs/>
                <w:sz w:val="22"/>
                <w:szCs w:val="22"/>
              </w:rPr>
            </w:pPr>
            <w:r w:rsidRPr="007A0AB6">
              <w:rPr>
                <w:bCs/>
                <w:sz w:val="22"/>
                <w:szCs w:val="22"/>
              </w:rPr>
              <w:t>85,0</w:t>
            </w:r>
          </w:p>
        </w:tc>
        <w:tc>
          <w:tcPr>
            <w:tcW w:w="1161" w:type="dxa"/>
            <w:shd w:val="clear" w:color="auto" w:fill="auto"/>
            <w:noWrap/>
            <w:vAlign w:val="center"/>
            <w:hideMark/>
          </w:tcPr>
          <w:p w14:paraId="07DE1DE7" w14:textId="77777777" w:rsidR="00EA1B0A" w:rsidRPr="007A0AB6" w:rsidRDefault="00EA1B0A" w:rsidP="00EA1B0A">
            <w:pPr>
              <w:jc w:val="center"/>
              <w:rPr>
                <w:bCs/>
                <w:sz w:val="22"/>
                <w:szCs w:val="22"/>
              </w:rPr>
            </w:pPr>
            <w:r w:rsidRPr="007A0AB6">
              <w:rPr>
                <w:bCs/>
                <w:sz w:val="22"/>
                <w:szCs w:val="22"/>
              </w:rPr>
              <w:t>83,8</w:t>
            </w:r>
          </w:p>
        </w:tc>
        <w:tc>
          <w:tcPr>
            <w:tcW w:w="1887" w:type="dxa"/>
            <w:shd w:val="clear" w:color="auto" w:fill="auto"/>
            <w:noWrap/>
            <w:hideMark/>
          </w:tcPr>
          <w:p w14:paraId="6F2DD4D9" w14:textId="5F082EAD" w:rsidR="00EA1B0A" w:rsidRPr="007A0AB6" w:rsidRDefault="00EA1B0A" w:rsidP="00EA1B0A">
            <w:pPr>
              <w:rPr>
                <w:sz w:val="22"/>
                <w:szCs w:val="22"/>
              </w:rPr>
            </w:pPr>
            <w:r w:rsidRPr="00147F8E">
              <w:rPr>
                <w:sz w:val="22"/>
                <w:szCs w:val="22"/>
              </w:rPr>
              <w:t xml:space="preserve">Valid, </w:t>
            </w:r>
            <w:proofErr w:type="spellStart"/>
            <w:r w:rsidRPr="00147F8E">
              <w:rPr>
                <w:color w:val="000000"/>
                <w:sz w:val="22"/>
                <w:szCs w:val="22"/>
                <w:lang w:eastAsia="id-ID"/>
              </w:rPr>
              <w:t>dengan</w:t>
            </w:r>
            <w:proofErr w:type="spellEnd"/>
            <w:r w:rsidRPr="00147F8E">
              <w:rPr>
                <w:color w:val="000000"/>
                <w:sz w:val="22"/>
                <w:szCs w:val="22"/>
                <w:lang w:eastAsia="id-ID"/>
              </w:rPr>
              <w:t xml:space="preserve"> </w:t>
            </w:r>
            <w:proofErr w:type="spellStart"/>
            <w:r w:rsidRPr="00147F8E">
              <w:rPr>
                <w:color w:val="000000"/>
                <w:sz w:val="22"/>
                <w:szCs w:val="22"/>
                <w:lang w:eastAsia="id-ID"/>
              </w:rPr>
              <w:t>revisi</w:t>
            </w:r>
            <w:proofErr w:type="spellEnd"/>
            <w:r w:rsidRPr="00147F8E">
              <w:rPr>
                <w:color w:val="000000"/>
                <w:sz w:val="22"/>
                <w:szCs w:val="22"/>
                <w:lang w:eastAsia="id-ID"/>
              </w:rPr>
              <w:t xml:space="preserve"> </w:t>
            </w:r>
            <w:proofErr w:type="spellStart"/>
            <w:r w:rsidRPr="00147F8E">
              <w:rPr>
                <w:color w:val="000000"/>
                <w:sz w:val="22"/>
                <w:szCs w:val="22"/>
                <w:lang w:eastAsia="id-ID"/>
              </w:rPr>
              <w:t>kecil</w:t>
            </w:r>
            <w:proofErr w:type="spellEnd"/>
          </w:p>
        </w:tc>
      </w:tr>
      <w:tr w:rsidR="00A405F7" w:rsidRPr="007A0AB6" w14:paraId="7EBBD4CF" w14:textId="77777777" w:rsidTr="00A665AD">
        <w:trPr>
          <w:trHeight w:val="307"/>
        </w:trPr>
        <w:tc>
          <w:tcPr>
            <w:tcW w:w="1032" w:type="dxa"/>
            <w:shd w:val="clear" w:color="auto" w:fill="auto"/>
            <w:noWrap/>
            <w:vAlign w:val="center"/>
            <w:hideMark/>
          </w:tcPr>
          <w:p w14:paraId="0511FB45" w14:textId="77777777" w:rsidR="00A405F7" w:rsidRPr="007A0AB6" w:rsidRDefault="00A405F7" w:rsidP="007A0AB6">
            <w:pPr>
              <w:jc w:val="center"/>
              <w:rPr>
                <w:sz w:val="22"/>
                <w:szCs w:val="22"/>
                <w:lang w:eastAsia="id-ID"/>
              </w:rPr>
            </w:pPr>
            <w:r w:rsidRPr="007A0AB6">
              <w:rPr>
                <w:sz w:val="22"/>
                <w:szCs w:val="22"/>
                <w:lang w:eastAsia="id-ID"/>
              </w:rPr>
              <w:t>V</w:t>
            </w:r>
            <w:r w:rsidRPr="007A0AB6">
              <w:rPr>
                <w:sz w:val="22"/>
                <w:szCs w:val="22"/>
                <w:vertAlign w:val="subscript"/>
                <w:lang w:eastAsia="id-ID"/>
              </w:rPr>
              <w:t>pr1</w:t>
            </w:r>
          </w:p>
        </w:tc>
        <w:tc>
          <w:tcPr>
            <w:tcW w:w="1161" w:type="dxa"/>
            <w:shd w:val="clear" w:color="auto" w:fill="auto"/>
            <w:noWrap/>
            <w:vAlign w:val="center"/>
            <w:hideMark/>
          </w:tcPr>
          <w:p w14:paraId="1DE13892" w14:textId="77777777" w:rsidR="00A405F7" w:rsidRPr="007A0AB6" w:rsidRDefault="00A405F7" w:rsidP="007A0AB6">
            <w:pPr>
              <w:jc w:val="center"/>
              <w:rPr>
                <w:sz w:val="22"/>
                <w:szCs w:val="22"/>
              </w:rPr>
            </w:pPr>
            <w:r w:rsidRPr="007A0AB6">
              <w:rPr>
                <w:sz w:val="22"/>
                <w:szCs w:val="22"/>
              </w:rPr>
              <w:t>86,7</w:t>
            </w:r>
          </w:p>
        </w:tc>
        <w:tc>
          <w:tcPr>
            <w:tcW w:w="1161" w:type="dxa"/>
            <w:shd w:val="clear" w:color="auto" w:fill="auto"/>
            <w:noWrap/>
            <w:vAlign w:val="center"/>
            <w:hideMark/>
          </w:tcPr>
          <w:p w14:paraId="6443FCD9" w14:textId="77777777" w:rsidR="00A405F7" w:rsidRPr="007A0AB6" w:rsidRDefault="00A405F7" w:rsidP="007A0AB6">
            <w:pPr>
              <w:jc w:val="center"/>
              <w:rPr>
                <w:sz w:val="22"/>
                <w:szCs w:val="22"/>
              </w:rPr>
            </w:pPr>
            <w:r w:rsidRPr="007A0AB6">
              <w:rPr>
                <w:sz w:val="22"/>
                <w:szCs w:val="22"/>
              </w:rPr>
              <w:t>86,0</w:t>
            </w:r>
          </w:p>
        </w:tc>
        <w:tc>
          <w:tcPr>
            <w:tcW w:w="1016" w:type="dxa"/>
            <w:shd w:val="clear" w:color="auto" w:fill="auto"/>
            <w:noWrap/>
            <w:vAlign w:val="center"/>
            <w:hideMark/>
          </w:tcPr>
          <w:p w14:paraId="1F47F96F" w14:textId="77777777" w:rsidR="00A405F7" w:rsidRPr="007A0AB6" w:rsidRDefault="00A405F7" w:rsidP="007A0AB6">
            <w:pPr>
              <w:jc w:val="center"/>
              <w:rPr>
                <w:sz w:val="22"/>
                <w:szCs w:val="22"/>
              </w:rPr>
            </w:pPr>
            <w:r w:rsidRPr="007A0AB6">
              <w:rPr>
                <w:sz w:val="22"/>
                <w:szCs w:val="22"/>
              </w:rPr>
              <w:t>86,7</w:t>
            </w:r>
          </w:p>
        </w:tc>
        <w:tc>
          <w:tcPr>
            <w:tcW w:w="1309" w:type="dxa"/>
            <w:shd w:val="clear" w:color="auto" w:fill="auto"/>
            <w:noWrap/>
            <w:vAlign w:val="center"/>
            <w:hideMark/>
          </w:tcPr>
          <w:p w14:paraId="2738E0AE" w14:textId="77777777" w:rsidR="00A405F7" w:rsidRPr="007A0AB6" w:rsidRDefault="00A405F7" w:rsidP="007A0AB6">
            <w:pPr>
              <w:jc w:val="center"/>
              <w:rPr>
                <w:sz w:val="22"/>
                <w:szCs w:val="22"/>
              </w:rPr>
            </w:pPr>
            <w:r w:rsidRPr="007A0AB6">
              <w:rPr>
                <w:sz w:val="22"/>
                <w:szCs w:val="22"/>
              </w:rPr>
              <w:t>90,0</w:t>
            </w:r>
          </w:p>
        </w:tc>
        <w:tc>
          <w:tcPr>
            <w:tcW w:w="1161" w:type="dxa"/>
            <w:shd w:val="clear" w:color="auto" w:fill="auto"/>
            <w:noWrap/>
            <w:vAlign w:val="center"/>
            <w:hideMark/>
          </w:tcPr>
          <w:p w14:paraId="4C104662" w14:textId="77777777" w:rsidR="00A405F7" w:rsidRPr="007A0AB6" w:rsidRDefault="00A405F7" w:rsidP="007A0AB6">
            <w:pPr>
              <w:jc w:val="center"/>
              <w:rPr>
                <w:sz w:val="22"/>
                <w:szCs w:val="22"/>
              </w:rPr>
            </w:pPr>
            <w:r w:rsidRPr="007A0AB6">
              <w:rPr>
                <w:sz w:val="22"/>
                <w:szCs w:val="22"/>
              </w:rPr>
              <w:t>87,3</w:t>
            </w:r>
          </w:p>
        </w:tc>
        <w:tc>
          <w:tcPr>
            <w:tcW w:w="1887" w:type="dxa"/>
            <w:shd w:val="clear" w:color="auto" w:fill="auto"/>
            <w:noWrap/>
            <w:hideMark/>
          </w:tcPr>
          <w:p w14:paraId="2768E8E8" w14:textId="7588B683" w:rsidR="00A405F7" w:rsidRPr="007A0AB6" w:rsidRDefault="00A665AD" w:rsidP="007A0AB6">
            <w:pPr>
              <w:rPr>
                <w:sz w:val="22"/>
                <w:szCs w:val="22"/>
              </w:rPr>
            </w:pPr>
            <w:proofErr w:type="spellStart"/>
            <w:r>
              <w:rPr>
                <w:sz w:val="22"/>
                <w:szCs w:val="22"/>
              </w:rPr>
              <w:t>S</w:t>
            </w:r>
            <w:r w:rsidR="006C3092">
              <w:rPr>
                <w:sz w:val="22"/>
                <w:szCs w:val="22"/>
              </w:rPr>
              <w:t>angat</w:t>
            </w:r>
            <w:proofErr w:type="spellEnd"/>
            <w:r w:rsidR="006C3092">
              <w:rPr>
                <w:sz w:val="22"/>
                <w:szCs w:val="22"/>
              </w:rPr>
              <w:t xml:space="preserve"> </w:t>
            </w:r>
            <w:r w:rsidR="00A405F7" w:rsidRPr="007A0AB6">
              <w:rPr>
                <w:sz w:val="22"/>
                <w:szCs w:val="22"/>
              </w:rPr>
              <w:t>valid</w:t>
            </w:r>
          </w:p>
        </w:tc>
      </w:tr>
      <w:tr w:rsidR="00A405F7" w:rsidRPr="007A0AB6" w14:paraId="6D690AEC" w14:textId="77777777" w:rsidTr="00A665AD">
        <w:trPr>
          <w:trHeight w:val="307"/>
        </w:trPr>
        <w:tc>
          <w:tcPr>
            <w:tcW w:w="1032" w:type="dxa"/>
            <w:shd w:val="clear" w:color="auto" w:fill="auto"/>
            <w:noWrap/>
            <w:vAlign w:val="center"/>
            <w:hideMark/>
          </w:tcPr>
          <w:p w14:paraId="06E002D0" w14:textId="77777777" w:rsidR="00A405F7" w:rsidRPr="007A0AB6" w:rsidRDefault="00A405F7" w:rsidP="007A0AB6">
            <w:pPr>
              <w:jc w:val="center"/>
              <w:rPr>
                <w:sz w:val="22"/>
                <w:szCs w:val="22"/>
                <w:lang w:eastAsia="id-ID"/>
              </w:rPr>
            </w:pPr>
            <w:r w:rsidRPr="007A0AB6">
              <w:rPr>
                <w:sz w:val="22"/>
                <w:szCs w:val="22"/>
                <w:lang w:eastAsia="id-ID"/>
              </w:rPr>
              <w:t>V</w:t>
            </w:r>
            <w:r w:rsidRPr="007A0AB6">
              <w:rPr>
                <w:sz w:val="22"/>
                <w:szCs w:val="22"/>
                <w:vertAlign w:val="subscript"/>
                <w:lang w:eastAsia="id-ID"/>
              </w:rPr>
              <w:t>pr2</w:t>
            </w:r>
          </w:p>
        </w:tc>
        <w:tc>
          <w:tcPr>
            <w:tcW w:w="1161" w:type="dxa"/>
            <w:shd w:val="clear" w:color="auto" w:fill="auto"/>
            <w:noWrap/>
            <w:vAlign w:val="center"/>
            <w:hideMark/>
          </w:tcPr>
          <w:p w14:paraId="5AD8918B" w14:textId="77777777" w:rsidR="00A405F7" w:rsidRPr="007A0AB6" w:rsidRDefault="00A405F7" w:rsidP="007A0AB6">
            <w:pPr>
              <w:jc w:val="center"/>
              <w:rPr>
                <w:sz w:val="22"/>
                <w:szCs w:val="22"/>
              </w:rPr>
            </w:pPr>
            <w:r w:rsidRPr="007A0AB6">
              <w:rPr>
                <w:sz w:val="22"/>
                <w:szCs w:val="22"/>
              </w:rPr>
              <w:t>83,3</w:t>
            </w:r>
          </w:p>
        </w:tc>
        <w:tc>
          <w:tcPr>
            <w:tcW w:w="1161" w:type="dxa"/>
            <w:shd w:val="clear" w:color="auto" w:fill="auto"/>
            <w:noWrap/>
            <w:vAlign w:val="center"/>
            <w:hideMark/>
          </w:tcPr>
          <w:p w14:paraId="4154733D" w14:textId="77777777" w:rsidR="00A405F7" w:rsidRPr="007A0AB6" w:rsidRDefault="00A405F7" w:rsidP="007A0AB6">
            <w:pPr>
              <w:jc w:val="center"/>
              <w:rPr>
                <w:sz w:val="22"/>
                <w:szCs w:val="22"/>
              </w:rPr>
            </w:pPr>
            <w:r w:rsidRPr="007A0AB6">
              <w:rPr>
                <w:sz w:val="22"/>
                <w:szCs w:val="22"/>
              </w:rPr>
              <w:t>84,0</w:t>
            </w:r>
          </w:p>
        </w:tc>
        <w:tc>
          <w:tcPr>
            <w:tcW w:w="1016" w:type="dxa"/>
            <w:shd w:val="clear" w:color="auto" w:fill="auto"/>
            <w:noWrap/>
            <w:vAlign w:val="center"/>
            <w:hideMark/>
          </w:tcPr>
          <w:p w14:paraId="5FD5BAA8" w14:textId="77777777" w:rsidR="00A405F7" w:rsidRPr="007A0AB6" w:rsidRDefault="00A405F7" w:rsidP="007A0AB6">
            <w:pPr>
              <w:jc w:val="center"/>
              <w:rPr>
                <w:sz w:val="22"/>
                <w:szCs w:val="22"/>
              </w:rPr>
            </w:pPr>
            <w:r w:rsidRPr="007A0AB6">
              <w:rPr>
                <w:sz w:val="22"/>
                <w:szCs w:val="22"/>
              </w:rPr>
              <w:t>84,4</w:t>
            </w:r>
          </w:p>
        </w:tc>
        <w:tc>
          <w:tcPr>
            <w:tcW w:w="1309" w:type="dxa"/>
            <w:shd w:val="clear" w:color="auto" w:fill="auto"/>
            <w:noWrap/>
            <w:vAlign w:val="center"/>
            <w:hideMark/>
          </w:tcPr>
          <w:p w14:paraId="2566B485" w14:textId="77777777" w:rsidR="00A405F7" w:rsidRPr="007A0AB6" w:rsidRDefault="00A405F7" w:rsidP="007A0AB6">
            <w:pPr>
              <w:jc w:val="center"/>
              <w:rPr>
                <w:sz w:val="22"/>
                <w:szCs w:val="22"/>
              </w:rPr>
            </w:pPr>
            <w:r w:rsidRPr="007A0AB6">
              <w:rPr>
                <w:sz w:val="22"/>
                <w:szCs w:val="22"/>
              </w:rPr>
              <w:t>80,0</w:t>
            </w:r>
          </w:p>
        </w:tc>
        <w:tc>
          <w:tcPr>
            <w:tcW w:w="1161" w:type="dxa"/>
            <w:shd w:val="clear" w:color="auto" w:fill="auto"/>
            <w:noWrap/>
            <w:vAlign w:val="center"/>
            <w:hideMark/>
          </w:tcPr>
          <w:p w14:paraId="702824F6" w14:textId="77777777" w:rsidR="00A405F7" w:rsidRPr="007A0AB6" w:rsidRDefault="00A405F7" w:rsidP="007A0AB6">
            <w:pPr>
              <w:jc w:val="center"/>
              <w:rPr>
                <w:sz w:val="22"/>
                <w:szCs w:val="22"/>
              </w:rPr>
            </w:pPr>
            <w:r w:rsidRPr="007A0AB6">
              <w:rPr>
                <w:sz w:val="22"/>
                <w:szCs w:val="22"/>
              </w:rPr>
              <w:t>82,9</w:t>
            </w:r>
          </w:p>
        </w:tc>
        <w:tc>
          <w:tcPr>
            <w:tcW w:w="1887" w:type="dxa"/>
            <w:shd w:val="clear" w:color="auto" w:fill="auto"/>
            <w:noWrap/>
            <w:hideMark/>
          </w:tcPr>
          <w:p w14:paraId="4F1ED89E" w14:textId="33EEF301" w:rsidR="00A405F7" w:rsidRPr="007A0AB6" w:rsidRDefault="00EA1B0A" w:rsidP="007A0AB6">
            <w:pPr>
              <w:rPr>
                <w:sz w:val="22"/>
                <w:szCs w:val="22"/>
              </w:rPr>
            </w:pPr>
            <w:r w:rsidRPr="00F61C8F">
              <w:rPr>
                <w:sz w:val="22"/>
                <w:szCs w:val="22"/>
              </w:rPr>
              <w:t>Valid</w:t>
            </w:r>
            <w:r>
              <w:rPr>
                <w:sz w:val="22"/>
                <w:szCs w:val="22"/>
              </w:rPr>
              <w:t xml:space="preserve">, </w:t>
            </w:r>
            <w:proofErr w:type="spellStart"/>
            <w:r>
              <w:rPr>
                <w:color w:val="000000"/>
                <w:sz w:val="22"/>
                <w:szCs w:val="22"/>
                <w:lang w:eastAsia="id-ID"/>
              </w:rPr>
              <w:t>dengan</w:t>
            </w:r>
            <w:proofErr w:type="spellEnd"/>
            <w:r>
              <w:rPr>
                <w:color w:val="000000"/>
                <w:sz w:val="22"/>
                <w:szCs w:val="22"/>
                <w:lang w:eastAsia="id-ID"/>
              </w:rPr>
              <w:t xml:space="preserve"> </w:t>
            </w:r>
            <w:proofErr w:type="spellStart"/>
            <w:r>
              <w:rPr>
                <w:color w:val="000000"/>
                <w:sz w:val="22"/>
                <w:szCs w:val="22"/>
                <w:lang w:eastAsia="id-ID"/>
              </w:rPr>
              <w:t>revisi</w:t>
            </w:r>
            <w:proofErr w:type="spellEnd"/>
            <w:r>
              <w:rPr>
                <w:color w:val="000000"/>
                <w:sz w:val="22"/>
                <w:szCs w:val="22"/>
                <w:lang w:eastAsia="id-ID"/>
              </w:rPr>
              <w:t xml:space="preserve"> </w:t>
            </w:r>
            <w:proofErr w:type="spellStart"/>
            <w:r>
              <w:rPr>
                <w:color w:val="000000"/>
                <w:sz w:val="22"/>
                <w:szCs w:val="22"/>
                <w:lang w:eastAsia="id-ID"/>
              </w:rPr>
              <w:t>kecil</w:t>
            </w:r>
            <w:proofErr w:type="spellEnd"/>
          </w:p>
        </w:tc>
      </w:tr>
      <w:tr w:rsidR="00A405F7" w:rsidRPr="007A0AB6" w14:paraId="0ACF8D8B" w14:textId="77777777" w:rsidTr="00A665AD">
        <w:trPr>
          <w:trHeight w:val="307"/>
        </w:trPr>
        <w:tc>
          <w:tcPr>
            <w:tcW w:w="1032" w:type="dxa"/>
            <w:shd w:val="clear" w:color="auto" w:fill="auto"/>
            <w:noWrap/>
            <w:vAlign w:val="center"/>
            <w:hideMark/>
          </w:tcPr>
          <w:p w14:paraId="71D504A8" w14:textId="77777777" w:rsidR="00A405F7" w:rsidRPr="007A0AB6" w:rsidRDefault="00A405F7" w:rsidP="007A0AB6">
            <w:pPr>
              <w:jc w:val="center"/>
              <w:rPr>
                <w:sz w:val="22"/>
                <w:szCs w:val="22"/>
                <w:lang w:eastAsia="id-ID"/>
              </w:rPr>
            </w:pPr>
            <w:r w:rsidRPr="007A0AB6">
              <w:rPr>
                <w:sz w:val="22"/>
                <w:szCs w:val="22"/>
                <w:lang w:eastAsia="id-ID"/>
              </w:rPr>
              <w:t>Rata-rata</w:t>
            </w:r>
          </w:p>
        </w:tc>
        <w:tc>
          <w:tcPr>
            <w:tcW w:w="1161" w:type="dxa"/>
            <w:shd w:val="clear" w:color="auto" w:fill="auto"/>
            <w:noWrap/>
            <w:vAlign w:val="center"/>
            <w:hideMark/>
          </w:tcPr>
          <w:p w14:paraId="142083DD" w14:textId="77777777" w:rsidR="00A405F7" w:rsidRPr="007A0AB6" w:rsidRDefault="00A405F7" w:rsidP="007A0AB6">
            <w:pPr>
              <w:jc w:val="center"/>
              <w:rPr>
                <w:bCs/>
                <w:sz w:val="22"/>
                <w:szCs w:val="22"/>
              </w:rPr>
            </w:pPr>
            <w:r w:rsidRPr="007A0AB6">
              <w:rPr>
                <w:bCs/>
                <w:sz w:val="22"/>
                <w:szCs w:val="22"/>
              </w:rPr>
              <w:t>85,0</w:t>
            </w:r>
          </w:p>
        </w:tc>
        <w:tc>
          <w:tcPr>
            <w:tcW w:w="1161" w:type="dxa"/>
            <w:shd w:val="clear" w:color="auto" w:fill="auto"/>
            <w:noWrap/>
            <w:vAlign w:val="center"/>
            <w:hideMark/>
          </w:tcPr>
          <w:p w14:paraId="3E6F7F3D" w14:textId="77777777" w:rsidR="00A405F7" w:rsidRPr="007A0AB6" w:rsidRDefault="00A405F7" w:rsidP="007A0AB6">
            <w:pPr>
              <w:jc w:val="center"/>
              <w:rPr>
                <w:bCs/>
                <w:sz w:val="22"/>
                <w:szCs w:val="22"/>
              </w:rPr>
            </w:pPr>
            <w:r w:rsidRPr="007A0AB6">
              <w:rPr>
                <w:bCs/>
                <w:sz w:val="22"/>
                <w:szCs w:val="22"/>
              </w:rPr>
              <w:t>85,0</w:t>
            </w:r>
          </w:p>
        </w:tc>
        <w:tc>
          <w:tcPr>
            <w:tcW w:w="1016" w:type="dxa"/>
            <w:shd w:val="clear" w:color="auto" w:fill="auto"/>
            <w:noWrap/>
            <w:vAlign w:val="center"/>
            <w:hideMark/>
          </w:tcPr>
          <w:p w14:paraId="56712BB6" w14:textId="77777777" w:rsidR="00A405F7" w:rsidRPr="007A0AB6" w:rsidRDefault="00A405F7" w:rsidP="007A0AB6">
            <w:pPr>
              <w:jc w:val="center"/>
              <w:rPr>
                <w:bCs/>
                <w:sz w:val="22"/>
                <w:szCs w:val="22"/>
              </w:rPr>
            </w:pPr>
            <w:r w:rsidRPr="007A0AB6">
              <w:rPr>
                <w:bCs/>
                <w:sz w:val="22"/>
                <w:szCs w:val="22"/>
              </w:rPr>
              <w:t>85,6</w:t>
            </w:r>
          </w:p>
        </w:tc>
        <w:tc>
          <w:tcPr>
            <w:tcW w:w="1309" w:type="dxa"/>
            <w:shd w:val="clear" w:color="auto" w:fill="auto"/>
            <w:noWrap/>
            <w:vAlign w:val="center"/>
            <w:hideMark/>
          </w:tcPr>
          <w:p w14:paraId="4EA6DC2D" w14:textId="77777777" w:rsidR="00A405F7" w:rsidRPr="007A0AB6" w:rsidRDefault="00A405F7" w:rsidP="007A0AB6">
            <w:pPr>
              <w:jc w:val="center"/>
              <w:rPr>
                <w:bCs/>
                <w:sz w:val="22"/>
                <w:szCs w:val="22"/>
              </w:rPr>
            </w:pPr>
            <w:r w:rsidRPr="007A0AB6">
              <w:rPr>
                <w:bCs/>
                <w:sz w:val="22"/>
                <w:szCs w:val="22"/>
              </w:rPr>
              <w:t>85,0</w:t>
            </w:r>
          </w:p>
        </w:tc>
        <w:tc>
          <w:tcPr>
            <w:tcW w:w="1161" w:type="dxa"/>
            <w:shd w:val="clear" w:color="auto" w:fill="auto"/>
            <w:noWrap/>
            <w:vAlign w:val="center"/>
            <w:hideMark/>
          </w:tcPr>
          <w:p w14:paraId="72599C3C" w14:textId="77777777" w:rsidR="00A405F7" w:rsidRPr="007A0AB6" w:rsidRDefault="00A405F7" w:rsidP="007A0AB6">
            <w:pPr>
              <w:jc w:val="center"/>
              <w:rPr>
                <w:bCs/>
                <w:sz w:val="22"/>
                <w:szCs w:val="22"/>
              </w:rPr>
            </w:pPr>
            <w:r w:rsidRPr="007A0AB6">
              <w:rPr>
                <w:bCs/>
                <w:sz w:val="22"/>
                <w:szCs w:val="22"/>
              </w:rPr>
              <w:t>85,1</w:t>
            </w:r>
          </w:p>
        </w:tc>
        <w:tc>
          <w:tcPr>
            <w:tcW w:w="1887" w:type="dxa"/>
            <w:shd w:val="clear" w:color="auto" w:fill="auto"/>
            <w:noWrap/>
            <w:hideMark/>
          </w:tcPr>
          <w:p w14:paraId="72CBAD98" w14:textId="4C61BA5C" w:rsidR="00A405F7" w:rsidRPr="007A0AB6" w:rsidRDefault="00A665AD" w:rsidP="007A0AB6">
            <w:pPr>
              <w:rPr>
                <w:sz w:val="22"/>
                <w:szCs w:val="22"/>
              </w:rPr>
            </w:pPr>
            <w:proofErr w:type="spellStart"/>
            <w:r>
              <w:rPr>
                <w:sz w:val="22"/>
                <w:szCs w:val="22"/>
              </w:rPr>
              <w:t>S</w:t>
            </w:r>
            <w:r w:rsidR="006C3092">
              <w:rPr>
                <w:sz w:val="22"/>
                <w:szCs w:val="22"/>
              </w:rPr>
              <w:t>angat</w:t>
            </w:r>
            <w:proofErr w:type="spellEnd"/>
            <w:r w:rsidR="006C3092">
              <w:rPr>
                <w:sz w:val="22"/>
                <w:szCs w:val="22"/>
              </w:rPr>
              <w:t xml:space="preserve"> </w:t>
            </w:r>
            <w:r w:rsidR="00A405F7" w:rsidRPr="007A0AB6">
              <w:rPr>
                <w:sz w:val="22"/>
                <w:szCs w:val="22"/>
              </w:rPr>
              <w:t>valid</w:t>
            </w:r>
          </w:p>
        </w:tc>
      </w:tr>
      <w:tr w:rsidR="00A405F7" w:rsidRPr="007A0AB6" w14:paraId="1323404B" w14:textId="77777777" w:rsidTr="00A665AD">
        <w:trPr>
          <w:trHeight w:val="307"/>
        </w:trPr>
        <w:tc>
          <w:tcPr>
            <w:tcW w:w="1032" w:type="dxa"/>
            <w:shd w:val="clear" w:color="auto" w:fill="auto"/>
            <w:noWrap/>
            <w:vAlign w:val="center"/>
          </w:tcPr>
          <w:p w14:paraId="5775C192" w14:textId="77777777" w:rsidR="00A405F7" w:rsidRPr="007A0AB6" w:rsidRDefault="00A405F7" w:rsidP="007A0AB6">
            <w:pPr>
              <w:jc w:val="center"/>
              <w:rPr>
                <w:sz w:val="22"/>
                <w:szCs w:val="22"/>
                <w:vertAlign w:val="subscript"/>
                <w:lang w:eastAsia="id-ID"/>
              </w:rPr>
            </w:pPr>
            <w:r w:rsidRPr="007A0AB6">
              <w:rPr>
                <w:sz w:val="22"/>
                <w:szCs w:val="22"/>
                <w:lang w:eastAsia="id-ID"/>
              </w:rPr>
              <w:t>V</w:t>
            </w:r>
            <w:r w:rsidRPr="007A0AB6">
              <w:rPr>
                <w:sz w:val="22"/>
                <w:szCs w:val="22"/>
                <w:vertAlign w:val="subscript"/>
                <w:lang w:eastAsia="id-ID"/>
              </w:rPr>
              <w:t>g</w:t>
            </w:r>
          </w:p>
        </w:tc>
        <w:tc>
          <w:tcPr>
            <w:tcW w:w="1161" w:type="dxa"/>
            <w:shd w:val="clear" w:color="auto" w:fill="auto"/>
            <w:noWrap/>
            <w:vAlign w:val="center"/>
          </w:tcPr>
          <w:p w14:paraId="5B8FE118" w14:textId="77777777" w:rsidR="00A405F7" w:rsidRPr="007A0AB6" w:rsidRDefault="00A405F7" w:rsidP="007A0AB6">
            <w:pPr>
              <w:jc w:val="center"/>
              <w:rPr>
                <w:sz w:val="22"/>
                <w:szCs w:val="22"/>
              </w:rPr>
            </w:pPr>
            <w:r w:rsidRPr="007A0AB6">
              <w:rPr>
                <w:sz w:val="22"/>
                <w:szCs w:val="22"/>
              </w:rPr>
              <w:t>84,2</w:t>
            </w:r>
          </w:p>
        </w:tc>
        <w:tc>
          <w:tcPr>
            <w:tcW w:w="1161" w:type="dxa"/>
            <w:shd w:val="clear" w:color="auto" w:fill="auto"/>
            <w:noWrap/>
            <w:vAlign w:val="center"/>
          </w:tcPr>
          <w:p w14:paraId="39BB3481" w14:textId="77777777" w:rsidR="00A405F7" w:rsidRPr="007A0AB6" w:rsidRDefault="00A405F7" w:rsidP="007A0AB6">
            <w:pPr>
              <w:jc w:val="center"/>
              <w:rPr>
                <w:sz w:val="22"/>
                <w:szCs w:val="22"/>
              </w:rPr>
            </w:pPr>
            <w:r w:rsidRPr="007A0AB6">
              <w:rPr>
                <w:sz w:val="22"/>
                <w:szCs w:val="22"/>
              </w:rPr>
              <w:t>84,5</w:t>
            </w:r>
          </w:p>
        </w:tc>
        <w:tc>
          <w:tcPr>
            <w:tcW w:w="1016" w:type="dxa"/>
            <w:shd w:val="clear" w:color="auto" w:fill="auto"/>
            <w:noWrap/>
            <w:vAlign w:val="center"/>
          </w:tcPr>
          <w:p w14:paraId="5DDA0A16" w14:textId="77777777" w:rsidR="00A405F7" w:rsidRPr="007A0AB6" w:rsidRDefault="00A405F7" w:rsidP="007A0AB6">
            <w:pPr>
              <w:jc w:val="center"/>
              <w:rPr>
                <w:sz w:val="22"/>
                <w:szCs w:val="22"/>
              </w:rPr>
            </w:pPr>
            <w:r w:rsidRPr="007A0AB6">
              <w:rPr>
                <w:sz w:val="22"/>
                <w:szCs w:val="22"/>
              </w:rPr>
              <w:t>84,3</w:t>
            </w:r>
          </w:p>
        </w:tc>
        <w:tc>
          <w:tcPr>
            <w:tcW w:w="1309" w:type="dxa"/>
            <w:shd w:val="clear" w:color="auto" w:fill="auto"/>
            <w:noWrap/>
            <w:vAlign w:val="center"/>
          </w:tcPr>
          <w:p w14:paraId="10C1C3F0" w14:textId="77777777" w:rsidR="00A405F7" w:rsidRPr="007A0AB6" w:rsidRDefault="00A405F7" w:rsidP="007A0AB6">
            <w:pPr>
              <w:jc w:val="center"/>
              <w:rPr>
                <w:sz w:val="22"/>
                <w:szCs w:val="22"/>
              </w:rPr>
            </w:pPr>
            <w:r w:rsidRPr="007A0AB6">
              <w:rPr>
                <w:sz w:val="22"/>
                <w:szCs w:val="22"/>
              </w:rPr>
              <w:t>85,0</w:t>
            </w:r>
          </w:p>
        </w:tc>
        <w:tc>
          <w:tcPr>
            <w:tcW w:w="1161" w:type="dxa"/>
            <w:shd w:val="clear" w:color="auto" w:fill="auto"/>
            <w:noWrap/>
            <w:vAlign w:val="center"/>
          </w:tcPr>
          <w:p w14:paraId="74868EC6" w14:textId="77777777" w:rsidR="00A405F7" w:rsidRPr="007A0AB6" w:rsidRDefault="00A405F7" w:rsidP="007A0AB6">
            <w:pPr>
              <w:jc w:val="center"/>
              <w:rPr>
                <w:sz w:val="22"/>
                <w:szCs w:val="22"/>
              </w:rPr>
            </w:pPr>
            <w:r w:rsidRPr="007A0AB6">
              <w:rPr>
                <w:sz w:val="22"/>
                <w:szCs w:val="22"/>
              </w:rPr>
              <w:t>84,5</w:t>
            </w:r>
          </w:p>
        </w:tc>
        <w:tc>
          <w:tcPr>
            <w:tcW w:w="1887" w:type="dxa"/>
            <w:shd w:val="clear" w:color="auto" w:fill="auto"/>
            <w:noWrap/>
          </w:tcPr>
          <w:p w14:paraId="692031CC" w14:textId="5AD9DBAA" w:rsidR="00A405F7" w:rsidRPr="007A0AB6" w:rsidRDefault="00EA1B0A" w:rsidP="007A0AB6">
            <w:pPr>
              <w:rPr>
                <w:sz w:val="22"/>
                <w:szCs w:val="22"/>
              </w:rPr>
            </w:pPr>
            <w:r w:rsidRPr="00F61C8F">
              <w:rPr>
                <w:sz w:val="22"/>
                <w:szCs w:val="22"/>
              </w:rPr>
              <w:t>Valid</w:t>
            </w:r>
            <w:r>
              <w:rPr>
                <w:sz w:val="22"/>
                <w:szCs w:val="22"/>
              </w:rPr>
              <w:t xml:space="preserve">, </w:t>
            </w:r>
            <w:proofErr w:type="spellStart"/>
            <w:r>
              <w:rPr>
                <w:color w:val="000000"/>
                <w:sz w:val="22"/>
                <w:szCs w:val="22"/>
                <w:lang w:eastAsia="id-ID"/>
              </w:rPr>
              <w:t>dengan</w:t>
            </w:r>
            <w:proofErr w:type="spellEnd"/>
            <w:r>
              <w:rPr>
                <w:color w:val="000000"/>
                <w:sz w:val="22"/>
                <w:szCs w:val="22"/>
                <w:lang w:eastAsia="id-ID"/>
              </w:rPr>
              <w:t xml:space="preserve"> </w:t>
            </w:r>
            <w:proofErr w:type="spellStart"/>
            <w:r>
              <w:rPr>
                <w:color w:val="000000"/>
                <w:sz w:val="22"/>
                <w:szCs w:val="22"/>
                <w:lang w:eastAsia="id-ID"/>
              </w:rPr>
              <w:t>revisi</w:t>
            </w:r>
            <w:proofErr w:type="spellEnd"/>
            <w:r>
              <w:rPr>
                <w:color w:val="000000"/>
                <w:sz w:val="22"/>
                <w:szCs w:val="22"/>
                <w:lang w:eastAsia="id-ID"/>
              </w:rPr>
              <w:t xml:space="preserve"> </w:t>
            </w:r>
            <w:proofErr w:type="spellStart"/>
            <w:r>
              <w:rPr>
                <w:color w:val="000000"/>
                <w:sz w:val="22"/>
                <w:szCs w:val="22"/>
                <w:lang w:eastAsia="id-ID"/>
              </w:rPr>
              <w:t>kecil</w:t>
            </w:r>
            <w:proofErr w:type="spellEnd"/>
          </w:p>
        </w:tc>
      </w:tr>
      <w:tr w:rsidR="00EA1B0A" w:rsidRPr="007A0AB6" w14:paraId="3C499570" w14:textId="77777777" w:rsidTr="00A665AD">
        <w:trPr>
          <w:trHeight w:val="307"/>
        </w:trPr>
        <w:tc>
          <w:tcPr>
            <w:tcW w:w="1032" w:type="dxa"/>
            <w:shd w:val="clear" w:color="auto" w:fill="auto"/>
            <w:noWrap/>
            <w:vAlign w:val="center"/>
          </w:tcPr>
          <w:p w14:paraId="4A664746" w14:textId="77777777" w:rsidR="00EA1B0A" w:rsidRPr="007A0AB6" w:rsidRDefault="00EA1B0A" w:rsidP="00EA1B0A">
            <w:pPr>
              <w:jc w:val="center"/>
              <w:rPr>
                <w:sz w:val="22"/>
                <w:szCs w:val="22"/>
                <w:lang w:eastAsia="id-ID"/>
              </w:rPr>
            </w:pPr>
            <w:proofErr w:type="spellStart"/>
            <w:r w:rsidRPr="007A0AB6">
              <w:rPr>
                <w:sz w:val="22"/>
                <w:szCs w:val="22"/>
                <w:lang w:eastAsia="id-ID"/>
              </w:rPr>
              <w:t>Kategori</w:t>
            </w:r>
            <w:proofErr w:type="spellEnd"/>
          </w:p>
        </w:tc>
        <w:tc>
          <w:tcPr>
            <w:tcW w:w="1161" w:type="dxa"/>
            <w:shd w:val="clear" w:color="auto" w:fill="auto"/>
            <w:noWrap/>
          </w:tcPr>
          <w:p w14:paraId="50C933F3" w14:textId="052ED4F0" w:rsidR="00EA1B0A" w:rsidRPr="007A0AB6" w:rsidRDefault="00EA1B0A" w:rsidP="00EA1B0A">
            <w:pPr>
              <w:rPr>
                <w:sz w:val="22"/>
                <w:szCs w:val="22"/>
              </w:rPr>
            </w:pPr>
            <w:r w:rsidRPr="008A4E06">
              <w:rPr>
                <w:sz w:val="22"/>
                <w:szCs w:val="22"/>
              </w:rPr>
              <w:t xml:space="preserve">Valid, </w:t>
            </w:r>
            <w:proofErr w:type="spellStart"/>
            <w:r w:rsidRPr="008A4E06">
              <w:rPr>
                <w:color w:val="000000"/>
                <w:sz w:val="22"/>
                <w:szCs w:val="22"/>
                <w:lang w:eastAsia="id-ID"/>
              </w:rPr>
              <w:t>dengan</w:t>
            </w:r>
            <w:proofErr w:type="spellEnd"/>
            <w:r w:rsidRPr="008A4E06">
              <w:rPr>
                <w:color w:val="000000"/>
                <w:sz w:val="22"/>
                <w:szCs w:val="22"/>
                <w:lang w:eastAsia="id-ID"/>
              </w:rPr>
              <w:t xml:space="preserve"> </w:t>
            </w:r>
            <w:proofErr w:type="spellStart"/>
            <w:r w:rsidRPr="008A4E06">
              <w:rPr>
                <w:color w:val="000000"/>
                <w:sz w:val="22"/>
                <w:szCs w:val="22"/>
                <w:lang w:eastAsia="id-ID"/>
              </w:rPr>
              <w:t>revisi</w:t>
            </w:r>
            <w:proofErr w:type="spellEnd"/>
            <w:r w:rsidRPr="008A4E06">
              <w:rPr>
                <w:color w:val="000000"/>
                <w:sz w:val="22"/>
                <w:szCs w:val="22"/>
                <w:lang w:eastAsia="id-ID"/>
              </w:rPr>
              <w:t xml:space="preserve"> </w:t>
            </w:r>
            <w:proofErr w:type="spellStart"/>
            <w:r w:rsidRPr="008A4E06">
              <w:rPr>
                <w:color w:val="000000"/>
                <w:sz w:val="22"/>
                <w:szCs w:val="22"/>
                <w:lang w:eastAsia="id-ID"/>
              </w:rPr>
              <w:t>kecil</w:t>
            </w:r>
            <w:proofErr w:type="spellEnd"/>
          </w:p>
        </w:tc>
        <w:tc>
          <w:tcPr>
            <w:tcW w:w="1161" w:type="dxa"/>
            <w:shd w:val="clear" w:color="auto" w:fill="auto"/>
            <w:noWrap/>
          </w:tcPr>
          <w:p w14:paraId="51DAE437" w14:textId="02AC6037" w:rsidR="00EA1B0A" w:rsidRPr="007A0AB6" w:rsidRDefault="00EA1B0A" w:rsidP="00EA1B0A">
            <w:pPr>
              <w:rPr>
                <w:sz w:val="22"/>
                <w:szCs w:val="22"/>
              </w:rPr>
            </w:pPr>
            <w:r w:rsidRPr="008A4E06">
              <w:rPr>
                <w:sz w:val="22"/>
                <w:szCs w:val="22"/>
              </w:rPr>
              <w:t xml:space="preserve">Valid, </w:t>
            </w:r>
            <w:proofErr w:type="spellStart"/>
            <w:r w:rsidRPr="008A4E06">
              <w:rPr>
                <w:color w:val="000000"/>
                <w:sz w:val="22"/>
                <w:szCs w:val="22"/>
                <w:lang w:eastAsia="id-ID"/>
              </w:rPr>
              <w:t>dengan</w:t>
            </w:r>
            <w:proofErr w:type="spellEnd"/>
            <w:r w:rsidRPr="008A4E06">
              <w:rPr>
                <w:color w:val="000000"/>
                <w:sz w:val="22"/>
                <w:szCs w:val="22"/>
                <w:lang w:eastAsia="id-ID"/>
              </w:rPr>
              <w:t xml:space="preserve"> </w:t>
            </w:r>
            <w:proofErr w:type="spellStart"/>
            <w:r w:rsidRPr="008A4E06">
              <w:rPr>
                <w:color w:val="000000"/>
                <w:sz w:val="22"/>
                <w:szCs w:val="22"/>
                <w:lang w:eastAsia="id-ID"/>
              </w:rPr>
              <w:t>revisi</w:t>
            </w:r>
            <w:proofErr w:type="spellEnd"/>
            <w:r w:rsidRPr="008A4E06">
              <w:rPr>
                <w:color w:val="000000"/>
                <w:sz w:val="22"/>
                <w:szCs w:val="22"/>
                <w:lang w:eastAsia="id-ID"/>
              </w:rPr>
              <w:t xml:space="preserve"> </w:t>
            </w:r>
            <w:proofErr w:type="spellStart"/>
            <w:r w:rsidRPr="008A4E06">
              <w:rPr>
                <w:color w:val="000000"/>
                <w:sz w:val="22"/>
                <w:szCs w:val="22"/>
                <w:lang w:eastAsia="id-ID"/>
              </w:rPr>
              <w:t>kecil</w:t>
            </w:r>
            <w:proofErr w:type="spellEnd"/>
          </w:p>
        </w:tc>
        <w:tc>
          <w:tcPr>
            <w:tcW w:w="1016" w:type="dxa"/>
            <w:shd w:val="clear" w:color="auto" w:fill="auto"/>
            <w:noWrap/>
          </w:tcPr>
          <w:p w14:paraId="5572043F" w14:textId="0727E4AB" w:rsidR="00EA1B0A" w:rsidRPr="007A0AB6" w:rsidRDefault="00EA1B0A" w:rsidP="00EA1B0A">
            <w:pPr>
              <w:rPr>
                <w:sz w:val="22"/>
                <w:szCs w:val="22"/>
              </w:rPr>
            </w:pPr>
            <w:r w:rsidRPr="008A4E06">
              <w:rPr>
                <w:sz w:val="22"/>
                <w:szCs w:val="22"/>
              </w:rPr>
              <w:t xml:space="preserve">Valid, </w:t>
            </w:r>
            <w:proofErr w:type="spellStart"/>
            <w:r w:rsidRPr="008A4E06">
              <w:rPr>
                <w:color w:val="000000"/>
                <w:sz w:val="22"/>
                <w:szCs w:val="22"/>
                <w:lang w:eastAsia="id-ID"/>
              </w:rPr>
              <w:t>dengan</w:t>
            </w:r>
            <w:proofErr w:type="spellEnd"/>
            <w:r w:rsidRPr="008A4E06">
              <w:rPr>
                <w:color w:val="000000"/>
                <w:sz w:val="22"/>
                <w:szCs w:val="22"/>
                <w:lang w:eastAsia="id-ID"/>
              </w:rPr>
              <w:t xml:space="preserve"> </w:t>
            </w:r>
            <w:proofErr w:type="spellStart"/>
            <w:r w:rsidRPr="008A4E06">
              <w:rPr>
                <w:color w:val="000000"/>
                <w:sz w:val="22"/>
                <w:szCs w:val="22"/>
                <w:lang w:eastAsia="id-ID"/>
              </w:rPr>
              <w:t>revisi</w:t>
            </w:r>
            <w:proofErr w:type="spellEnd"/>
            <w:r w:rsidRPr="008A4E06">
              <w:rPr>
                <w:color w:val="000000"/>
                <w:sz w:val="22"/>
                <w:szCs w:val="22"/>
                <w:lang w:eastAsia="id-ID"/>
              </w:rPr>
              <w:t xml:space="preserve"> </w:t>
            </w:r>
            <w:proofErr w:type="spellStart"/>
            <w:r w:rsidRPr="008A4E06">
              <w:rPr>
                <w:color w:val="000000"/>
                <w:sz w:val="22"/>
                <w:szCs w:val="22"/>
                <w:lang w:eastAsia="id-ID"/>
              </w:rPr>
              <w:t>kecil</w:t>
            </w:r>
            <w:proofErr w:type="spellEnd"/>
          </w:p>
        </w:tc>
        <w:tc>
          <w:tcPr>
            <w:tcW w:w="1309" w:type="dxa"/>
            <w:shd w:val="clear" w:color="auto" w:fill="auto"/>
            <w:noWrap/>
          </w:tcPr>
          <w:p w14:paraId="1219BECE" w14:textId="567DC4F3" w:rsidR="00EA1B0A" w:rsidRPr="007A0AB6" w:rsidRDefault="00EA1B0A" w:rsidP="00EA1B0A">
            <w:pPr>
              <w:rPr>
                <w:sz w:val="22"/>
                <w:szCs w:val="22"/>
              </w:rPr>
            </w:pPr>
            <w:r w:rsidRPr="008A4E06">
              <w:rPr>
                <w:sz w:val="22"/>
                <w:szCs w:val="22"/>
              </w:rPr>
              <w:t xml:space="preserve">Valid, </w:t>
            </w:r>
            <w:proofErr w:type="spellStart"/>
            <w:r w:rsidRPr="008A4E06">
              <w:rPr>
                <w:color w:val="000000"/>
                <w:sz w:val="22"/>
                <w:szCs w:val="22"/>
                <w:lang w:eastAsia="id-ID"/>
              </w:rPr>
              <w:t>dengan</w:t>
            </w:r>
            <w:proofErr w:type="spellEnd"/>
            <w:r w:rsidRPr="008A4E06">
              <w:rPr>
                <w:color w:val="000000"/>
                <w:sz w:val="22"/>
                <w:szCs w:val="22"/>
                <w:lang w:eastAsia="id-ID"/>
              </w:rPr>
              <w:t xml:space="preserve"> </w:t>
            </w:r>
            <w:proofErr w:type="spellStart"/>
            <w:r w:rsidRPr="008A4E06">
              <w:rPr>
                <w:color w:val="000000"/>
                <w:sz w:val="22"/>
                <w:szCs w:val="22"/>
                <w:lang w:eastAsia="id-ID"/>
              </w:rPr>
              <w:t>revisi</w:t>
            </w:r>
            <w:proofErr w:type="spellEnd"/>
            <w:r w:rsidRPr="008A4E06">
              <w:rPr>
                <w:color w:val="000000"/>
                <w:sz w:val="22"/>
                <w:szCs w:val="22"/>
                <w:lang w:eastAsia="id-ID"/>
              </w:rPr>
              <w:t xml:space="preserve"> </w:t>
            </w:r>
            <w:proofErr w:type="spellStart"/>
            <w:r w:rsidRPr="008A4E06">
              <w:rPr>
                <w:color w:val="000000"/>
                <w:sz w:val="22"/>
                <w:szCs w:val="22"/>
                <w:lang w:eastAsia="id-ID"/>
              </w:rPr>
              <w:t>kecil</w:t>
            </w:r>
            <w:proofErr w:type="spellEnd"/>
          </w:p>
        </w:tc>
        <w:tc>
          <w:tcPr>
            <w:tcW w:w="1161" w:type="dxa"/>
            <w:shd w:val="clear" w:color="auto" w:fill="auto"/>
            <w:noWrap/>
          </w:tcPr>
          <w:p w14:paraId="00B9971E" w14:textId="4DDD61E7" w:rsidR="00EA1B0A" w:rsidRPr="007A0AB6" w:rsidRDefault="00EA1B0A" w:rsidP="00EA1B0A">
            <w:pPr>
              <w:rPr>
                <w:sz w:val="22"/>
                <w:szCs w:val="22"/>
              </w:rPr>
            </w:pPr>
            <w:r w:rsidRPr="008A4E06">
              <w:rPr>
                <w:sz w:val="22"/>
                <w:szCs w:val="22"/>
              </w:rPr>
              <w:t xml:space="preserve">Valid, </w:t>
            </w:r>
            <w:proofErr w:type="spellStart"/>
            <w:r w:rsidRPr="008A4E06">
              <w:rPr>
                <w:color w:val="000000"/>
                <w:sz w:val="22"/>
                <w:szCs w:val="22"/>
                <w:lang w:eastAsia="id-ID"/>
              </w:rPr>
              <w:t>dengan</w:t>
            </w:r>
            <w:proofErr w:type="spellEnd"/>
            <w:r w:rsidRPr="008A4E06">
              <w:rPr>
                <w:color w:val="000000"/>
                <w:sz w:val="22"/>
                <w:szCs w:val="22"/>
                <w:lang w:eastAsia="id-ID"/>
              </w:rPr>
              <w:t xml:space="preserve"> </w:t>
            </w:r>
            <w:proofErr w:type="spellStart"/>
            <w:r w:rsidRPr="008A4E06">
              <w:rPr>
                <w:color w:val="000000"/>
                <w:sz w:val="22"/>
                <w:szCs w:val="22"/>
                <w:lang w:eastAsia="id-ID"/>
              </w:rPr>
              <w:t>revisi</w:t>
            </w:r>
            <w:proofErr w:type="spellEnd"/>
            <w:r w:rsidRPr="008A4E06">
              <w:rPr>
                <w:color w:val="000000"/>
                <w:sz w:val="22"/>
                <w:szCs w:val="22"/>
                <w:lang w:eastAsia="id-ID"/>
              </w:rPr>
              <w:t xml:space="preserve"> </w:t>
            </w:r>
            <w:proofErr w:type="spellStart"/>
            <w:r w:rsidRPr="008A4E06">
              <w:rPr>
                <w:color w:val="000000"/>
                <w:sz w:val="22"/>
                <w:szCs w:val="22"/>
                <w:lang w:eastAsia="id-ID"/>
              </w:rPr>
              <w:t>kecil</w:t>
            </w:r>
            <w:proofErr w:type="spellEnd"/>
          </w:p>
        </w:tc>
        <w:tc>
          <w:tcPr>
            <w:tcW w:w="1887" w:type="dxa"/>
            <w:shd w:val="clear" w:color="auto" w:fill="auto"/>
            <w:noWrap/>
          </w:tcPr>
          <w:p w14:paraId="6AE708CD" w14:textId="77777777" w:rsidR="00EA1B0A" w:rsidRPr="007A0AB6" w:rsidRDefault="00EA1B0A" w:rsidP="00EA1B0A">
            <w:pPr>
              <w:rPr>
                <w:sz w:val="22"/>
                <w:szCs w:val="22"/>
              </w:rPr>
            </w:pPr>
          </w:p>
        </w:tc>
      </w:tr>
    </w:tbl>
    <w:p w14:paraId="67F3C02F" w14:textId="2C12B5F1" w:rsidR="007A0AB6" w:rsidRDefault="00131299" w:rsidP="00131299">
      <w:r>
        <w:rPr>
          <w:b/>
          <w:bCs/>
        </w:rPr>
        <w:t>(</w:t>
      </w:r>
      <w:proofErr w:type="spellStart"/>
      <w:r w:rsidR="007A0AB6" w:rsidRPr="007A0AB6">
        <w:rPr>
          <w:b/>
          <w:bCs/>
        </w:rPr>
        <w:t>Sumber</w:t>
      </w:r>
      <w:proofErr w:type="spellEnd"/>
      <w:r w:rsidR="007A0AB6">
        <w:t xml:space="preserve">: Data </w:t>
      </w:r>
      <w:r>
        <w:t>P</w:t>
      </w:r>
      <w:r w:rsidR="007A0AB6">
        <w:t>rimer</w:t>
      </w:r>
      <w:r>
        <w:t>,</w:t>
      </w:r>
      <w:r w:rsidR="007A0AB6">
        <w:t xml:space="preserve"> </w:t>
      </w:r>
      <w:proofErr w:type="spellStart"/>
      <w:r w:rsidRPr="00131299">
        <w:rPr>
          <w:b/>
          <w:bCs/>
        </w:rPr>
        <w:t>T</w:t>
      </w:r>
      <w:r w:rsidR="007A0AB6" w:rsidRPr="00131299">
        <w:rPr>
          <w:b/>
          <w:bCs/>
        </w:rPr>
        <w:t>ahun</w:t>
      </w:r>
      <w:proofErr w:type="spellEnd"/>
      <w:r>
        <w:t>:</w:t>
      </w:r>
      <w:r w:rsidR="007A0AB6">
        <w:t xml:space="preserve"> 2019</w:t>
      </w:r>
      <w:r>
        <w:t>)</w:t>
      </w:r>
    </w:p>
    <w:p w14:paraId="6DF6BD88" w14:textId="77777777" w:rsidR="00A405F7" w:rsidRDefault="00A405F7" w:rsidP="00F62777">
      <w:pPr>
        <w:pStyle w:val="BodyTextIndent"/>
        <w:spacing w:after="120" w:line="276" w:lineRule="auto"/>
        <w:ind w:firstLine="709"/>
        <w:jc w:val="both"/>
        <w:rPr>
          <w:sz w:val="22"/>
          <w:szCs w:val="22"/>
        </w:rPr>
      </w:pPr>
    </w:p>
    <w:p w14:paraId="2DD1EE10" w14:textId="16860F33" w:rsidR="00A405F7" w:rsidRPr="00A03AC4" w:rsidRDefault="00A405F7" w:rsidP="00F62777">
      <w:pPr>
        <w:pStyle w:val="BodyTextIndent"/>
        <w:tabs>
          <w:tab w:val="clear" w:pos="374"/>
        </w:tabs>
        <w:spacing w:after="120" w:line="360" w:lineRule="auto"/>
        <w:ind w:firstLine="709"/>
        <w:jc w:val="both"/>
        <w:rPr>
          <w:color w:val="000000"/>
          <w:sz w:val="22"/>
          <w:szCs w:val="22"/>
        </w:rPr>
      </w:pPr>
      <w:r w:rsidRPr="00A03AC4">
        <w:rPr>
          <w:sz w:val="22"/>
          <w:szCs w:val="22"/>
        </w:rPr>
        <w:t>Berdasarkan tabel 1 pencapaian  hasil pengukuran validitas  E-Modul prosentase rata-rata kelayakan: isi materi 84,2 % (valid), penyajian 84,5% (valid), kebahasaan 84,3% (valid), dan kegrafikan 85,0%</w:t>
      </w:r>
      <w:r w:rsidR="00FB2F7C">
        <w:rPr>
          <w:sz w:val="22"/>
          <w:szCs w:val="22"/>
          <w:lang w:val="en-US"/>
        </w:rPr>
        <w:t xml:space="preserve"> </w:t>
      </w:r>
      <w:r w:rsidR="00FB2F7C" w:rsidRPr="00A03AC4">
        <w:rPr>
          <w:sz w:val="22"/>
          <w:szCs w:val="22"/>
        </w:rPr>
        <w:t>(valid)</w:t>
      </w:r>
      <w:r w:rsidRPr="00A03AC4">
        <w:rPr>
          <w:sz w:val="22"/>
          <w:szCs w:val="22"/>
        </w:rPr>
        <w:t>.  Validatas gabungannya (V</w:t>
      </w:r>
      <w:r w:rsidRPr="00A03AC4">
        <w:rPr>
          <w:sz w:val="22"/>
          <w:szCs w:val="22"/>
          <w:vertAlign w:val="subscript"/>
        </w:rPr>
        <w:t>g</w:t>
      </w:r>
      <w:r w:rsidRPr="00A03AC4">
        <w:rPr>
          <w:sz w:val="22"/>
          <w:szCs w:val="22"/>
        </w:rPr>
        <w:t>)  mencapai  84,5% kategori valid.  E-</w:t>
      </w:r>
      <w:r w:rsidR="0021140F">
        <w:rPr>
          <w:sz w:val="22"/>
          <w:szCs w:val="22"/>
          <w:lang w:val="en-US"/>
        </w:rPr>
        <w:t>M</w:t>
      </w:r>
      <w:r w:rsidRPr="00A03AC4">
        <w:rPr>
          <w:sz w:val="22"/>
          <w:szCs w:val="22"/>
        </w:rPr>
        <w:t xml:space="preserve">odul telah memiliki validitas isi dan konstruk yang tinggi (Van den Akker, 1999; Rochman, 2012). Ditinjau dari isi: 1) capaian pembelajaran; sub capaian pembelajaran; materi; latihan-latihan; rujukan; refrerensi; sumber untuk kajian ilmu; dan bahan bacaanya talah sesuai dengan kurikulum dan model </w:t>
      </w:r>
      <w:r w:rsidRPr="00A665AD">
        <w:rPr>
          <w:i/>
          <w:iCs/>
          <w:sz w:val="22"/>
          <w:szCs w:val="22"/>
        </w:rPr>
        <w:t>blended learning</w:t>
      </w:r>
      <w:r w:rsidRPr="00A03AC4">
        <w:rPr>
          <w:sz w:val="22"/>
          <w:szCs w:val="22"/>
        </w:rPr>
        <w:t>. Terbukti bahwa  bahwa E-</w:t>
      </w:r>
      <w:r w:rsidR="0021140F">
        <w:rPr>
          <w:sz w:val="22"/>
          <w:szCs w:val="22"/>
          <w:lang w:val="en-US"/>
        </w:rPr>
        <w:t>M</w:t>
      </w:r>
      <w:r w:rsidRPr="00A03AC4">
        <w:rPr>
          <w:sz w:val="22"/>
          <w:szCs w:val="22"/>
        </w:rPr>
        <w:t>odul yang dikembangkan mengacu pada kurikulum dan model pembelajaran yang dikembangkan berdasar pada rasional teoretik yang kuat, sesuai dengan rancangan yang telah ditentukan. Sedangkan ditinjau dari konstruk berbagai komponen dari E-Modul seperti  alur, struktur, penyusuananya telah berurutan dan sistematis.  Judul, CPMK/SCPMK, materi latihan, dan penilaian telah terkait secara konsisten antara yang satu dengan lainnya. Konsistensi internal antar komponen-komponennya telah  dipenuhi.</w:t>
      </w:r>
      <w:r w:rsidRPr="00A03AC4">
        <w:rPr>
          <w:color w:val="FF0000"/>
          <w:sz w:val="22"/>
          <w:szCs w:val="22"/>
        </w:rPr>
        <w:t xml:space="preserve"> </w:t>
      </w:r>
      <w:r w:rsidRPr="00A03AC4">
        <w:rPr>
          <w:sz w:val="22"/>
          <w:szCs w:val="22"/>
        </w:rPr>
        <w:t xml:space="preserve"> Kandisi ini didukung oleh</w:t>
      </w:r>
      <w:r w:rsidRPr="00A03AC4">
        <w:rPr>
          <w:color w:val="FF0000"/>
          <w:sz w:val="22"/>
          <w:szCs w:val="22"/>
        </w:rPr>
        <w:t xml:space="preserve"> </w:t>
      </w:r>
      <w:r w:rsidRPr="00A03AC4">
        <w:rPr>
          <w:sz w:val="22"/>
          <w:szCs w:val="22"/>
        </w:rPr>
        <w:t xml:space="preserve">Nieveen (1999; 2009) menyatakan aspek validitas dapat dilihat dari: kurikulum atau model pembelajaran yang dikembangkan dan (2) berbagai komponen dari perangkat pembelajaran terkait secara konsisten antara yang satu dengan lainnya.  E-Modul matematika terapan layak digunakan sebagai bahan ajar </w:t>
      </w:r>
      <w:proofErr w:type="spellStart"/>
      <w:r w:rsidR="00A665AD">
        <w:rPr>
          <w:sz w:val="22"/>
          <w:szCs w:val="22"/>
          <w:lang w:val="en-US"/>
        </w:rPr>
        <w:t>untuk</w:t>
      </w:r>
      <w:proofErr w:type="spellEnd"/>
      <w:r w:rsidRPr="00A03AC4">
        <w:rPr>
          <w:sz w:val="22"/>
          <w:szCs w:val="22"/>
        </w:rPr>
        <w:t xml:space="preserve"> model </w:t>
      </w:r>
      <w:r w:rsidRPr="00A665AD">
        <w:rPr>
          <w:i/>
          <w:iCs/>
          <w:sz w:val="22"/>
          <w:szCs w:val="22"/>
        </w:rPr>
        <w:t>blended learning</w:t>
      </w:r>
      <w:r w:rsidRPr="00A03AC4">
        <w:rPr>
          <w:sz w:val="22"/>
          <w:szCs w:val="22"/>
        </w:rPr>
        <w:t xml:space="preserve">, namun perlu dilakukan revisi-revisi </w:t>
      </w:r>
      <w:r w:rsidRPr="00A03AC4">
        <w:rPr>
          <w:sz w:val="22"/>
          <w:szCs w:val="22"/>
        </w:rPr>
        <w:lastRenderedPageBreak/>
        <w:t xml:space="preserve">kecil sesuai dengan masukan dari validator, sehingga E-Modul materinya </w:t>
      </w:r>
      <w:r w:rsidRPr="00A03AC4">
        <w:rPr>
          <w:sz w:val="22"/>
          <w:szCs w:val="22"/>
          <w:lang w:eastAsia="id-ID"/>
        </w:rPr>
        <w:t xml:space="preserve"> menjadi </w:t>
      </w:r>
      <w:r w:rsidRPr="00A03AC4">
        <w:rPr>
          <w:color w:val="000000"/>
          <w:sz w:val="22"/>
          <w:szCs w:val="22"/>
        </w:rPr>
        <w:t xml:space="preserve">lebih bermakna dan sistematis. </w:t>
      </w:r>
    </w:p>
    <w:p w14:paraId="69A6A5C4" w14:textId="77777777" w:rsidR="00A405F7" w:rsidRPr="00A03AC4" w:rsidRDefault="00A405F7" w:rsidP="00F62777">
      <w:pPr>
        <w:pStyle w:val="BodyTextIndent"/>
        <w:tabs>
          <w:tab w:val="clear" w:pos="374"/>
        </w:tabs>
        <w:spacing w:after="120" w:line="360" w:lineRule="auto"/>
        <w:ind w:firstLine="709"/>
        <w:jc w:val="both"/>
        <w:rPr>
          <w:color w:val="000000"/>
          <w:sz w:val="22"/>
          <w:szCs w:val="22"/>
        </w:rPr>
      </w:pPr>
      <w:r w:rsidRPr="00A03AC4">
        <w:rPr>
          <w:sz w:val="22"/>
          <w:szCs w:val="22"/>
        </w:rPr>
        <w:t>Beberapa masukan dari validator berkaitan dengan  isi: m</w:t>
      </w:r>
      <w:r w:rsidRPr="00A03AC4">
        <w:rPr>
          <w:color w:val="000000"/>
          <w:sz w:val="22"/>
          <w:szCs w:val="22"/>
        </w:rPr>
        <w:t>elakukan sinkronisasi terhadap sub capaian pembelajaran dan indikator penilaian.   Berkaitan dengan p</w:t>
      </w:r>
      <w:r w:rsidRPr="00A03AC4">
        <w:rPr>
          <w:sz w:val="22"/>
          <w:szCs w:val="22"/>
        </w:rPr>
        <w:t>enyajian,</w:t>
      </w:r>
      <w:r w:rsidRPr="00A03AC4">
        <w:rPr>
          <w:color w:val="000000"/>
          <w:sz w:val="22"/>
          <w:szCs w:val="22"/>
        </w:rPr>
        <w:t xml:space="preserve">  </w:t>
      </w:r>
      <w:r w:rsidRPr="00A03AC4">
        <w:rPr>
          <w:sz w:val="22"/>
          <w:szCs w:val="22"/>
        </w:rPr>
        <w:t xml:space="preserve">latihan-latihan soal pada setiap akhir kegiatan pembelajaran lebih difokuskan untuk melatih kemampuan pemecahan masalah. Berkaiatan dengan kebahasaan: </w:t>
      </w:r>
      <w:r w:rsidRPr="00A03AC4">
        <w:rPr>
          <w:color w:val="000000"/>
          <w:sz w:val="22"/>
          <w:szCs w:val="22"/>
        </w:rPr>
        <w:t>lebih memperhatikan menggunaan bahasa yang lebih efektif dan efisien. Sedangkan berkaitan dengan k</w:t>
      </w:r>
      <w:r w:rsidRPr="00A03AC4">
        <w:rPr>
          <w:sz w:val="22"/>
          <w:szCs w:val="22"/>
        </w:rPr>
        <w:t>egrafikan yaitu keterangan dan link video terlalu panjang</w:t>
      </w:r>
      <w:r w:rsidRPr="00A03AC4">
        <w:rPr>
          <w:color w:val="000000"/>
          <w:sz w:val="22"/>
          <w:szCs w:val="22"/>
        </w:rPr>
        <w:t>.</w:t>
      </w:r>
    </w:p>
    <w:p w14:paraId="393234C2" w14:textId="536EA0CE" w:rsidR="00A405F7" w:rsidRPr="00A03AC4" w:rsidRDefault="00A405F7" w:rsidP="00F62777">
      <w:pPr>
        <w:pStyle w:val="BodyTextIndent"/>
        <w:tabs>
          <w:tab w:val="clear" w:pos="374"/>
        </w:tabs>
        <w:spacing w:after="120" w:line="360" w:lineRule="auto"/>
        <w:ind w:firstLine="709"/>
        <w:jc w:val="both"/>
        <w:rPr>
          <w:sz w:val="22"/>
          <w:szCs w:val="22"/>
        </w:rPr>
      </w:pPr>
      <w:r w:rsidRPr="00A03AC4">
        <w:rPr>
          <w:sz w:val="22"/>
          <w:szCs w:val="22"/>
        </w:rPr>
        <w:t>Memperhatikan masukan saran yang diberikan oleh masing-masing validator dan praktisi, protipe draf I dilakukan revisi untuk menjadi prototipe draf II, selanjutnya dilaksanakan uji  praktikalitas melalui uji kelompok kecil, kelompok besar, uji caba terbatas</w:t>
      </w:r>
      <w:r w:rsidRPr="00A03AC4">
        <w:rPr>
          <w:sz w:val="22"/>
          <w:szCs w:val="22"/>
          <w:lang w:val="en-US"/>
        </w:rPr>
        <w:t xml:space="preserve"> </w:t>
      </w:r>
      <w:r w:rsidR="00A324E2">
        <w:rPr>
          <w:sz w:val="22"/>
          <w:szCs w:val="22"/>
          <w:lang w:val="en-US"/>
        </w:rPr>
        <w:t>pada</w:t>
      </w:r>
      <w:r w:rsidRPr="00A03AC4">
        <w:rPr>
          <w:sz w:val="22"/>
          <w:szCs w:val="22"/>
          <w:lang w:val="en-US"/>
        </w:rPr>
        <w:t xml:space="preserve"> </w:t>
      </w:r>
      <w:proofErr w:type="spellStart"/>
      <w:r w:rsidRPr="00A03AC4">
        <w:rPr>
          <w:sz w:val="22"/>
          <w:szCs w:val="22"/>
          <w:lang w:val="en-US"/>
        </w:rPr>
        <w:t>pengguna</w:t>
      </w:r>
      <w:proofErr w:type="spellEnd"/>
      <w:r w:rsidRPr="00A03AC4">
        <w:rPr>
          <w:sz w:val="22"/>
          <w:szCs w:val="22"/>
        </w:rPr>
        <w:t xml:space="preserve">.  Subjek pengujian  adalah mahasiswa </w:t>
      </w:r>
      <w:r w:rsidRPr="00A03AC4">
        <w:rPr>
          <w:sz w:val="22"/>
          <w:szCs w:val="22"/>
          <w:lang w:val="en-US"/>
        </w:rPr>
        <w:t>di</w:t>
      </w:r>
      <w:r w:rsidRPr="00A03AC4">
        <w:rPr>
          <w:sz w:val="22"/>
          <w:szCs w:val="22"/>
        </w:rPr>
        <w:t xml:space="preserve"> bidang rekayasa </w:t>
      </w:r>
      <w:r w:rsidR="00A324E2">
        <w:rPr>
          <w:sz w:val="22"/>
          <w:szCs w:val="22"/>
          <w:lang w:val="en-US"/>
        </w:rPr>
        <w:t>PNB</w:t>
      </w:r>
      <w:r w:rsidRPr="00A03AC4">
        <w:rPr>
          <w:sz w:val="22"/>
          <w:szCs w:val="22"/>
        </w:rPr>
        <w:t xml:space="preserve"> </w:t>
      </w:r>
      <w:r w:rsidRPr="00A03AC4">
        <w:rPr>
          <w:sz w:val="22"/>
          <w:szCs w:val="22"/>
          <w:lang w:val="en-US"/>
        </w:rPr>
        <w:t xml:space="preserve">yang </w:t>
      </w:r>
      <w:proofErr w:type="spellStart"/>
      <w:r w:rsidRPr="00A03AC4">
        <w:rPr>
          <w:sz w:val="22"/>
          <w:szCs w:val="22"/>
          <w:lang w:val="en-US"/>
        </w:rPr>
        <w:t>memiliki</w:t>
      </w:r>
      <w:proofErr w:type="spellEnd"/>
      <w:r w:rsidRPr="00A03AC4">
        <w:rPr>
          <w:sz w:val="22"/>
          <w:szCs w:val="22"/>
        </w:rPr>
        <w:t xml:space="preserve"> kemampuan berbeda menurut kategori rendah, sedang, dan tinggi. Sedangkan subjek dari pengguna (</w:t>
      </w:r>
      <w:r w:rsidR="00EA1B0A">
        <w:rPr>
          <w:sz w:val="22"/>
          <w:szCs w:val="22"/>
          <w:lang w:val="en-US"/>
        </w:rPr>
        <w:t>p</w:t>
      </w:r>
      <w:r w:rsidRPr="00A03AC4">
        <w:rPr>
          <w:sz w:val="22"/>
          <w:szCs w:val="22"/>
        </w:rPr>
        <w:t xml:space="preserve">) adalah dosen </w:t>
      </w:r>
      <w:proofErr w:type="spellStart"/>
      <w:r w:rsidR="0091697A">
        <w:rPr>
          <w:sz w:val="22"/>
          <w:szCs w:val="22"/>
          <w:lang w:val="en-US"/>
        </w:rPr>
        <w:t>pengampu</w:t>
      </w:r>
      <w:proofErr w:type="spellEnd"/>
      <w:r w:rsidR="0091697A">
        <w:rPr>
          <w:sz w:val="22"/>
          <w:szCs w:val="22"/>
          <w:lang w:val="en-US"/>
        </w:rPr>
        <w:t xml:space="preserve"> </w:t>
      </w:r>
      <w:r w:rsidRPr="00A03AC4">
        <w:rPr>
          <w:sz w:val="22"/>
          <w:szCs w:val="22"/>
        </w:rPr>
        <w:t xml:space="preserve"> matemtika terapan. Rekapitulasi hasil pengujiannya disajikan dalam tabel 2 dan tabel 3 berikut.</w:t>
      </w:r>
    </w:p>
    <w:p w14:paraId="561EC72C" w14:textId="565C7FD4" w:rsidR="00A405F7" w:rsidRPr="00A665AD" w:rsidRDefault="00A405F7" w:rsidP="00A405F7">
      <w:pPr>
        <w:pStyle w:val="BodyTextIndent"/>
        <w:spacing w:after="120"/>
        <w:ind w:firstLine="0"/>
        <w:jc w:val="center"/>
        <w:rPr>
          <w:rFonts w:ascii="Century Schoolbook" w:hAnsi="Century Schoolbook"/>
          <w:sz w:val="22"/>
          <w:szCs w:val="22"/>
        </w:rPr>
      </w:pPr>
      <w:r w:rsidRPr="0091697A">
        <w:rPr>
          <w:b/>
          <w:bCs/>
          <w:sz w:val="22"/>
          <w:szCs w:val="22"/>
        </w:rPr>
        <w:t>Tabel 2</w:t>
      </w:r>
      <w:r w:rsidRPr="0091697A">
        <w:rPr>
          <w:sz w:val="22"/>
          <w:szCs w:val="22"/>
        </w:rPr>
        <w:t>.</w:t>
      </w:r>
      <w:r w:rsidRPr="00A665AD">
        <w:rPr>
          <w:rFonts w:ascii="Century Schoolbook" w:hAnsi="Century Schoolbook"/>
          <w:sz w:val="22"/>
          <w:szCs w:val="22"/>
        </w:rPr>
        <w:t xml:space="preserve"> Rekapitulasi </w:t>
      </w:r>
      <w:r w:rsidR="00A665AD">
        <w:rPr>
          <w:rFonts w:ascii="Century Schoolbook" w:hAnsi="Century Schoolbook"/>
          <w:sz w:val="22"/>
          <w:szCs w:val="22"/>
          <w:lang w:val="en-US"/>
        </w:rPr>
        <w:t>H</w:t>
      </w:r>
      <w:r w:rsidRPr="00A665AD">
        <w:rPr>
          <w:rFonts w:ascii="Century Schoolbook" w:hAnsi="Century Schoolbook"/>
          <w:sz w:val="22"/>
          <w:szCs w:val="22"/>
        </w:rPr>
        <w:t xml:space="preserve">asil Praktikalitas E-Modul Matematika Terapan </w:t>
      </w:r>
      <w:r w:rsidR="00A665AD">
        <w:rPr>
          <w:rFonts w:ascii="Century Schoolbook" w:hAnsi="Century Schoolbook"/>
          <w:sz w:val="22"/>
          <w:szCs w:val="22"/>
          <w:lang w:val="en-US"/>
        </w:rPr>
        <w:t>U</w:t>
      </w:r>
      <w:r w:rsidRPr="00A665AD">
        <w:rPr>
          <w:rFonts w:ascii="Century Schoolbook" w:hAnsi="Century Schoolbook"/>
          <w:sz w:val="22"/>
          <w:szCs w:val="22"/>
        </w:rPr>
        <w:t xml:space="preserve">ntuk </w:t>
      </w:r>
      <w:r w:rsidRPr="00A665AD">
        <w:rPr>
          <w:rFonts w:ascii="Century Schoolbook" w:hAnsi="Century Schoolbook"/>
          <w:i/>
          <w:sz w:val="22"/>
          <w:szCs w:val="22"/>
        </w:rPr>
        <w:t>Blended Learning</w:t>
      </w:r>
      <w:r w:rsidRPr="00A665AD">
        <w:rPr>
          <w:rFonts w:ascii="Century Schoolbook" w:hAnsi="Century Schoolbook"/>
          <w:sz w:val="22"/>
          <w:szCs w:val="22"/>
        </w:rPr>
        <w:t xml:space="preserve"> Oleh Dosen</w:t>
      </w:r>
    </w:p>
    <w:tbl>
      <w:tblPr>
        <w:tblW w:w="748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46"/>
        <w:gridCol w:w="1378"/>
        <w:gridCol w:w="1512"/>
        <w:gridCol w:w="1023"/>
        <w:gridCol w:w="960"/>
        <w:gridCol w:w="1469"/>
      </w:tblGrid>
      <w:tr w:rsidR="00A405F7" w:rsidRPr="007A0AB6" w14:paraId="4E76D34C" w14:textId="77777777" w:rsidTr="00A665AD">
        <w:trPr>
          <w:trHeight w:val="300"/>
          <w:jc w:val="center"/>
        </w:trPr>
        <w:tc>
          <w:tcPr>
            <w:tcW w:w="1146" w:type="dxa"/>
            <w:vMerge w:val="restart"/>
            <w:shd w:val="clear" w:color="auto" w:fill="auto"/>
            <w:noWrap/>
            <w:vAlign w:val="center"/>
            <w:hideMark/>
          </w:tcPr>
          <w:p w14:paraId="75CBD4DF" w14:textId="77777777" w:rsidR="00A405F7" w:rsidRPr="007A0AB6" w:rsidRDefault="00A405F7" w:rsidP="00DF4A9E">
            <w:pPr>
              <w:jc w:val="center"/>
              <w:rPr>
                <w:b/>
                <w:color w:val="000000"/>
                <w:sz w:val="22"/>
                <w:szCs w:val="22"/>
                <w:lang w:eastAsia="id-ID"/>
              </w:rPr>
            </w:pPr>
            <w:proofErr w:type="spellStart"/>
            <w:r w:rsidRPr="007A0AB6">
              <w:rPr>
                <w:b/>
                <w:color w:val="000000"/>
                <w:sz w:val="22"/>
                <w:szCs w:val="22"/>
                <w:lang w:eastAsia="id-ID"/>
              </w:rPr>
              <w:t>Pengguna</w:t>
            </w:r>
            <w:proofErr w:type="spellEnd"/>
          </w:p>
        </w:tc>
        <w:tc>
          <w:tcPr>
            <w:tcW w:w="3913" w:type="dxa"/>
            <w:gridSpan w:val="3"/>
            <w:shd w:val="clear" w:color="auto" w:fill="auto"/>
            <w:noWrap/>
            <w:vAlign w:val="center"/>
          </w:tcPr>
          <w:p w14:paraId="27B272D0" w14:textId="77777777" w:rsidR="00A405F7" w:rsidRPr="007A0AB6" w:rsidRDefault="00A405F7" w:rsidP="00DF4A9E">
            <w:pPr>
              <w:jc w:val="center"/>
              <w:rPr>
                <w:b/>
                <w:color w:val="000000"/>
                <w:sz w:val="22"/>
                <w:szCs w:val="22"/>
                <w:lang w:eastAsia="id-ID"/>
              </w:rPr>
            </w:pPr>
            <w:proofErr w:type="spellStart"/>
            <w:r w:rsidRPr="007A0AB6">
              <w:rPr>
                <w:b/>
                <w:color w:val="000000"/>
                <w:sz w:val="22"/>
                <w:szCs w:val="22"/>
                <w:lang w:eastAsia="id-ID"/>
              </w:rPr>
              <w:t>Aspek</w:t>
            </w:r>
            <w:proofErr w:type="spellEnd"/>
          </w:p>
        </w:tc>
        <w:tc>
          <w:tcPr>
            <w:tcW w:w="960" w:type="dxa"/>
            <w:vMerge w:val="restart"/>
            <w:shd w:val="clear" w:color="auto" w:fill="auto"/>
            <w:noWrap/>
            <w:vAlign w:val="center"/>
            <w:hideMark/>
          </w:tcPr>
          <w:p w14:paraId="03EB5C86" w14:textId="77777777" w:rsidR="00A405F7" w:rsidRPr="007A0AB6" w:rsidRDefault="00A405F7" w:rsidP="00DF4A9E">
            <w:pPr>
              <w:jc w:val="center"/>
              <w:rPr>
                <w:b/>
                <w:color w:val="000000"/>
                <w:sz w:val="22"/>
                <w:szCs w:val="22"/>
                <w:lang w:eastAsia="id-ID"/>
              </w:rPr>
            </w:pPr>
            <w:r w:rsidRPr="007A0AB6">
              <w:rPr>
                <w:b/>
                <w:color w:val="000000"/>
                <w:sz w:val="22"/>
                <w:szCs w:val="22"/>
                <w:lang w:eastAsia="id-ID"/>
              </w:rPr>
              <w:t>rata-rata (%)</w:t>
            </w:r>
          </w:p>
        </w:tc>
        <w:tc>
          <w:tcPr>
            <w:tcW w:w="1469" w:type="dxa"/>
            <w:vMerge w:val="restart"/>
            <w:shd w:val="clear" w:color="auto" w:fill="auto"/>
            <w:noWrap/>
            <w:vAlign w:val="center"/>
            <w:hideMark/>
          </w:tcPr>
          <w:p w14:paraId="774934AD" w14:textId="77777777" w:rsidR="00A405F7" w:rsidRPr="007A0AB6" w:rsidRDefault="00A405F7" w:rsidP="00DF4A9E">
            <w:pPr>
              <w:jc w:val="center"/>
              <w:rPr>
                <w:b/>
                <w:color w:val="000000"/>
                <w:sz w:val="22"/>
                <w:szCs w:val="22"/>
                <w:lang w:eastAsia="id-ID"/>
              </w:rPr>
            </w:pPr>
            <w:proofErr w:type="spellStart"/>
            <w:r w:rsidRPr="007A0AB6">
              <w:rPr>
                <w:b/>
                <w:color w:val="000000"/>
                <w:sz w:val="22"/>
                <w:szCs w:val="22"/>
                <w:lang w:eastAsia="id-ID"/>
              </w:rPr>
              <w:t>Kategori</w:t>
            </w:r>
            <w:proofErr w:type="spellEnd"/>
          </w:p>
        </w:tc>
      </w:tr>
      <w:tr w:rsidR="00A405F7" w:rsidRPr="007A0AB6" w14:paraId="332A2E1A" w14:textId="77777777" w:rsidTr="00A665AD">
        <w:trPr>
          <w:trHeight w:val="300"/>
          <w:jc w:val="center"/>
        </w:trPr>
        <w:tc>
          <w:tcPr>
            <w:tcW w:w="1146" w:type="dxa"/>
            <w:vMerge/>
            <w:shd w:val="clear" w:color="auto" w:fill="auto"/>
            <w:noWrap/>
            <w:vAlign w:val="center"/>
          </w:tcPr>
          <w:p w14:paraId="3F94ED97" w14:textId="77777777" w:rsidR="00A405F7" w:rsidRPr="007A0AB6" w:rsidRDefault="00A405F7" w:rsidP="00DF4A9E">
            <w:pPr>
              <w:jc w:val="center"/>
              <w:rPr>
                <w:color w:val="000000"/>
                <w:sz w:val="22"/>
                <w:szCs w:val="22"/>
                <w:lang w:eastAsia="id-ID"/>
              </w:rPr>
            </w:pPr>
          </w:p>
        </w:tc>
        <w:tc>
          <w:tcPr>
            <w:tcW w:w="1378" w:type="dxa"/>
            <w:shd w:val="clear" w:color="auto" w:fill="auto"/>
            <w:noWrap/>
            <w:vAlign w:val="center"/>
          </w:tcPr>
          <w:p w14:paraId="4F6B91AC" w14:textId="77777777" w:rsidR="00A405F7" w:rsidRPr="007A0AB6" w:rsidRDefault="00A405F7" w:rsidP="00DF4A9E">
            <w:pPr>
              <w:jc w:val="center"/>
              <w:rPr>
                <w:b/>
                <w:color w:val="000000"/>
                <w:sz w:val="22"/>
                <w:szCs w:val="22"/>
                <w:lang w:eastAsia="id-ID"/>
              </w:rPr>
            </w:pPr>
            <w:proofErr w:type="spellStart"/>
            <w:r w:rsidRPr="007A0AB6">
              <w:rPr>
                <w:b/>
                <w:color w:val="000000"/>
                <w:sz w:val="22"/>
                <w:szCs w:val="22"/>
                <w:lang w:eastAsia="id-ID"/>
              </w:rPr>
              <w:t>Kemudahan</w:t>
            </w:r>
            <w:proofErr w:type="spellEnd"/>
            <w:r w:rsidRPr="007A0AB6">
              <w:rPr>
                <w:b/>
                <w:color w:val="000000"/>
                <w:sz w:val="22"/>
                <w:szCs w:val="22"/>
                <w:lang w:eastAsia="id-ID"/>
              </w:rPr>
              <w:t xml:space="preserve"> </w:t>
            </w:r>
            <w:proofErr w:type="spellStart"/>
            <w:r w:rsidRPr="007A0AB6">
              <w:rPr>
                <w:b/>
                <w:color w:val="000000"/>
                <w:sz w:val="22"/>
                <w:szCs w:val="22"/>
                <w:lang w:eastAsia="id-ID"/>
              </w:rPr>
              <w:t>Penggunaan</w:t>
            </w:r>
            <w:proofErr w:type="spellEnd"/>
            <w:r w:rsidRPr="007A0AB6">
              <w:rPr>
                <w:b/>
                <w:color w:val="000000"/>
                <w:sz w:val="22"/>
                <w:szCs w:val="22"/>
                <w:lang w:eastAsia="id-ID"/>
              </w:rPr>
              <w:t xml:space="preserve"> (%)</w:t>
            </w:r>
          </w:p>
        </w:tc>
        <w:tc>
          <w:tcPr>
            <w:tcW w:w="1512" w:type="dxa"/>
            <w:shd w:val="clear" w:color="auto" w:fill="auto"/>
            <w:noWrap/>
            <w:vAlign w:val="center"/>
          </w:tcPr>
          <w:p w14:paraId="6CC048D3" w14:textId="77777777" w:rsidR="00A405F7" w:rsidRPr="007A0AB6" w:rsidRDefault="00A405F7" w:rsidP="00DF4A9E">
            <w:pPr>
              <w:jc w:val="center"/>
              <w:rPr>
                <w:b/>
                <w:color w:val="000000"/>
                <w:sz w:val="22"/>
                <w:szCs w:val="22"/>
                <w:lang w:eastAsia="id-ID"/>
              </w:rPr>
            </w:pPr>
            <w:proofErr w:type="spellStart"/>
            <w:r w:rsidRPr="007A0AB6">
              <w:rPr>
                <w:b/>
                <w:color w:val="000000"/>
                <w:sz w:val="22"/>
                <w:szCs w:val="22"/>
                <w:lang w:eastAsia="id-ID"/>
              </w:rPr>
              <w:t>Kemenarikan</w:t>
            </w:r>
            <w:proofErr w:type="spellEnd"/>
            <w:r w:rsidRPr="007A0AB6">
              <w:rPr>
                <w:b/>
                <w:color w:val="000000"/>
                <w:sz w:val="22"/>
                <w:szCs w:val="22"/>
                <w:lang w:eastAsia="id-ID"/>
              </w:rPr>
              <w:t xml:space="preserve"> </w:t>
            </w:r>
            <w:proofErr w:type="spellStart"/>
            <w:r w:rsidRPr="007A0AB6">
              <w:rPr>
                <w:b/>
                <w:color w:val="000000"/>
                <w:sz w:val="22"/>
                <w:szCs w:val="22"/>
                <w:lang w:eastAsia="id-ID"/>
              </w:rPr>
              <w:t>Sajian</w:t>
            </w:r>
            <w:proofErr w:type="spellEnd"/>
            <w:r w:rsidRPr="007A0AB6">
              <w:rPr>
                <w:b/>
                <w:color w:val="000000"/>
                <w:sz w:val="22"/>
                <w:szCs w:val="22"/>
                <w:lang w:eastAsia="id-ID"/>
              </w:rPr>
              <w:t xml:space="preserve"> (%)</w:t>
            </w:r>
          </w:p>
        </w:tc>
        <w:tc>
          <w:tcPr>
            <w:tcW w:w="1023" w:type="dxa"/>
            <w:shd w:val="clear" w:color="auto" w:fill="auto"/>
            <w:noWrap/>
            <w:vAlign w:val="center"/>
          </w:tcPr>
          <w:p w14:paraId="27B6C296" w14:textId="77777777" w:rsidR="00A405F7" w:rsidRPr="007A0AB6" w:rsidRDefault="00A405F7" w:rsidP="00DF4A9E">
            <w:pPr>
              <w:jc w:val="center"/>
              <w:rPr>
                <w:b/>
                <w:color w:val="000000"/>
                <w:sz w:val="22"/>
                <w:szCs w:val="22"/>
                <w:lang w:eastAsia="id-ID"/>
              </w:rPr>
            </w:pPr>
            <w:proofErr w:type="spellStart"/>
            <w:r w:rsidRPr="007A0AB6">
              <w:rPr>
                <w:b/>
                <w:color w:val="000000"/>
                <w:sz w:val="22"/>
                <w:szCs w:val="22"/>
                <w:lang w:eastAsia="id-ID"/>
              </w:rPr>
              <w:t>Manfaat</w:t>
            </w:r>
            <w:proofErr w:type="spellEnd"/>
            <w:r w:rsidRPr="007A0AB6">
              <w:rPr>
                <w:b/>
                <w:color w:val="000000"/>
                <w:sz w:val="22"/>
                <w:szCs w:val="22"/>
                <w:lang w:eastAsia="id-ID"/>
              </w:rPr>
              <w:t xml:space="preserve"> (%)</w:t>
            </w:r>
          </w:p>
        </w:tc>
        <w:tc>
          <w:tcPr>
            <w:tcW w:w="960" w:type="dxa"/>
            <w:vMerge/>
            <w:shd w:val="clear" w:color="auto" w:fill="auto"/>
            <w:noWrap/>
            <w:vAlign w:val="center"/>
          </w:tcPr>
          <w:p w14:paraId="2953B8C1" w14:textId="77777777" w:rsidR="00A405F7" w:rsidRPr="007A0AB6" w:rsidRDefault="00A405F7" w:rsidP="00DF4A9E">
            <w:pPr>
              <w:jc w:val="center"/>
              <w:rPr>
                <w:color w:val="000000"/>
                <w:sz w:val="22"/>
                <w:szCs w:val="22"/>
                <w:lang w:eastAsia="id-ID"/>
              </w:rPr>
            </w:pPr>
          </w:p>
        </w:tc>
        <w:tc>
          <w:tcPr>
            <w:tcW w:w="1469" w:type="dxa"/>
            <w:vMerge/>
            <w:shd w:val="clear" w:color="auto" w:fill="auto"/>
            <w:noWrap/>
            <w:vAlign w:val="center"/>
          </w:tcPr>
          <w:p w14:paraId="0BE389CD" w14:textId="77777777" w:rsidR="00A405F7" w:rsidRPr="007A0AB6" w:rsidRDefault="00A405F7" w:rsidP="00DF4A9E">
            <w:pPr>
              <w:jc w:val="center"/>
              <w:rPr>
                <w:color w:val="000000"/>
                <w:sz w:val="22"/>
                <w:szCs w:val="22"/>
                <w:lang w:eastAsia="id-ID"/>
              </w:rPr>
            </w:pPr>
          </w:p>
        </w:tc>
      </w:tr>
      <w:tr w:rsidR="00EA1B0A" w:rsidRPr="007A0AB6" w14:paraId="584E5AA1" w14:textId="77777777" w:rsidTr="002B26C4">
        <w:trPr>
          <w:trHeight w:val="300"/>
          <w:jc w:val="center"/>
        </w:trPr>
        <w:tc>
          <w:tcPr>
            <w:tcW w:w="1146" w:type="dxa"/>
            <w:shd w:val="clear" w:color="auto" w:fill="auto"/>
            <w:noWrap/>
            <w:vAlign w:val="center"/>
            <w:hideMark/>
          </w:tcPr>
          <w:p w14:paraId="743770DC" w14:textId="77777777" w:rsidR="00EA1B0A" w:rsidRPr="007A0AB6" w:rsidRDefault="00EA1B0A" w:rsidP="00EA1B0A">
            <w:pPr>
              <w:jc w:val="center"/>
              <w:rPr>
                <w:color w:val="000000"/>
                <w:sz w:val="22"/>
                <w:szCs w:val="22"/>
                <w:lang w:eastAsia="id-ID"/>
              </w:rPr>
            </w:pPr>
            <w:r w:rsidRPr="007A0AB6">
              <w:rPr>
                <w:color w:val="000000"/>
                <w:sz w:val="22"/>
                <w:szCs w:val="22"/>
                <w:lang w:eastAsia="id-ID"/>
              </w:rPr>
              <w:t>p1</w:t>
            </w:r>
          </w:p>
        </w:tc>
        <w:tc>
          <w:tcPr>
            <w:tcW w:w="1378" w:type="dxa"/>
            <w:shd w:val="clear" w:color="auto" w:fill="auto"/>
            <w:noWrap/>
            <w:vAlign w:val="center"/>
            <w:hideMark/>
          </w:tcPr>
          <w:p w14:paraId="0DF1AAD3" w14:textId="77777777" w:rsidR="00EA1B0A" w:rsidRPr="007A0AB6" w:rsidRDefault="00EA1B0A" w:rsidP="00EA1B0A">
            <w:pPr>
              <w:jc w:val="center"/>
              <w:rPr>
                <w:color w:val="000000"/>
                <w:sz w:val="22"/>
                <w:szCs w:val="22"/>
                <w:lang w:eastAsia="id-ID"/>
              </w:rPr>
            </w:pPr>
            <w:r w:rsidRPr="007A0AB6">
              <w:rPr>
                <w:color w:val="000000"/>
                <w:sz w:val="22"/>
                <w:szCs w:val="22"/>
                <w:lang w:eastAsia="id-ID"/>
              </w:rPr>
              <w:t>83,5</w:t>
            </w:r>
          </w:p>
        </w:tc>
        <w:tc>
          <w:tcPr>
            <w:tcW w:w="1512" w:type="dxa"/>
            <w:shd w:val="clear" w:color="auto" w:fill="auto"/>
            <w:noWrap/>
            <w:vAlign w:val="center"/>
            <w:hideMark/>
          </w:tcPr>
          <w:p w14:paraId="0B3320B8" w14:textId="77777777" w:rsidR="00EA1B0A" w:rsidRPr="007A0AB6" w:rsidRDefault="00EA1B0A" w:rsidP="00EA1B0A">
            <w:pPr>
              <w:jc w:val="center"/>
              <w:rPr>
                <w:color w:val="000000"/>
                <w:sz w:val="22"/>
                <w:szCs w:val="22"/>
                <w:lang w:eastAsia="id-ID"/>
              </w:rPr>
            </w:pPr>
            <w:r w:rsidRPr="007A0AB6">
              <w:rPr>
                <w:color w:val="000000"/>
                <w:sz w:val="22"/>
                <w:szCs w:val="22"/>
                <w:lang w:eastAsia="id-ID"/>
              </w:rPr>
              <w:t>82,5</w:t>
            </w:r>
          </w:p>
        </w:tc>
        <w:tc>
          <w:tcPr>
            <w:tcW w:w="1023" w:type="dxa"/>
            <w:shd w:val="clear" w:color="auto" w:fill="auto"/>
            <w:noWrap/>
            <w:vAlign w:val="center"/>
            <w:hideMark/>
          </w:tcPr>
          <w:p w14:paraId="437AF1EF" w14:textId="77777777" w:rsidR="00EA1B0A" w:rsidRPr="007A0AB6" w:rsidRDefault="00EA1B0A" w:rsidP="00EA1B0A">
            <w:pPr>
              <w:jc w:val="center"/>
              <w:rPr>
                <w:color w:val="000000"/>
                <w:sz w:val="22"/>
                <w:szCs w:val="22"/>
                <w:lang w:eastAsia="id-ID"/>
              </w:rPr>
            </w:pPr>
            <w:r w:rsidRPr="007A0AB6">
              <w:rPr>
                <w:color w:val="000000"/>
                <w:sz w:val="22"/>
                <w:szCs w:val="22"/>
                <w:lang w:eastAsia="id-ID"/>
              </w:rPr>
              <w:t>73,3</w:t>
            </w:r>
          </w:p>
        </w:tc>
        <w:tc>
          <w:tcPr>
            <w:tcW w:w="960" w:type="dxa"/>
            <w:shd w:val="clear" w:color="auto" w:fill="auto"/>
            <w:noWrap/>
            <w:vAlign w:val="center"/>
            <w:hideMark/>
          </w:tcPr>
          <w:p w14:paraId="5EA0356A" w14:textId="77777777" w:rsidR="00EA1B0A" w:rsidRPr="007A0AB6" w:rsidRDefault="00EA1B0A" w:rsidP="00EA1B0A">
            <w:pPr>
              <w:jc w:val="center"/>
              <w:rPr>
                <w:color w:val="000000"/>
                <w:sz w:val="22"/>
                <w:szCs w:val="22"/>
                <w:lang w:eastAsia="id-ID"/>
              </w:rPr>
            </w:pPr>
            <w:r w:rsidRPr="007A0AB6">
              <w:rPr>
                <w:color w:val="000000"/>
                <w:sz w:val="22"/>
                <w:szCs w:val="22"/>
                <w:lang w:eastAsia="id-ID"/>
              </w:rPr>
              <w:t>79,8</w:t>
            </w:r>
          </w:p>
        </w:tc>
        <w:tc>
          <w:tcPr>
            <w:tcW w:w="1469" w:type="dxa"/>
            <w:shd w:val="clear" w:color="auto" w:fill="auto"/>
            <w:noWrap/>
            <w:hideMark/>
          </w:tcPr>
          <w:p w14:paraId="432E0A4F" w14:textId="26F1DD40" w:rsidR="00EA1B0A" w:rsidRPr="007A0AB6" w:rsidRDefault="00EA1B0A" w:rsidP="00EA1B0A">
            <w:pPr>
              <w:rPr>
                <w:sz w:val="22"/>
                <w:szCs w:val="22"/>
              </w:rPr>
            </w:pPr>
            <w:proofErr w:type="spellStart"/>
            <w:r w:rsidRPr="003E78D0">
              <w:rPr>
                <w:color w:val="000000"/>
                <w:sz w:val="22"/>
                <w:szCs w:val="22"/>
                <w:lang w:eastAsia="id-ID"/>
              </w:rPr>
              <w:t>Praktis</w:t>
            </w:r>
            <w:proofErr w:type="spellEnd"/>
            <w:r w:rsidRPr="003E78D0">
              <w:rPr>
                <w:color w:val="000000"/>
                <w:sz w:val="22"/>
                <w:szCs w:val="22"/>
                <w:lang w:eastAsia="id-ID"/>
              </w:rPr>
              <w:t xml:space="preserve">, </w:t>
            </w:r>
            <w:proofErr w:type="spellStart"/>
            <w:r w:rsidRPr="003E78D0">
              <w:rPr>
                <w:color w:val="000000"/>
                <w:sz w:val="22"/>
                <w:szCs w:val="22"/>
                <w:lang w:eastAsia="id-ID"/>
              </w:rPr>
              <w:t>dengan</w:t>
            </w:r>
            <w:proofErr w:type="spellEnd"/>
            <w:r w:rsidRPr="003E78D0">
              <w:rPr>
                <w:color w:val="000000"/>
                <w:sz w:val="22"/>
                <w:szCs w:val="22"/>
                <w:lang w:eastAsia="id-ID"/>
              </w:rPr>
              <w:t xml:space="preserve"> </w:t>
            </w:r>
            <w:proofErr w:type="spellStart"/>
            <w:r w:rsidRPr="003E78D0">
              <w:rPr>
                <w:color w:val="000000"/>
                <w:sz w:val="22"/>
                <w:szCs w:val="22"/>
                <w:lang w:eastAsia="id-ID"/>
              </w:rPr>
              <w:t>revisi</w:t>
            </w:r>
            <w:proofErr w:type="spellEnd"/>
            <w:r w:rsidRPr="003E78D0">
              <w:rPr>
                <w:color w:val="000000"/>
                <w:sz w:val="22"/>
                <w:szCs w:val="22"/>
                <w:lang w:eastAsia="id-ID"/>
              </w:rPr>
              <w:t xml:space="preserve"> </w:t>
            </w:r>
            <w:proofErr w:type="spellStart"/>
            <w:r w:rsidRPr="003E78D0">
              <w:rPr>
                <w:color w:val="000000"/>
                <w:sz w:val="22"/>
                <w:szCs w:val="22"/>
                <w:lang w:eastAsia="id-ID"/>
              </w:rPr>
              <w:t>kecil</w:t>
            </w:r>
            <w:proofErr w:type="spellEnd"/>
            <w:r w:rsidRPr="003E78D0">
              <w:rPr>
                <w:color w:val="000000"/>
                <w:sz w:val="22"/>
                <w:szCs w:val="22"/>
                <w:lang w:eastAsia="id-ID"/>
              </w:rPr>
              <w:t xml:space="preserve"> </w:t>
            </w:r>
          </w:p>
        </w:tc>
      </w:tr>
      <w:tr w:rsidR="00EA1B0A" w:rsidRPr="007A0AB6" w14:paraId="4D727C6C" w14:textId="77777777" w:rsidTr="00A665AD">
        <w:trPr>
          <w:trHeight w:val="300"/>
          <w:jc w:val="center"/>
        </w:trPr>
        <w:tc>
          <w:tcPr>
            <w:tcW w:w="1146" w:type="dxa"/>
            <w:shd w:val="clear" w:color="auto" w:fill="auto"/>
            <w:noWrap/>
            <w:vAlign w:val="center"/>
            <w:hideMark/>
          </w:tcPr>
          <w:p w14:paraId="50F7BBD6" w14:textId="77777777" w:rsidR="00EA1B0A" w:rsidRPr="007A0AB6" w:rsidRDefault="00EA1B0A" w:rsidP="00EA1B0A">
            <w:pPr>
              <w:jc w:val="center"/>
              <w:rPr>
                <w:color w:val="000000"/>
                <w:sz w:val="22"/>
                <w:szCs w:val="22"/>
                <w:lang w:eastAsia="id-ID"/>
              </w:rPr>
            </w:pPr>
            <w:r w:rsidRPr="007A0AB6">
              <w:rPr>
                <w:color w:val="000000"/>
                <w:sz w:val="22"/>
                <w:szCs w:val="22"/>
                <w:lang w:eastAsia="id-ID"/>
              </w:rPr>
              <w:t>p2</w:t>
            </w:r>
          </w:p>
        </w:tc>
        <w:tc>
          <w:tcPr>
            <w:tcW w:w="1378" w:type="dxa"/>
            <w:shd w:val="clear" w:color="auto" w:fill="auto"/>
            <w:noWrap/>
            <w:vAlign w:val="center"/>
          </w:tcPr>
          <w:p w14:paraId="4AEDE96B" w14:textId="77777777" w:rsidR="00EA1B0A" w:rsidRPr="007A0AB6" w:rsidRDefault="00EA1B0A" w:rsidP="00EA1B0A">
            <w:pPr>
              <w:jc w:val="center"/>
              <w:rPr>
                <w:color w:val="000000"/>
                <w:sz w:val="22"/>
                <w:szCs w:val="22"/>
                <w:lang w:eastAsia="id-ID"/>
              </w:rPr>
            </w:pPr>
            <w:r w:rsidRPr="007A0AB6">
              <w:rPr>
                <w:color w:val="000000"/>
                <w:sz w:val="22"/>
                <w:szCs w:val="22"/>
                <w:lang w:eastAsia="id-ID"/>
              </w:rPr>
              <w:t>85,0</w:t>
            </w:r>
          </w:p>
        </w:tc>
        <w:tc>
          <w:tcPr>
            <w:tcW w:w="1512" w:type="dxa"/>
            <w:shd w:val="clear" w:color="auto" w:fill="auto"/>
            <w:noWrap/>
            <w:vAlign w:val="center"/>
          </w:tcPr>
          <w:p w14:paraId="24207E32" w14:textId="77777777" w:rsidR="00EA1B0A" w:rsidRPr="007A0AB6" w:rsidRDefault="00EA1B0A" w:rsidP="00EA1B0A">
            <w:pPr>
              <w:jc w:val="center"/>
              <w:rPr>
                <w:color w:val="000000"/>
                <w:sz w:val="22"/>
                <w:szCs w:val="22"/>
                <w:lang w:eastAsia="id-ID"/>
              </w:rPr>
            </w:pPr>
            <w:r w:rsidRPr="007A0AB6">
              <w:rPr>
                <w:color w:val="000000"/>
                <w:sz w:val="22"/>
                <w:szCs w:val="22"/>
                <w:lang w:eastAsia="id-ID"/>
              </w:rPr>
              <w:t>86,7</w:t>
            </w:r>
          </w:p>
        </w:tc>
        <w:tc>
          <w:tcPr>
            <w:tcW w:w="1023" w:type="dxa"/>
            <w:shd w:val="clear" w:color="auto" w:fill="auto"/>
            <w:noWrap/>
            <w:vAlign w:val="center"/>
          </w:tcPr>
          <w:p w14:paraId="0D961338" w14:textId="77777777" w:rsidR="00EA1B0A" w:rsidRPr="007A0AB6" w:rsidRDefault="00EA1B0A" w:rsidP="00EA1B0A">
            <w:pPr>
              <w:jc w:val="center"/>
              <w:rPr>
                <w:color w:val="000000"/>
                <w:sz w:val="22"/>
                <w:szCs w:val="22"/>
                <w:lang w:eastAsia="id-ID"/>
              </w:rPr>
            </w:pPr>
            <w:r w:rsidRPr="007A0AB6">
              <w:rPr>
                <w:color w:val="000000"/>
                <w:sz w:val="22"/>
                <w:szCs w:val="22"/>
                <w:lang w:eastAsia="id-ID"/>
              </w:rPr>
              <w:t>80,0</w:t>
            </w:r>
          </w:p>
        </w:tc>
        <w:tc>
          <w:tcPr>
            <w:tcW w:w="960" w:type="dxa"/>
            <w:shd w:val="clear" w:color="auto" w:fill="auto"/>
            <w:noWrap/>
            <w:vAlign w:val="center"/>
          </w:tcPr>
          <w:p w14:paraId="516BF0A8" w14:textId="77777777" w:rsidR="00EA1B0A" w:rsidRPr="007A0AB6" w:rsidRDefault="00EA1B0A" w:rsidP="00EA1B0A">
            <w:pPr>
              <w:rPr>
                <w:sz w:val="22"/>
                <w:szCs w:val="22"/>
              </w:rPr>
            </w:pPr>
            <w:r w:rsidRPr="007A0AB6">
              <w:rPr>
                <w:color w:val="000000"/>
                <w:sz w:val="22"/>
                <w:szCs w:val="22"/>
                <w:lang w:eastAsia="id-ID"/>
              </w:rPr>
              <w:t>83,9</w:t>
            </w:r>
          </w:p>
        </w:tc>
        <w:tc>
          <w:tcPr>
            <w:tcW w:w="1469" w:type="dxa"/>
            <w:shd w:val="clear" w:color="auto" w:fill="auto"/>
            <w:noWrap/>
            <w:hideMark/>
          </w:tcPr>
          <w:p w14:paraId="34FC4868" w14:textId="4E20F51F" w:rsidR="00EA1B0A" w:rsidRPr="007A0AB6" w:rsidRDefault="00EA1B0A" w:rsidP="00EA1B0A">
            <w:pPr>
              <w:rPr>
                <w:sz w:val="22"/>
                <w:szCs w:val="22"/>
              </w:rPr>
            </w:pPr>
            <w:proofErr w:type="spellStart"/>
            <w:r w:rsidRPr="003E78D0">
              <w:rPr>
                <w:color w:val="000000"/>
                <w:sz w:val="22"/>
                <w:szCs w:val="22"/>
                <w:lang w:eastAsia="id-ID"/>
              </w:rPr>
              <w:t>Praktis</w:t>
            </w:r>
            <w:proofErr w:type="spellEnd"/>
            <w:r w:rsidRPr="003E78D0">
              <w:rPr>
                <w:color w:val="000000"/>
                <w:sz w:val="22"/>
                <w:szCs w:val="22"/>
                <w:lang w:eastAsia="id-ID"/>
              </w:rPr>
              <w:t xml:space="preserve">, </w:t>
            </w:r>
            <w:proofErr w:type="spellStart"/>
            <w:r w:rsidRPr="003E78D0">
              <w:rPr>
                <w:color w:val="000000"/>
                <w:sz w:val="22"/>
                <w:szCs w:val="22"/>
                <w:lang w:eastAsia="id-ID"/>
              </w:rPr>
              <w:t>dengan</w:t>
            </w:r>
            <w:proofErr w:type="spellEnd"/>
            <w:r w:rsidRPr="003E78D0">
              <w:rPr>
                <w:color w:val="000000"/>
                <w:sz w:val="22"/>
                <w:szCs w:val="22"/>
                <w:lang w:eastAsia="id-ID"/>
              </w:rPr>
              <w:t xml:space="preserve"> </w:t>
            </w:r>
            <w:proofErr w:type="spellStart"/>
            <w:r w:rsidRPr="003E78D0">
              <w:rPr>
                <w:color w:val="000000"/>
                <w:sz w:val="22"/>
                <w:szCs w:val="22"/>
                <w:lang w:eastAsia="id-ID"/>
              </w:rPr>
              <w:t>revisi</w:t>
            </w:r>
            <w:proofErr w:type="spellEnd"/>
            <w:r w:rsidRPr="003E78D0">
              <w:rPr>
                <w:color w:val="000000"/>
                <w:sz w:val="22"/>
                <w:szCs w:val="22"/>
                <w:lang w:eastAsia="id-ID"/>
              </w:rPr>
              <w:t xml:space="preserve"> </w:t>
            </w:r>
            <w:proofErr w:type="spellStart"/>
            <w:r w:rsidRPr="003E78D0">
              <w:rPr>
                <w:color w:val="000000"/>
                <w:sz w:val="22"/>
                <w:szCs w:val="22"/>
                <w:lang w:eastAsia="id-ID"/>
              </w:rPr>
              <w:t>kecil</w:t>
            </w:r>
            <w:proofErr w:type="spellEnd"/>
            <w:r w:rsidRPr="003E78D0">
              <w:rPr>
                <w:color w:val="000000"/>
                <w:sz w:val="22"/>
                <w:szCs w:val="22"/>
                <w:lang w:eastAsia="id-ID"/>
              </w:rPr>
              <w:t xml:space="preserve"> </w:t>
            </w:r>
          </w:p>
        </w:tc>
      </w:tr>
      <w:tr w:rsidR="00A405F7" w:rsidRPr="007A0AB6" w14:paraId="68667B83" w14:textId="77777777" w:rsidTr="00A665AD">
        <w:trPr>
          <w:trHeight w:val="300"/>
          <w:jc w:val="center"/>
        </w:trPr>
        <w:tc>
          <w:tcPr>
            <w:tcW w:w="1146" w:type="dxa"/>
            <w:shd w:val="clear" w:color="auto" w:fill="auto"/>
            <w:noWrap/>
            <w:vAlign w:val="center"/>
            <w:hideMark/>
          </w:tcPr>
          <w:p w14:paraId="3C1C0F61" w14:textId="77777777" w:rsidR="00A405F7" w:rsidRPr="007A0AB6" w:rsidRDefault="00A405F7" w:rsidP="00DF4A9E">
            <w:pPr>
              <w:jc w:val="center"/>
              <w:rPr>
                <w:color w:val="000000"/>
                <w:sz w:val="22"/>
                <w:szCs w:val="22"/>
                <w:lang w:eastAsia="id-ID"/>
              </w:rPr>
            </w:pPr>
            <w:r w:rsidRPr="007A0AB6">
              <w:rPr>
                <w:color w:val="000000"/>
                <w:sz w:val="22"/>
                <w:szCs w:val="22"/>
                <w:lang w:eastAsia="id-ID"/>
              </w:rPr>
              <w:t>p3</w:t>
            </w:r>
          </w:p>
        </w:tc>
        <w:tc>
          <w:tcPr>
            <w:tcW w:w="1378" w:type="dxa"/>
            <w:shd w:val="clear" w:color="auto" w:fill="auto"/>
            <w:noWrap/>
            <w:vAlign w:val="center"/>
          </w:tcPr>
          <w:p w14:paraId="1B86D568" w14:textId="77777777" w:rsidR="00A405F7" w:rsidRPr="007A0AB6" w:rsidRDefault="00A405F7" w:rsidP="00DF4A9E">
            <w:pPr>
              <w:jc w:val="center"/>
              <w:rPr>
                <w:color w:val="000000"/>
                <w:sz w:val="22"/>
                <w:szCs w:val="22"/>
                <w:lang w:eastAsia="id-ID"/>
              </w:rPr>
            </w:pPr>
            <w:r w:rsidRPr="007A0AB6">
              <w:rPr>
                <w:color w:val="000000"/>
                <w:sz w:val="22"/>
                <w:szCs w:val="22"/>
                <w:lang w:eastAsia="id-ID"/>
              </w:rPr>
              <w:t>85,0</w:t>
            </w:r>
          </w:p>
        </w:tc>
        <w:tc>
          <w:tcPr>
            <w:tcW w:w="1512" w:type="dxa"/>
            <w:shd w:val="clear" w:color="auto" w:fill="auto"/>
            <w:noWrap/>
            <w:vAlign w:val="center"/>
          </w:tcPr>
          <w:p w14:paraId="1EB5B01B" w14:textId="77777777" w:rsidR="00A405F7" w:rsidRPr="007A0AB6" w:rsidRDefault="00A405F7" w:rsidP="00DF4A9E">
            <w:pPr>
              <w:jc w:val="center"/>
              <w:rPr>
                <w:color w:val="000000"/>
                <w:sz w:val="22"/>
                <w:szCs w:val="22"/>
                <w:lang w:eastAsia="id-ID"/>
              </w:rPr>
            </w:pPr>
            <w:r w:rsidRPr="007A0AB6">
              <w:rPr>
                <w:color w:val="000000"/>
                <w:sz w:val="22"/>
                <w:szCs w:val="22"/>
                <w:lang w:eastAsia="id-ID"/>
              </w:rPr>
              <w:t>86,7</w:t>
            </w:r>
          </w:p>
        </w:tc>
        <w:tc>
          <w:tcPr>
            <w:tcW w:w="1023" w:type="dxa"/>
            <w:shd w:val="clear" w:color="auto" w:fill="auto"/>
            <w:noWrap/>
            <w:vAlign w:val="center"/>
          </w:tcPr>
          <w:p w14:paraId="3B31AD90" w14:textId="77777777" w:rsidR="00A405F7" w:rsidRPr="007A0AB6" w:rsidRDefault="00A405F7" w:rsidP="00DF4A9E">
            <w:pPr>
              <w:jc w:val="center"/>
              <w:rPr>
                <w:color w:val="000000"/>
                <w:sz w:val="22"/>
                <w:szCs w:val="22"/>
                <w:lang w:eastAsia="id-ID"/>
              </w:rPr>
            </w:pPr>
            <w:r w:rsidRPr="007A0AB6">
              <w:rPr>
                <w:color w:val="000000"/>
                <w:sz w:val="22"/>
                <w:szCs w:val="22"/>
                <w:lang w:eastAsia="id-ID"/>
              </w:rPr>
              <w:t>86,7</w:t>
            </w:r>
          </w:p>
        </w:tc>
        <w:tc>
          <w:tcPr>
            <w:tcW w:w="960" w:type="dxa"/>
            <w:shd w:val="clear" w:color="auto" w:fill="auto"/>
            <w:noWrap/>
            <w:vAlign w:val="center"/>
          </w:tcPr>
          <w:p w14:paraId="7BDC382A" w14:textId="77777777" w:rsidR="00A405F7" w:rsidRPr="007A0AB6" w:rsidRDefault="00A405F7" w:rsidP="00DF4A9E">
            <w:pPr>
              <w:rPr>
                <w:sz w:val="22"/>
                <w:szCs w:val="22"/>
              </w:rPr>
            </w:pPr>
            <w:r w:rsidRPr="007A0AB6">
              <w:rPr>
                <w:color w:val="000000"/>
                <w:sz w:val="22"/>
                <w:szCs w:val="22"/>
                <w:lang w:eastAsia="id-ID"/>
              </w:rPr>
              <w:t>86,1</w:t>
            </w:r>
          </w:p>
        </w:tc>
        <w:tc>
          <w:tcPr>
            <w:tcW w:w="1469" w:type="dxa"/>
            <w:shd w:val="clear" w:color="auto" w:fill="auto"/>
            <w:noWrap/>
            <w:hideMark/>
          </w:tcPr>
          <w:p w14:paraId="4A638EB4" w14:textId="423BE1E2" w:rsidR="00A405F7" w:rsidRPr="007A0AB6" w:rsidRDefault="00A665AD" w:rsidP="00DF4A9E">
            <w:pPr>
              <w:rPr>
                <w:sz w:val="22"/>
                <w:szCs w:val="22"/>
              </w:rPr>
            </w:pPr>
            <w:proofErr w:type="spellStart"/>
            <w:r>
              <w:rPr>
                <w:color w:val="000000"/>
                <w:sz w:val="22"/>
                <w:szCs w:val="22"/>
                <w:lang w:eastAsia="id-ID"/>
              </w:rPr>
              <w:t>S</w:t>
            </w:r>
            <w:r w:rsidR="00A405F7" w:rsidRPr="007A0AB6">
              <w:rPr>
                <w:color w:val="000000"/>
                <w:sz w:val="22"/>
                <w:szCs w:val="22"/>
                <w:lang w:eastAsia="id-ID"/>
              </w:rPr>
              <w:t>angat</w:t>
            </w:r>
            <w:proofErr w:type="spellEnd"/>
            <w:r w:rsidR="00A405F7" w:rsidRPr="007A0AB6">
              <w:rPr>
                <w:color w:val="000000"/>
                <w:sz w:val="22"/>
                <w:szCs w:val="22"/>
                <w:lang w:eastAsia="id-ID"/>
              </w:rPr>
              <w:t xml:space="preserve"> </w:t>
            </w:r>
            <w:proofErr w:type="spellStart"/>
            <w:r>
              <w:rPr>
                <w:color w:val="000000"/>
                <w:sz w:val="22"/>
                <w:szCs w:val="22"/>
                <w:lang w:eastAsia="id-ID"/>
              </w:rPr>
              <w:t>p</w:t>
            </w:r>
            <w:r w:rsidR="00A405F7" w:rsidRPr="007A0AB6">
              <w:rPr>
                <w:color w:val="000000"/>
                <w:sz w:val="22"/>
                <w:szCs w:val="22"/>
                <w:lang w:eastAsia="id-ID"/>
              </w:rPr>
              <w:t>raktis</w:t>
            </w:r>
            <w:proofErr w:type="spellEnd"/>
            <w:r w:rsidR="00A405F7" w:rsidRPr="007A0AB6">
              <w:rPr>
                <w:color w:val="000000"/>
                <w:sz w:val="22"/>
                <w:szCs w:val="22"/>
                <w:lang w:eastAsia="id-ID"/>
              </w:rPr>
              <w:t xml:space="preserve"> </w:t>
            </w:r>
          </w:p>
        </w:tc>
      </w:tr>
      <w:tr w:rsidR="00A405F7" w:rsidRPr="007A0AB6" w14:paraId="2040D57C" w14:textId="77777777" w:rsidTr="00A665AD">
        <w:trPr>
          <w:trHeight w:val="300"/>
          <w:jc w:val="center"/>
        </w:trPr>
        <w:tc>
          <w:tcPr>
            <w:tcW w:w="1146" w:type="dxa"/>
            <w:shd w:val="clear" w:color="auto" w:fill="auto"/>
            <w:noWrap/>
            <w:vAlign w:val="center"/>
            <w:hideMark/>
          </w:tcPr>
          <w:p w14:paraId="3E9D2E8D" w14:textId="77777777" w:rsidR="00A405F7" w:rsidRPr="007A0AB6" w:rsidRDefault="00A405F7" w:rsidP="00DF4A9E">
            <w:pPr>
              <w:jc w:val="center"/>
              <w:rPr>
                <w:color w:val="000000"/>
                <w:sz w:val="22"/>
                <w:szCs w:val="22"/>
                <w:lang w:eastAsia="id-ID"/>
              </w:rPr>
            </w:pPr>
            <w:r w:rsidRPr="007A0AB6">
              <w:rPr>
                <w:color w:val="000000"/>
                <w:sz w:val="22"/>
                <w:szCs w:val="22"/>
                <w:lang w:eastAsia="id-ID"/>
              </w:rPr>
              <w:t>p4</w:t>
            </w:r>
          </w:p>
        </w:tc>
        <w:tc>
          <w:tcPr>
            <w:tcW w:w="1378" w:type="dxa"/>
            <w:shd w:val="clear" w:color="auto" w:fill="auto"/>
            <w:noWrap/>
            <w:vAlign w:val="center"/>
          </w:tcPr>
          <w:p w14:paraId="2F0FA885" w14:textId="77777777" w:rsidR="00A405F7" w:rsidRPr="007A0AB6" w:rsidRDefault="00A405F7" w:rsidP="00DF4A9E">
            <w:pPr>
              <w:jc w:val="center"/>
              <w:rPr>
                <w:color w:val="000000"/>
                <w:sz w:val="22"/>
                <w:szCs w:val="22"/>
                <w:lang w:eastAsia="id-ID"/>
              </w:rPr>
            </w:pPr>
            <w:r w:rsidRPr="007A0AB6">
              <w:rPr>
                <w:color w:val="000000"/>
                <w:sz w:val="22"/>
                <w:szCs w:val="22"/>
                <w:lang w:eastAsia="id-ID"/>
              </w:rPr>
              <w:t>85,0</w:t>
            </w:r>
          </w:p>
        </w:tc>
        <w:tc>
          <w:tcPr>
            <w:tcW w:w="1512" w:type="dxa"/>
            <w:shd w:val="clear" w:color="auto" w:fill="auto"/>
            <w:noWrap/>
            <w:vAlign w:val="center"/>
          </w:tcPr>
          <w:p w14:paraId="06C0D33B" w14:textId="77777777" w:rsidR="00A405F7" w:rsidRPr="007A0AB6" w:rsidRDefault="00A405F7" w:rsidP="00DF4A9E">
            <w:pPr>
              <w:jc w:val="center"/>
              <w:rPr>
                <w:color w:val="000000"/>
                <w:sz w:val="22"/>
                <w:szCs w:val="22"/>
                <w:lang w:eastAsia="id-ID"/>
              </w:rPr>
            </w:pPr>
            <w:r w:rsidRPr="007A0AB6">
              <w:rPr>
                <w:color w:val="000000"/>
                <w:sz w:val="22"/>
                <w:szCs w:val="22"/>
                <w:lang w:eastAsia="id-ID"/>
              </w:rPr>
              <w:t>86,7</w:t>
            </w:r>
          </w:p>
        </w:tc>
        <w:tc>
          <w:tcPr>
            <w:tcW w:w="1023" w:type="dxa"/>
            <w:shd w:val="clear" w:color="auto" w:fill="auto"/>
            <w:noWrap/>
            <w:vAlign w:val="center"/>
          </w:tcPr>
          <w:p w14:paraId="2E743AE7" w14:textId="77777777" w:rsidR="00A405F7" w:rsidRPr="007A0AB6" w:rsidRDefault="00A405F7" w:rsidP="00DF4A9E">
            <w:pPr>
              <w:jc w:val="center"/>
              <w:rPr>
                <w:color w:val="000000"/>
                <w:sz w:val="22"/>
                <w:szCs w:val="22"/>
                <w:lang w:eastAsia="id-ID"/>
              </w:rPr>
            </w:pPr>
            <w:r w:rsidRPr="007A0AB6">
              <w:rPr>
                <w:color w:val="000000"/>
                <w:sz w:val="22"/>
                <w:szCs w:val="22"/>
                <w:lang w:eastAsia="id-ID"/>
              </w:rPr>
              <w:t>86,7</w:t>
            </w:r>
          </w:p>
        </w:tc>
        <w:tc>
          <w:tcPr>
            <w:tcW w:w="960" w:type="dxa"/>
            <w:shd w:val="clear" w:color="auto" w:fill="auto"/>
            <w:noWrap/>
            <w:vAlign w:val="center"/>
          </w:tcPr>
          <w:p w14:paraId="3C0479CC" w14:textId="77777777" w:rsidR="00A405F7" w:rsidRPr="007A0AB6" w:rsidRDefault="00A405F7" w:rsidP="00DF4A9E">
            <w:pPr>
              <w:rPr>
                <w:sz w:val="22"/>
                <w:szCs w:val="22"/>
              </w:rPr>
            </w:pPr>
            <w:r w:rsidRPr="007A0AB6">
              <w:rPr>
                <w:color w:val="000000"/>
                <w:sz w:val="22"/>
                <w:szCs w:val="22"/>
                <w:lang w:eastAsia="id-ID"/>
              </w:rPr>
              <w:t>86,1</w:t>
            </w:r>
          </w:p>
        </w:tc>
        <w:tc>
          <w:tcPr>
            <w:tcW w:w="1469" w:type="dxa"/>
            <w:shd w:val="clear" w:color="auto" w:fill="auto"/>
            <w:noWrap/>
            <w:hideMark/>
          </w:tcPr>
          <w:p w14:paraId="12C164B3" w14:textId="7C52174D" w:rsidR="00A405F7" w:rsidRPr="007A0AB6" w:rsidRDefault="00A665AD" w:rsidP="00DF4A9E">
            <w:pPr>
              <w:rPr>
                <w:sz w:val="22"/>
                <w:szCs w:val="22"/>
              </w:rPr>
            </w:pPr>
            <w:proofErr w:type="spellStart"/>
            <w:r>
              <w:rPr>
                <w:color w:val="000000"/>
                <w:sz w:val="22"/>
                <w:szCs w:val="22"/>
                <w:lang w:eastAsia="id-ID"/>
              </w:rPr>
              <w:t>S</w:t>
            </w:r>
            <w:r w:rsidRPr="007A0AB6">
              <w:rPr>
                <w:color w:val="000000"/>
                <w:sz w:val="22"/>
                <w:szCs w:val="22"/>
                <w:lang w:eastAsia="id-ID"/>
              </w:rPr>
              <w:t>angat</w:t>
            </w:r>
            <w:proofErr w:type="spellEnd"/>
            <w:r w:rsidRPr="007A0AB6">
              <w:rPr>
                <w:color w:val="000000"/>
                <w:sz w:val="22"/>
                <w:szCs w:val="22"/>
                <w:lang w:eastAsia="id-ID"/>
              </w:rPr>
              <w:t xml:space="preserve"> </w:t>
            </w:r>
            <w:proofErr w:type="spellStart"/>
            <w:r>
              <w:rPr>
                <w:color w:val="000000"/>
                <w:sz w:val="22"/>
                <w:szCs w:val="22"/>
                <w:lang w:eastAsia="id-ID"/>
              </w:rPr>
              <w:t>p</w:t>
            </w:r>
            <w:r w:rsidRPr="007A0AB6">
              <w:rPr>
                <w:color w:val="000000"/>
                <w:sz w:val="22"/>
                <w:szCs w:val="22"/>
                <w:lang w:eastAsia="id-ID"/>
              </w:rPr>
              <w:t>raktis</w:t>
            </w:r>
            <w:proofErr w:type="spellEnd"/>
          </w:p>
        </w:tc>
      </w:tr>
      <w:tr w:rsidR="00EA1B0A" w:rsidRPr="007A0AB6" w14:paraId="545A35BF" w14:textId="77777777" w:rsidTr="00A665AD">
        <w:trPr>
          <w:trHeight w:val="300"/>
          <w:jc w:val="center"/>
        </w:trPr>
        <w:tc>
          <w:tcPr>
            <w:tcW w:w="1146" w:type="dxa"/>
            <w:shd w:val="clear" w:color="auto" w:fill="auto"/>
            <w:noWrap/>
            <w:vAlign w:val="center"/>
            <w:hideMark/>
          </w:tcPr>
          <w:p w14:paraId="724AC132" w14:textId="77777777" w:rsidR="00EA1B0A" w:rsidRPr="007A0AB6" w:rsidRDefault="00EA1B0A" w:rsidP="00EA1B0A">
            <w:pPr>
              <w:jc w:val="center"/>
              <w:rPr>
                <w:color w:val="000000"/>
                <w:sz w:val="22"/>
                <w:szCs w:val="22"/>
                <w:lang w:eastAsia="id-ID"/>
              </w:rPr>
            </w:pPr>
            <w:r w:rsidRPr="007A0AB6">
              <w:rPr>
                <w:color w:val="000000"/>
                <w:sz w:val="22"/>
                <w:szCs w:val="22"/>
                <w:lang w:eastAsia="id-ID"/>
              </w:rPr>
              <w:t>p5</w:t>
            </w:r>
          </w:p>
        </w:tc>
        <w:tc>
          <w:tcPr>
            <w:tcW w:w="1378" w:type="dxa"/>
            <w:shd w:val="clear" w:color="auto" w:fill="auto"/>
            <w:noWrap/>
            <w:vAlign w:val="center"/>
          </w:tcPr>
          <w:p w14:paraId="38E2A27C" w14:textId="77777777" w:rsidR="00EA1B0A" w:rsidRPr="007A0AB6" w:rsidRDefault="00EA1B0A" w:rsidP="00EA1B0A">
            <w:pPr>
              <w:jc w:val="center"/>
              <w:rPr>
                <w:color w:val="000000"/>
                <w:sz w:val="22"/>
                <w:szCs w:val="22"/>
              </w:rPr>
            </w:pPr>
            <w:r w:rsidRPr="007A0AB6">
              <w:rPr>
                <w:color w:val="000000"/>
                <w:sz w:val="22"/>
                <w:szCs w:val="22"/>
                <w:lang w:eastAsia="id-ID"/>
              </w:rPr>
              <w:t>80,0</w:t>
            </w:r>
          </w:p>
        </w:tc>
        <w:tc>
          <w:tcPr>
            <w:tcW w:w="1512" w:type="dxa"/>
            <w:shd w:val="clear" w:color="auto" w:fill="auto"/>
            <w:noWrap/>
            <w:vAlign w:val="center"/>
          </w:tcPr>
          <w:p w14:paraId="69804AAF" w14:textId="77777777" w:rsidR="00EA1B0A" w:rsidRPr="007A0AB6" w:rsidRDefault="00EA1B0A" w:rsidP="00EA1B0A">
            <w:pPr>
              <w:jc w:val="center"/>
              <w:rPr>
                <w:color w:val="000000"/>
                <w:sz w:val="22"/>
                <w:szCs w:val="22"/>
              </w:rPr>
            </w:pPr>
            <w:r w:rsidRPr="007A0AB6">
              <w:rPr>
                <w:color w:val="000000"/>
                <w:sz w:val="22"/>
                <w:szCs w:val="22"/>
                <w:lang w:eastAsia="id-ID"/>
              </w:rPr>
              <w:t>80,0</w:t>
            </w:r>
          </w:p>
        </w:tc>
        <w:tc>
          <w:tcPr>
            <w:tcW w:w="1023" w:type="dxa"/>
            <w:shd w:val="clear" w:color="auto" w:fill="auto"/>
            <w:noWrap/>
            <w:vAlign w:val="center"/>
          </w:tcPr>
          <w:p w14:paraId="79BDFB08" w14:textId="77777777" w:rsidR="00EA1B0A" w:rsidRPr="007A0AB6" w:rsidRDefault="00EA1B0A" w:rsidP="00EA1B0A">
            <w:pPr>
              <w:jc w:val="center"/>
              <w:rPr>
                <w:color w:val="000000"/>
                <w:sz w:val="22"/>
                <w:szCs w:val="22"/>
              </w:rPr>
            </w:pPr>
            <w:r w:rsidRPr="007A0AB6">
              <w:rPr>
                <w:color w:val="000000"/>
                <w:sz w:val="22"/>
                <w:szCs w:val="22"/>
                <w:lang w:eastAsia="id-ID"/>
              </w:rPr>
              <w:t>86,7</w:t>
            </w:r>
          </w:p>
        </w:tc>
        <w:tc>
          <w:tcPr>
            <w:tcW w:w="960" w:type="dxa"/>
            <w:shd w:val="clear" w:color="auto" w:fill="auto"/>
            <w:noWrap/>
            <w:vAlign w:val="center"/>
          </w:tcPr>
          <w:p w14:paraId="08544B7C" w14:textId="77777777" w:rsidR="00EA1B0A" w:rsidRPr="007A0AB6" w:rsidRDefault="00EA1B0A" w:rsidP="00EA1B0A">
            <w:pPr>
              <w:rPr>
                <w:sz w:val="22"/>
                <w:szCs w:val="22"/>
              </w:rPr>
            </w:pPr>
            <w:r w:rsidRPr="007A0AB6">
              <w:rPr>
                <w:color w:val="000000"/>
                <w:sz w:val="22"/>
                <w:szCs w:val="22"/>
                <w:lang w:eastAsia="id-ID"/>
              </w:rPr>
              <w:t>82,2</w:t>
            </w:r>
          </w:p>
        </w:tc>
        <w:tc>
          <w:tcPr>
            <w:tcW w:w="1469" w:type="dxa"/>
            <w:shd w:val="clear" w:color="auto" w:fill="auto"/>
            <w:noWrap/>
            <w:hideMark/>
          </w:tcPr>
          <w:p w14:paraId="24E084FA" w14:textId="56CA745C" w:rsidR="00EA1B0A" w:rsidRPr="007A0AB6" w:rsidRDefault="00EA1B0A" w:rsidP="00EA1B0A">
            <w:pPr>
              <w:rPr>
                <w:sz w:val="22"/>
                <w:szCs w:val="22"/>
              </w:rPr>
            </w:pPr>
            <w:proofErr w:type="spellStart"/>
            <w:r w:rsidRPr="00223DCB">
              <w:rPr>
                <w:color w:val="000000"/>
                <w:sz w:val="22"/>
                <w:szCs w:val="22"/>
                <w:lang w:eastAsia="id-ID"/>
              </w:rPr>
              <w:t>Praktis</w:t>
            </w:r>
            <w:proofErr w:type="spellEnd"/>
            <w:r w:rsidRPr="00223DCB">
              <w:rPr>
                <w:color w:val="000000"/>
                <w:sz w:val="22"/>
                <w:szCs w:val="22"/>
                <w:lang w:eastAsia="id-ID"/>
              </w:rPr>
              <w:t xml:space="preserve">, </w:t>
            </w:r>
            <w:proofErr w:type="spellStart"/>
            <w:r w:rsidRPr="00223DCB">
              <w:rPr>
                <w:color w:val="000000"/>
                <w:sz w:val="22"/>
                <w:szCs w:val="22"/>
                <w:lang w:eastAsia="id-ID"/>
              </w:rPr>
              <w:t>dengan</w:t>
            </w:r>
            <w:proofErr w:type="spellEnd"/>
            <w:r w:rsidRPr="00223DCB">
              <w:rPr>
                <w:color w:val="000000"/>
                <w:sz w:val="22"/>
                <w:szCs w:val="22"/>
                <w:lang w:eastAsia="id-ID"/>
              </w:rPr>
              <w:t xml:space="preserve"> </w:t>
            </w:r>
            <w:proofErr w:type="spellStart"/>
            <w:r w:rsidRPr="00223DCB">
              <w:rPr>
                <w:color w:val="000000"/>
                <w:sz w:val="22"/>
                <w:szCs w:val="22"/>
                <w:lang w:eastAsia="id-ID"/>
              </w:rPr>
              <w:t>revisi</w:t>
            </w:r>
            <w:proofErr w:type="spellEnd"/>
            <w:r w:rsidRPr="00223DCB">
              <w:rPr>
                <w:color w:val="000000"/>
                <w:sz w:val="22"/>
                <w:szCs w:val="22"/>
                <w:lang w:eastAsia="id-ID"/>
              </w:rPr>
              <w:t xml:space="preserve"> </w:t>
            </w:r>
            <w:proofErr w:type="spellStart"/>
            <w:r w:rsidRPr="00223DCB">
              <w:rPr>
                <w:color w:val="000000"/>
                <w:sz w:val="22"/>
                <w:szCs w:val="22"/>
                <w:lang w:eastAsia="id-ID"/>
              </w:rPr>
              <w:t>kecil</w:t>
            </w:r>
            <w:proofErr w:type="spellEnd"/>
            <w:r w:rsidRPr="00223DCB">
              <w:rPr>
                <w:color w:val="000000"/>
                <w:sz w:val="22"/>
                <w:szCs w:val="22"/>
                <w:lang w:eastAsia="id-ID"/>
              </w:rPr>
              <w:t xml:space="preserve"> </w:t>
            </w:r>
          </w:p>
        </w:tc>
      </w:tr>
      <w:tr w:rsidR="00EA1B0A" w:rsidRPr="007A0AB6" w14:paraId="2CD88A93" w14:textId="77777777" w:rsidTr="00A665AD">
        <w:trPr>
          <w:trHeight w:val="300"/>
          <w:jc w:val="center"/>
        </w:trPr>
        <w:tc>
          <w:tcPr>
            <w:tcW w:w="1146" w:type="dxa"/>
            <w:shd w:val="clear" w:color="auto" w:fill="auto"/>
            <w:noWrap/>
            <w:vAlign w:val="center"/>
            <w:hideMark/>
          </w:tcPr>
          <w:p w14:paraId="23CCD2CE" w14:textId="77777777" w:rsidR="00EA1B0A" w:rsidRPr="007A0AB6" w:rsidRDefault="00EA1B0A" w:rsidP="00EA1B0A">
            <w:pPr>
              <w:jc w:val="center"/>
              <w:rPr>
                <w:color w:val="000000"/>
                <w:sz w:val="22"/>
                <w:szCs w:val="22"/>
                <w:lang w:eastAsia="id-ID"/>
              </w:rPr>
            </w:pPr>
            <w:r w:rsidRPr="007A0AB6">
              <w:rPr>
                <w:color w:val="000000"/>
                <w:sz w:val="22"/>
                <w:szCs w:val="22"/>
                <w:lang w:eastAsia="id-ID"/>
              </w:rPr>
              <w:t>Rata-rata (%)</w:t>
            </w:r>
          </w:p>
        </w:tc>
        <w:tc>
          <w:tcPr>
            <w:tcW w:w="1378" w:type="dxa"/>
            <w:shd w:val="clear" w:color="auto" w:fill="auto"/>
            <w:noWrap/>
            <w:vAlign w:val="center"/>
          </w:tcPr>
          <w:p w14:paraId="03BFEA54" w14:textId="77777777" w:rsidR="00EA1B0A" w:rsidRPr="007A0AB6" w:rsidRDefault="00EA1B0A" w:rsidP="00EA1B0A">
            <w:pPr>
              <w:jc w:val="center"/>
              <w:rPr>
                <w:color w:val="000000"/>
                <w:sz w:val="22"/>
                <w:szCs w:val="22"/>
                <w:lang w:eastAsia="id-ID"/>
              </w:rPr>
            </w:pPr>
            <w:r w:rsidRPr="007A0AB6">
              <w:rPr>
                <w:color w:val="000000"/>
                <w:sz w:val="22"/>
                <w:szCs w:val="22"/>
                <w:lang w:eastAsia="id-ID"/>
              </w:rPr>
              <w:t>83,7</w:t>
            </w:r>
          </w:p>
        </w:tc>
        <w:tc>
          <w:tcPr>
            <w:tcW w:w="1512" w:type="dxa"/>
            <w:shd w:val="clear" w:color="auto" w:fill="auto"/>
            <w:noWrap/>
            <w:vAlign w:val="center"/>
          </w:tcPr>
          <w:p w14:paraId="748D428C" w14:textId="77777777" w:rsidR="00EA1B0A" w:rsidRPr="007A0AB6" w:rsidRDefault="00EA1B0A" w:rsidP="00EA1B0A">
            <w:pPr>
              <w:jc w:val="center"/>
              <w:rPr>
                <w:color w:val="000000"/>
                <w:sz w:val="22"/>
                <w:szCs w:val="22"/>
                <w:lang w:eastAsia="id-ID"/>
              </w:rPr>
            </w:pPr>
            <w:r w:rsidRPr="007A0AB6">
              <w:rPr>
                <w:color w:val="000000"/>
                <w:sz w:val="22"/>
                <w:szCs w:val="22"/>
                <w:lang w:eastAsia="id-ID"/>
              </w:rPr>
              <w:t>84,5</w:t>
            </w:r>
          </w:p>
        </w:tc>
        <w:tc>
          <w:tcPr>
            <w:tcW w:w="1023" w:type="dxa"/>
            <w:shd w:val="clear" w:color="auto" w:fill="auto"/>
            <w:noWrap/>
            <w:vAlign w:val="center"/>
          </w:tcPr>
          <w:p w14:paraId="6A3EF13D" w14:textId="77777777" w:rsidR="00EA1B0A" w:rsidRPr="007A0AB6" w:rsidRDefault="00EA1B0A" w:rsidP="00EA1B0A">
            <w:pPr>
              <w:jc w:val="center"/>
              <w:rPr>
                <w:color w:val="000000"/>
                <w:sz w:val="22"/>
                <w:szCs w:val="22"/>
                <w:lang w:eastAsia="id-ID"/>
              </w:rPr>
            </w:pPr>
            <w:r w:rsidRPr="007A0AB6">
              <w:rPr>
                <w:color w:val="000000"/>
                <w:sz w:val="22"/>
                <w:szCs w:val="22"/>
                <w:lang w:eastAsia="id-ID"/>
              </w:rPr>
              <w:t>82,7</w:t>
            </w:r>
          </w:p>
        </w:tc>
        <w:tc>
          <w:tcPr>
            <w:tcW w:w="960" w:type="dxa"/>
            <w:shd w:val="clear" w:color="auto" w:fill="auto"/>
            <w:noWrap/>
            <w:vAlign w:val="center"/>
          </w:tcPr>
          <w:p w14:paraId="0BB99F15" w14:textId="77777777" w:rsidR="00EA1B0A" w:rsidRPr="007A0AB6" w:rsidRDefault="00EA1B0A" w:rsidP="00EA1B0A">
            <w:pPr>
              <w:rPr>
                <w:sz w:val="22"/>
                <w:szCs w:val="22"/>
              </w:rPr>
            </w:pPr>
            <w:r w:rsidRPr="007A0AB6">
              <w:rPr>
                <w:color w:val="000000"/>
                <w:sz w:val="22"/>
                <w:szCs w:val="22"/>
                <w:lang w:eastAsia="id-ID"/>
              </w:rPr>
              <w:t>83,6</w:t>
            </w:r>
          </w:p>
        </w:tc>
        <w:tc>
          <w:tcPr>
            <w:tcW w:w="1469" w:type="dxa"/>
            <w:shd w:val="clear" w:color="auto" w:fill="auto"/>
            <w:noWrap/>
            <w:hideMark/>
          </w:tcPr>
          <w:p w14:paraId="6B18AE03" w14:textId="127D90C5" w:rsidR="00EA1B0A" w:rsidRPr="007A0AB6" w:rsidRDefault="00EA1B0A" w:rsidP="00EA1B0A">
            <w:pPr>
              <w:rPr>
                <w:sz w:val="22"/>
                <w:szCs w:val="22"/>
              </w:rPr>
            </w:pPr>
            <w:proofErr w:type="spellStart"/>
            <w:r w:rsidRPr="00223DCB">
              <w:rPr>
                <w:color w:val="000000"/>
                <w:sz w:val="22"/>
                <w:szCs w:val="22"/>
                <w:lang w:eastAsia="id-ID"/>
              </w:rPr>
              <w:t>Praktis</w:t>
            </w:r>
            <w:proofErr w:type="spellEnd"/>
            <w:r w:rsidRPr="00223DCB">
              <w:rPr>
                <w:color w:val="000000"/>
                <w:sz w:val="22"/>
                <w:szCs w:val="22"/>
                <w:lang w:eastAsia="id-ID"/>
              </w:rPr>
              <w:t xml:space="preserve">, </w:t>
            </w:r>
            <w:proofErr w:type="spellStart"/>
            <w:r w:rsidRPr="00223DCB">
              <w:rPr>
                <w:color w:val="000000"/>
                <w:sz w:val="22"/>
                <w:szCs w:val="22"/>
                <w:lang w:eastAsia="id-ID"/>
              </w:rPr>
              <w:t>dengan</w:t>
            </w:r>
            <w:proofErr w:type="spellEnd"/>
            <w:r w:rsidRPr="00223DCB">
              <w:rPr>
                <w:color w:val="000000"/>
                <w:sz w:val="22"/>
                <w:szCs w:val="22"/>
                <w:lang w:eastAsia="id-ID"/>
              </w:rPr>
              <w:t xml:space="preserve"> </w:t>
            </w:r>
            <w:proofErr w:type="spellStart"/>
            <w:r w:rsidRPr="00223DCB">
              <w:rPr>
                <w:color w:val="000000"/>
                <w:sz w:val="22"/>
                <w:szCs w:val="22"/>
                <w:lang w:eastAsia="id-ID"/>
              </w:rPr>
              <w:t>revisi</w:t>
            </w:r>
            <w:proofErr w:type="spellEnd"/>
            <w:r w:rsidRPr="00223DCB">
              <w:rPr>
                <w:color w:val="000000"/>
                <w:sz w:val="22"/>
                <w:szCs w:val="22"/>
                <w:lang w:eastAsia="id-ID"/>
              </w:rPr>
              <w:t xml:space="preserve"> </w:t>
            </w:r>
            <w:proofErr w:type="spellStart"/>
            <w:r w:rsidRPr="00223DCB">
              <w:rPr>
                <w:color w:val="000000"/>
                <w:sz w:val="22"/>
                <w:szCs w:val="22"/>
                <w:lang w:eastAsia="id-ID"/>
              </w:rPr>
              <w:t>kecil</w:t>
            </w:r>
            <w:proofErr w:type="spellEnd"/>
            <w:r w:rsidRPr="00223DCB">
              <w:rPr>
                <w:color w:val="000000"/>
                <w:sz w:val="22"/>
                <w:szCs w:val="22"/>
                <w:lang w:eastAsia="id-ID"/>
              </w:rPr>
              <w:t xml:space="preserve"> </w:t>
            </w:r>
          </w:p>
        </w:tc>
      </w:tr>
      <w:tr w:rsidR="00EA1B0A" w:rsidRPr="007A0AB6" w14:paraId="506E033D" w14:textId="77777777" w:rsidTr="00A665AD">
        <w:trPr>
          <w:trHeight w:val="300"/>
          <w:jc w:val="center"/>
        </w:trPr>
        <w:tc>
          <w:tcPr>
            <w:tcW w:w="1146" w:type="dxa"/>
            <w:shd w:val="clear" w:color="auto" w:fill="auto"/>
            <w:noWrap/>
            <w:vAlign w:val="center"/>
          </w:tcPr>
          <w:p w14:paraId="0A48E905" w14:textId="77777777" w:rsidR="00EA1B0A" w:rsidRPr="007A0AB6" w:rsidRDefault="00EA1B0A" w:rsidP="00EA1B0A">
            <w:pPr>
              <w:jc w:val="center"/>
              <w:rPr>
                <w:color w:val="000000"/>
                <w:sz w:val="22"/>
                <w:szCs w:val="22"/>
                <w:lang w:eastAsia="id-ID"/>
              </w:rPr>
            </w:pPr>
            <w:proofErr w:type="spellStart"/>
            <w:r w:rsidRPr="007A0AB6">
              <w:rPr>
                <w:color w:val="000000"/>
                <w:sz w:val="22"/>
                <w:szCs w:val="22"/>
                <w:lang w:eastAsia="id-ID"/>
              </w:rPr>
              <w:t>Kategori</w:t>
            </w:r>
            <w:proofErr w:type="spellEnd"/>
          </w:p>
        </w:tc>
        <w:tc>
          <w:tcPr>
            <w:tcW w:w="1378" w:type="dxa"/>
            <w:shd w:val="clear" w:color="auto" w:fill="auto"/>
            <w:noWrap/>
          </w:tcPr>
          <w:p w14:paraId="2A202076" w14:textId="68B25AC8" w:rsidR="00EA1B0A" w:rsidRPr="007A0AB6" w:rsidRDefault="00EA1B0A" w:rsidP="00EA1B0A">
            <w:pPr>
              <w:rPr>
                <w:color w:val="000000"/>
                <w:sz w:val="22"/>
                <w:szCs w:val="22"/>
                <w:lang w:eastAsia="id-ID"/>
              </w:rPr>
            </w:pPr>
            <w:proofErr w:type="spellStart"/>
            <w:r w:rsidRPr="007A0AB6">
              <w:rPr>
                <w:color w:val="000000"/>
                <w:sz w:val="22"/>
                <w:szCs w:val="22"/>
                <w:lang w:eastAsia="id-ID"/>
              </w:rPr>
              <w:t>Praktis</w:t>
            </w:r>
            <w:proofErr w:type="spellEnd"/>
            <w:r>
              <w:rPr>
                <w:color w:val="000000"/>
                <w:sz w:val="22"/>
                <w:szCs w:val="22"/>
                <w:lang w:eastAsia="id-ID"/>
              </w:rPr>
              <w:t xml:space="preserve">, </w:t>
            </w:r>
            <w:proofErr w:type="spellStart"/>
            <w:r>
              <w:rPr>
                <w:color w:val="000000"/>
                <w:sz w:val="22"/>
                <w:szCs w:val="22"/>
                <w:lang w:eastAsia="id-ID"/>
              </w:rPr>
              <w:t>dengan</w:t>
            </w:r>
            <w:proofErr w:type="spellEnd"/>
            <w:r>
              <w:rPr>
                <w:color w:val="000000"/>
                <w:sz w:val="22"/>
                <w:szCs w:val="22"/>
                <w:lang w:eastAsia="id-ID"/>
              </w:rPr>
              <w:t xml:space="preserve"> </w:t>
            </w:r>
            <w:proofErr w:type="spellStart"/>
            <w:r>
              <w:rPr>
                <w:color w:val="000000"/>
                <w:sz w:val="22"/>
                <w:szCs w:val="22"/>
                <w:lang w:eastAsia="id-ID"/>
              </w:rPr>
              <w:t>revisi</w:t>
            </w:r>
            <w:proofErr w:type="spellEnd"/>
            <w:r>
              <w:rPr>
                <w:color w:val="000000"/>
                <w:sz w:val="22"/>
                <w:szCs w:val="22"/>
                <w:lang w:eastAsia="id-ID"/>
              </w:rPr>
              <w:t xml:space="preserve"> </w:t>
            </w:r>
            <w:proofErr w:type="spellStart"/>
            <w:r>
              <w:rPr>
                <w:color w:val="000000"/>
                <w:sz w:val="22"/>
                <w:szCs w:val="22"/>
                <w:lang w:eastAsia="id-ID"/>
              </w:rPr>
              <w:t>kecil</w:t>
            </w:r>
            <w:proofErr w:type="spellEnd"/>
          </w:p>
        </w:tc>
        <w:tc>
          <w:tcPr>
            <w:tcW w:w="1512" w:type="dxa"/>
            <w:shd w:val="clear" w:color="auto" w:fill="auto"/>
            <w:noWrap/>
          </w:tcPr>
          <w:p w14:paraId="2D8A18D3" w14:textId="602E95F0" w:rsidR="00EA1B0A" w:rsidRPr="007A0AB6" w:rsidRDefault="00EA1B0A" w:rsidP="00EA1B0A">
            <w:pPr>
              <w:rPr>
                <w:sz w:val="22"/>
                <w:szCs w:val="22"/>
              </w:rPr>
            </w:pPr>
            <w:proofErr w:type="spellStart"/>
            <w:r w:rsidRPr="007A0AB6">
              <w:rPr>
                <w:color w:val="000000"/>
                <w:sz w:val="22"/>
                <w:szCs w:val="22"/>
                <w:lang w:eastAsia="id-ID"/>
              </w:rPr>
              <w:t>Praktis</w:t>
            </w:r>
            <w:proofErr w:type="spellEnd"/>
            <w:r>
              <w:rPr>
                <w:color w:val="000000"/>
                <w:sz w:val="22"/>
                <w:szCs w:val="22"/>
                <w:lang w:eastAsia="id-ID"/>
              </w:rPr>
              <w:t xml:space="preserve">, </w:t>
            </w:r>
            <w:proofErr w:type="spellStart"/>
            <w:r>
              <w:rPr>
                <w:color w:val="000000"/>
                <w:sz w:val="22"/>
                <w:szCs w:val="22"/>
                <w:lang w:eastAsia="id-ID"/>
              </w:rPr>
              <w:t>dengan</w:t>
            </w:r>
            <w:proofErr w:type="spellEnd"/>
            <w:r>
              <w:rPr>
                <w:color w:val="000000"/>
                <w:sz w:val="22"/>
                <w:szCs w:val="22"/>
                <w:lang w:eastAsia="id-ID"/>
              </w:rPr>
              <w:t xml:space="preserve"> </w:t>
            </w:r>
            <w:proofErr w:type="spellStart"/>
            <w:r>
              <w:rPr>
                <w:color w:val="000000"/>
                <w:sz w:val="22"/>
                <w:szCs w:val="22"/>
                <w:lang w:eastAsia="id-ID"/>
              </w:rPr>
              <w:t>revisi</w:t>
            </w:r>
            <w:proofErr w:type="spellEnd"/>
            <w:r>
              <w:rPr>
                <w:color w:val="000000"/>
                <w:sz w:val="22"/>
                <w:szCs w:val="22"/>
                <w:lang w:eastAsia="id-ID"/>
              </w:rPr>
              <w:t xml:space="preserve"> </w:t>
            </w:r>
            <w:proofErr w:type="spellStart"/>
            <w:r>
              <w:rPr>
                <w:color w:val="000000"/>
                <w:sz w:val="22"/>
                <w:szCs w:val="22"/>
                <w:lang w:eastAsia="id-ID"/>
              </w:rPr>
              <w:t>kecil</w:t>
            </w:r>
            <w:proofErr w:type="spellEnd"/>
          </w:p>
        </w:tc>
        <w:tc>
          <w:tcPr>
            <w:tcW w:w="1023" w:type="dxa"/>
            <w:shd w:val="clear" w:color="auto" w:fill="auto"/>
            <w:noWrap/>
          </w:tcPr>
          <w:p w14:paraId="25E714D8" w14:textId="1FB32BF0" w:rsidR="00EA1B0A" w:rsidRPr="007A0AB6" w:rsidRDefault="00EA1B0A" w:rsidP="00EA1B0A">
            <w:pPr>
              <w:rPr>
                <w:sz w:val="22"/>
                <w:szCs w:val="22"/>
              </w:rPr>
            </w:pPr>
            <w:proofErr w:type="spellStart"/>
            <w:r w:rsidRPr="00FB5903">
              <w:rPr>
                <w:color w:val="000000"/>
                <w:sz w:val="22"/>
                <w:szCs w:val="22"/>
                <w:lang w:eastAsia="id-ID"/>
              </w:rPr>
              <w:t>Praktis</w:t>
            </w:r>
            <w:proofErr w:type="spellEnd"/>
            <w:r w:rsidRPr="00FB5903">
              <w:rPr>
                <w:color w:val="000000"/>
                <w:sz w:val="22"/>
                <w:szCs w:val="22"/>
                <w:lang w:eastAsia="id-ID"/>
              </w:rPr>
              <w:t xml:space="preserve">, </w:t>
            </w:r>
            <w:proofErr w:type="spellStart"/>
            <w:r w:rsidRPr="00FB5903">
              <w:rPr>
                <w:color w:val="000000"/>
                <w:sz w:val="22"/>
                <w:szCs w:val="22"/>
                <w:lang w:eastAsia="id-ID"/>
              </w:rPr>
              <w:t>dengan</w:t>
            </w:r>
            <w:proofErr w:type="spellEnd"/>
            <w:r w:rsidRPr="00FB5903">
              <w:rPr>
                <w:color w:val="000000"/>
                <w:sz w:val="22"/>
                <w:szCs w:val="22"/>
                <w:lang w:eastAsia="id-ID"/>
              </w:rPr>
              <w:t xml:space="preserve"> </w:t>
            </w:r>
            <w:proofErr w:type="spellStart"/>
            <w:r w:rsidRPr="00FB5903">
              <w:rPr>
                <w:color w:val="000000"/>
                <w:sz w:val="22"/>
                <w:szCs w:val="22"/>
                <w:lang w:eastAsia="id-ID"/>
              </w:rPr>
              <w:t>revisi</w:t>
            </w:r>
            <w:proofErr w:type="spellEnd"/>
            <w:r w:rsidRPr="00FB5903">
              <w:rPr>
                <w:color w:val="000000"/>
                <w:sz w:val="22"/>
                <w:szCs w:val="22"/>
                <w:lang w:eastAsia="id-ID"/>
              </w:rPr>
              <w:t xml:space="preserve"> </w:t>
            </w:r>
            <w:proofErr w:type="spellStart"/>
            <w:r w:rsidRPr="00FB5903">
              <w:rPr>
                <w:color w:val="000000"/>
                <w:sz w:val="22"/>
                <w:szCs w:val="22"/>
                <w:lang w:eastAsia="id-ID"/>
              </w:rPr>
              <w:t>kecil</w:t>
            </w:r>
            <w:proofErr w:type="spellEnd"/>
            <w:r w:rsidRPr="00FB5903">
              <w:rPr>
                <w:color w:val="000000"/>
                <w:sz w:val="22"/>
                <w:szCs w:val="22"/>
                <w:lang w:eastAsia="id-ID"/>
              </w:rPr>
              <w:t xml:space="preserve"> </w:t>
            </w:r>
          </w:p>
        </w:tc>
        <w:tc>
          <w:tcPr>
            <w:tcW w:w="960" w:type="dxa"/>
            <w:shd w:val="clear" w:color="auto" w:fill="auto"/>
            <w:noWrap/>
          </w:tcPr>
          <w:p w14:paraId="2D17732B" w14:textId="78BA5F8B" w:rsidR="00EA1B0A" w:rsidRPr="007A0AB6" w:rsidRDefault="00EA1B0A" w:rsidP="00EA1B0A">
            <w:pPr>
              <w:rPr>
                <w:sz w:val="22"/>
                <w:szCs w:val="22"/>
              </w:rPr>
            </w:pPr>
            <w:proofErr w:type="spellStart"/>
            <w:r w:rsidRPr="00FB5903">
              <w:rPr>
                <w:color w:val="000000"/>
                <w:sz w:val="22"/>
                <w:szCs w:val="22"/>
                <w:lang w:eastAsia="id-ID"/>
              </w:rPr>
              <w:t>Praktis</w:t>
            </w:r>
            <w:proofErr w:type="spellEnd"/>
            <w:r w:rsidRPr="00FB5903">
              <w:rPr>
                <w:color w:val="000000"/>
                <w:sz w:val="22"/>
                <w:szCs w:val="22"/>
                <w:lang w:eastAsia="id-ID"/>
              </w:rPr>
              <w:t xml:space="preserve">, </w:t>
            </w:r>
            <w:proofErr w:type="spellStart"/>
            <w:r w:rsidRPr="00FB5903">
              <w:rPr>
                <w:color w:val="000000"/>
                <w:sz w:val="22"/>
                <w:szCs w:val="22"/>
                <w:lang w:eastAsia="id-ID"/>
              </w:rPr>
              <w:t>dengan</w:t>
            </w:r>
            <w:proofErr w:type="spellEnd"/>
            <w:r w:rsidRPr="00FB5903">
              <w:rPr>
                <w:color w:val="000000"/>
                <w:sz w:val="22"/>
                <w:szCs w:val="22"/>
                <w:lang w:eastAsia="id-ID"/>
              </w:rPr>
              <w:t xml:space="preserve"> </w:t>
            </w:r>
            <w:proofErr w:type="spellStart"/>
            <w:r w:rsidRPr="00FB5903">
              <w:rPr>
                <w:color w:val="000000"/>
                <w:sz w:val="22"/>
                <w:szCs w:val="22"/>
                <w:lang w:eastAsia="id-ID"/>
              </w:rPr>
              <w:t>revisi</w:t>
            </w:r>
            <w:proofErr w:type="spellEnd"/>
            <w:r w:rsidRPr="00FB5903">
              <w:rPr>
                <w:color w:val="000000"/>
                <w:sz w:val="22"/>
                <w:szCs w:val="22"/>
                <w:lang w:eastAsia="id-ID"/>
              </w:rPr>
              <w:t xml:space="preserve"> </w:t>
            </w:r>
            <w:proofErr w:type="spellStart"/>
            <w:r w:rsidRPr="00FB5903">
              <w:rPr>
                <w:color w:val="000000"/>
                <w:sz w:val="22"/>
                <w:szCs w:val="22"/>
                <w:lang w:eastAsia="id-ID"/>
              </w:rPr>
              <w:t>kecil</w:t>
            </w:r>
            <w:proofErr w:type="spellEnd"/>
            <w:r w:rsidRPr="00FB5903">
              <w:rPr>
                <w:color w:val="000000"/>
                <w:sz w:val="22"/>
                <w:szCs w:val="22"/>
                <w:lang w:eastAsia="id-ID"/>
              </w:rPr>
              <w:t xml:space="preserve"> </w:t>
            </w:r>
          </w:p>
        </w:tc>
        <w:tc>
          <w:tcPr>
            <w:tcW w:w="1469" w:type="dxa"/>
            <w:shd w:val="clear" w:color="auto" w:fill="auto"/>
            <w:noWrap/>
          </w:tcPr>
          <w:p w14:paraId="77AA0425" w14:textId="77777777" w:rsidR="00EA1B0A" w:rsidRPr="007A0AB6" w:rsidRDefault="00EA1B0A" w:rsidP="00EA1B0A">
            <w:pPr>
              <w:rPr>
                <w:color w:val="000000"/>
                <w:sz w:val="22"/>
                <w:szCs w:val="22"/>
                <w:lang w:eastAsia="id-ID"/>
              </w:rPr>
            </w:pPr>
          </w:p>
        </w:tc>
      </w:tr>
    </w:tbl>
    <w:p w14:paraId="277F287B" w14:textId="617820C4" w:rsidR="00A405F7" w:rsidRDefault="00131299" w:rsidP="00FA5B3D">
      <w:pPr>
        <w:ind w:left="720" w:hanging="153"/>
      </w:pPr>
      <w:r>
        <w:rPr>
          <w:b/>
          <w:bCs/>
        </w:rPr>
        <w:t>(</w:t>
      </w:r>
      <w:proofErr w:type="spellStart"/>
      <w:r w:rsidR="007A0AB6" w:rsidRPr="007A0AB6">
        <w:rPr>
          <w:b/>
          <w:bCs/>
        </w:rPr>
        <w:t>Sumber</w:t>
      </w:r>
      <w:proofErr w:type="spellEnd"/>
      <w:r w:rsidR="007A0AB6">
        <w:t xml:space="preserve">: Data </w:t>
      </w:r>
      <w:r>
        <w:t>P</w:t>
      </w:r>
      <w:r w:rsidR="007A0AB6">
        <w:t>rimer</w:t>
      </w:r>
      <w:r>
        <w:t>,</w:t>
      </w:r>
      <w:r w:rsidR="007A0AB6">
        <w:t xml:space="preserve"> </w:t>
      </w:r>
      <w:proofErr w:type="spellStart"/>
      <w:r w:rsidRPr="00131299">
        <w:rPr>
          <w:b/>
          <w:bCs/>
        </w:rPr>
        <w:t>T</w:t>
      </w:r>
      <w:r w:rsidR="007A0AB6" w:rsidRPr="00131299">
        <w:rPr>
          <w:b/>
          <w:bCs/>
        </w:rPr>
        <w:t>ahun</w:t>
      </w:r>
      <w:proofErr w:type="spellEnd"/>
      <w:r>
        <w:rPr>
          <w:b/>
          <w:bCs/>
        </w:rPr>
        <w:t>:</w:t>
      </w:r>
      <w:r w:rsidR="007A0AB6">
        <w:t xml:space="preserve"> 2020</w:t>
      </w:r>
      <w:r>
        <w:t>)</w:t>
      </w:r>
    </w:p>
    <w:p w14:paraId="2FA95774" w14:textId="0E8CDBA1" w:rsidR="007A0AB6" w:rsidRDefault="007A0AB6" w:rsidP="007A0AB6">
      <w:pPr>
        <w:ind w:left="720"/>
      </w:pPr>
    </w:p>
    <w:p w14:paraId="4CD264D6" w14:textId="3E734C2B" w:rsidR="007A0AB6" w:rsidRDefault="007A0AB6" w:rsidP="007A0AB6">
      <w:pPr>
        <w:ind w:left="720"/>
      </w:pPr>
    </w:p>
    <w:p w14:paraId="2B84E311" w14:textId="77777777" w:rsidR="007A0AB6" w:rsidRDefault="007A0AB6" w:rsidP="00A405F7"/>
    <w:p w14:paraId="5440D10C" w14:textId="5260B8B9" w:rsidR="00A405F7" w:rsidRPr="0021140F" w:rsidRDefault="00A405F7" w:rsidP="00A405F7">
      <w:pPr>
        <w:pStyle w:val="BodyTextIndent"/>
        <w:spacing w:line="276" w:lineRule="auto"/>
        <w:ind w:firstLine="0"/>
        <w:jc w:val="center"/>
        <w:rPr>
          <w:sz w:val="22"/>
          <w:szCs w:val="22"/>
        </w:rPr>
      </w:pPr>
      <w:r w:rsidRPr="0021140F">
        <w:rPr>
          <w:b/>
          <w:bCs/>
          <w:sz w:val="22"/>
          <w:szCs w:val="22"/>
        </w:rPr>
        <w:lastRenderedPageBreak/>
        <w:t>Tabel 3</w:t>
      </w:r>
      <w:r w:rsidRPr="0021140F">
        <w:rPr>
          <w:sz w:val="22"/>
          <w:szCs w:val="22"/>
        </w:rPr>
        <w:t xml:space="preserve">. Rekapitulasi </w:t>
      </w:r>
      <w:r w:rsidR="00A665AD">
        <w:rPr>
          <w:sz w:val="22"/>
          <w:szCs w:val="22"/>
          <w:lang w:val="en-US"/>
        </w:rPr>
        <w:t>H</w:t>
      </w:r>
      <w:r w:rsidRPr="0021140F">
        <w:rPr>
          <w:sz w:val="22"/>
          <w:szCs w:val="22"/>
        </w:rPr>
        <w:t xml:space="preserve">asil Praktikalitas E-Modul Matematika Terapan </w:t>
      </w:r>
      <w:r w:rsidR="00A665AD">
        <w:rPr>
          <w:sz w:val="22"/>
          <w:szCs w:val="22"/>
          <w:lang w:val="en-US"/>
        </w:rPr>
        <w:t>U</w:t>
      </w:r>
      <w:r w:rsidRPr="0021140F">
        <w:rPr>
          <w:sz w:val="22"/>
          <w:szCs w:val="22"/>
        </w:rPr>
        <w:t xml:space="preserve">ntuk </w:t>
      </w:r>
      <w:r w:rsidRPr="0021140F">
        <w:rPr>
          <w:i/>
          <w:sz w:val="22"/>
          <w:szCs w:val="22"/>
        </w:rPr>
        <w:t>Blended Learning</w:t>
      </w:r>
      <w:r w:rsidRPr="0021140F">
        <w:rPr>
          <w:sz w:val="22"/>
          <w:szCs w:val="22"/>
        </w:rPr>
        <w:t xml:space="preserve"> Oleh Mahasiswa</w:t>
      </w:r>
    </w:p>
    <w:tbl>
      <w:tblPr>
        <w:tblW w:w="8764"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46"/>
        <w:gridCol w:w="1237"/>
        <w:gridCol w:w="1213"/>
        <w:gridCol w:w="1062"/>
        <w:gridCol w:w="1061"/>
        <w:gridCol w:w="2345"/>
      </w:tblGrid>
      <w:tr w:rsidR="00A405F7" w:rsidRPr="007A0AB6" w14:paraId="0AC3866B" w14:textId="77777777" w:rsidTr="007F6F6A">
        <w:trPr>
          <w:trHeight w:val="327"/>
          <w:jc w:val="center"/>
        </w:trPr>
        <w:tc>
          <w:tcPr>
            <w:tcW w:w="1846" w:type="dxa"/>
            <w:vMerge w:val="restart"/>
            <w:shd w:val="clear" w:color="auto" w:fill="auto"/>
            <w:noWrap/>
            <w:vAlign w:val="center"/>
            <w:hideMark/>
          </w:tcPr>
          <w:p w14:paraId="0C921953" w14:textId="77777777" w:rsidR="00A405F7" w:rsidRPr="007A0AB6" w:rsidRDefault="00A405F7" w:rsidP="007A0AB6">
            <w:pPr>
              <w:jc w:val="center"/>
              <w:rPr>
                <w:b/>
                <w:color w:val="000000"/>
                <w:sz w:val="22"/>
                <w:szCs w:val="22"/>
                <w:lang w:eastAsia="id-ID"/>
              </w:rPr>
            </w:pPr>
            <w:proofErr w:type="spellStart"/>
            <w:r w:rsidRPr="007A0AB6">
              <w:rPr>
                <w:b/>
                <w:color w:val="000000"/>
                <w:sz w:val="22"/>
                <w:szCs w:val="22"/>
                <w:lang w:eastAsia="id-ID"/>
              </w:rPr>
              <w:t>Aspek</w:t>
            </w:r>
            <w:proofErr w:type="spellEnd"/>
          </w:p>
        </w:tc>
        <w:tc>
          <w:tcPr>
            <w:tcW w:w="3512" w:type="dxa"/>
            <w:gridSpan w:val="3"/>
            <w:shd w:val="clear" w:color="auto" w:fill="auto"/>
            <w:noWrap/>
            <w:vAlign w:val="center"/>
          </w:tcPr>
          <w:p w14:paraId="5BE22FA3" w14:textId="77777777" w:rsidR="00A405F7" w:rsidRPr="007A0AB6" w:rsidRDefault="00A405F7" w:rsidP="007A0AB6">
            <w:pPr>
              <w:jc w:val="center"/>
              <w:rPr>
                <w:b/>
                <w:color w:val="000000"/>
                <w:sz w:val="22"/>
                <w:szCs w:val="22"/>
                <w:lang w:eastAsia="id-ID"/>
              </w:rPr>
            </w:pPr>
            <w:proofErr w:type="spellStart"/>
            <w:r w:rsidRPr="007A0AB6">
              <w:rPr>
                <w:b/>
                <w:color w:val="000000"/>
                <w:sz w:val="22"/>
                <w:szCs w:val="22"/>
                <w:lang w:eastAsia="id-ID"/>
              </w:rPr>
              <w:t>Pengujian</w:t>
            </w:r>
            <w:proofErr w:type="spellEnd"/>
          </w:p>
        </w:tc>
        <w:tc>
          <w:tcPr>
            <w:tcW w:w="1061" w:type="dxa"/>
            <w:vMerge w:val="restart"/>
            <w:shd w:val="clear" w:color="auto" w:fill="auto"/>
            <w:noWrap/>
            <w:vAlign w:val="center"/>
          </w:tcPr>
          <w:p w14:paraId="0F4A59AF" w14:textId="77777777" w:rsidR="00A405F7" w:rsidRPr="007A0AB6" w:rsidRDefault="00A405F7" w:rsidP="007A0AB6">
            <w:pPr>
              <w:jc w:val="center"/>
              <w:rPr>
                <w:b/>
                <w:color w:val="000000"/>
                <w:sz w:val="22"/>
                <w:szCs w:val="22"/>
                <w:lang w:eastAsia="id-ID"/>
              </w:rPr>
            </w:pPr>
            <w:r w:rsidRPr="007A0AB6">
              <w:rPr>
                <w:b/>
                <w:color w:val="000000"/>
                <w:sz w:val="22"/>
                <w:szCs w:val="22"/>
                <w:lang w:eastAsia="id-ID"/>
              </w:rPr>
              <w:t>Rata-rata (%)</w:t>
            </w:r>
          </w:p>
        </w:tc>
        <w:tc>
          <w:tcPr>
            <w:tcW w:w="2345" w:type="dxa"/>
            <w:vMerge w:val="restart"/>
            <w:vAlign w:val="center"/>
          </w:tcPr>
          <w:p w14:paraId="325F3D68" w14:textId="77777777" w:rsidR="00A405F7" w:rsidRPr="007A0AB6" w:rsidRDefault="00A405F7" w:rsidP="007A0AB6">
            <w:pPr>
              <w:jc w:val="center"/>
              <w:rPr>
                <w:b/>
                <w:color w:val="000000"/>
                <w:sz w:val="22"/>
                <w:szCs w:val="22"/>
                <w:lang w:eastAsia="id-ID"/>
              </w:rPr>
            </w:pPr>
            <w:proofErr w:type="spellStart"/>
            <w:r w:rsidRPr="007A0AB6">
              <w:rPr>
                <w:b/>
                <w:color w:val="000000"/>
                <w:sz w:val="22"/>
                <w:szCs w:val="22"/>
                <w:lang w:eastAsia="id-ID"/>
              </w:rPr>
              <w:t>Kategori</w:t>
            </w:r>
            <w:proofErr w:type="spellEnd"/>
          </w:p>
        </w:tc>
      </w:tr>
      <w:tr w:rsidR="00A405F7" w:rsidRPr="007A0AB6" w14:paraId="44B74510" w14:textId="77777777" w:rsidTr="00A1674D">
        <w:trPr>
          <w:trHeight w:val="327"/>
          <w:jc w:val="center"/>
        </w:trPr>
        <w:tc>
          <w:tcPr>
            <w:tcW w:w="1846" w:type="dxa"/>
            <w:vMerge/>
            <w:shd w:val="clear" w:color="auto" w:fill="auto"/>
            <w:noWrap/>
          </w:tcPr>
          <w:p w14:paraId="0A085CDD" w14:textId="77777777" w:rsidR="00A405F7" w:rsidRPr="007A0AB6" w:rsidRDefault="00A405F7" w:rsidP="007A0AB6">
            <w:pPr>
              <w:jc w:val="center"/>
              <w:rPr>
                <w:color w:val="000000"/>
                <w:sz w:val="22"/>
                <w:szCs w:val="22"/>
                <w:lang w:eastAsia="id-ID"/>
              </w:rPr>
            </w:pPr>
          </w:p>
        </w:tc>
        <w:tc>
          <w:tcPr>
            <w:tcW w:w="1237" w:type="dxa"/>
            <w:shd w:val="clear" w:color="auto" w:fill="auto"/>
            <w:noWrap/>
          </w:tcPr>
          <w:p w14:paraId="7DDF4147" w14:textId="77777777" w:rsidR="00A405F7" w:rsidRPr="007A0AB6" w:rsidRDefault="00A405F7" w:rsidP="007A0AB6">
            <w:pPr>
              <w:rPr>
                <w:b/>
                <w:color w:val="000000"/>
                <w:sz w:val="22"/>
                <w:szCs w:val="22"/>
                <w:lang w:eastAsia="id-ID"/>
              </w:rPr>
            </w:pPr>
            <w:proofErr w:type="spellStart"/>
            <w:r w:rsidRPr="007A0AB6">
              <w:rPr>
                <w:b/>
                <w:color w:val="000000"/>
                <w:sz w:val="22"/>
                <w:szCs w:val="22"/>
                <w:lang w:eastAsia="id-ID"/>
              </w:rPr>
              <w:t>Kelompok</w:t>
            </w:r>
            <w:proofErr w:type="spellEnd"/>
            <w:r w:rsidRPr="007A0AB6">
              <w:rPr>
                <w:b/>
                <w:color w:val="000000"/>
                <w:sz w:val="22"/>
                <w:szCs w:val="22"/>
                <w:lang w:eastAsia="id-ID"/>
              </w:rPr>
              <w:t xml:space="preserve"> Kecil</w:t>
            </w:r>
          </w:p>
          <w:p w14:paraId="78D84D6E" w14:textId="77777777" w:rsidR="00A405F7" w:rsidRPr="007A0AB6" w:rsidRDefault="00A405F7" w:rsidP="007A0AB6">
            <w:pPr>
              <w:jc w:val="center"/>
              <w:rPr>
                <w:b/>
                <w:color w:val="000000"/>
                <w:sz w:val="22"/>
                <w:szCs w:val="22"/>
                <w:lang w:eastAsia="id-ID"/>
              </w:rPr>
            </w:pPr>
          </w:p>
        </w:tc>
        <w:tc>
          <w:tcPr>
            <w:tcW w:w="1213" w:type="dxa"/>
            <w:shd w:val="clear" w:color="auto" w:fill="auto"/>
            <w:noWrap/>
          </w:tcPr>
          <w:p w14:paraId="1D1F72EB" w14:textId="77777777" w:rsidR="00A405F7" w:rsidRPr="007A0AB6" w:rsidRDefault="00A405F7" w:rsidP="007A0AB6">
            <w:pPr>
              <w:rPr>
                <w:b/>
                <w:color w:val="000000"/>
                <w:sz w:val="22"/>
                <w:szCs w:val="22"/>
                <w:lang w:eastAsia="id-ID"/>
              </w:rPr>
            </w:pPr>
            <w:proofErr w:type="spellStart"/>
            <w:r w:rsidRPr="007A0AB6">
              <w:rPr>
                <w:b/>
                <w:color w:val="000000"/>
                <w:sz w:val="22"/>
                <w:szCs w:val="22"/>
                <w:lang w:eastAsia="id-ID"/>
              </w:rPr>
              <w:t>Kelompok</w:t>
            </w:r>
            <w:proofErr w:type="spellEnd"/>
            <w:r w:rsidRPr="007A0AB6">
              <w:rPr>
                <w:b/>
                <w:color w:val="000000"/>
                <w:sz w:val="22"/>
                <w:szCs w:val="22"/>
                <w:lang w:eastAsia="id-ID"/>
              </w:rPr>
              <w:t xml:space="preserve"> </w:t>
            </w:r>
            <w:proofErr w:type="spellStart"/>
            <w:r w:rsidRPr="007A0AB6">
              <w:rPr>
                <w:b/>
                <w:color w:val="000000"/>
                <w:sz w:val="22"/>
                <w:szCs w:val="22"/>
                <w:lang w:eastAsia="id-ID"/>
              </w:rPr>
              <w:t>Besar</w:t>
            </w:r>
            <w:proofErr w:type="spellEnd"/>
          </w:p>
          <w:p w14:paraId="5A8861E2" w14:textId="77777777" w:rsidR="00A405F7" w:rsidRPr="007A0AB6" w:rsidRDefault="00A405F7" w:rsidP="007A0AB6">
            <w:pPr>
              <w:jc w:val="center"/>
              <w:rPr>
                <w:b/>
                <w:color w:val="000000"/>
                <w:sz w:val="22"/>
                <w:szCs w:val="22"/>
                <w:lang w:eastAsia="id-ID"/>
              </w:rPr>
            </w:pPr>
          </w:p>
        </w:tc>
        <w:tc>
          <w:tcPr>
            <w:tcW w:w="1062" w:type="dxa"/>
            <w:shd w:val="clear" w:color="auto" w:fill="auto"/>
            <w:noWrap/>
          </w:tcPr>
          <w:p w14:paraId="3D200400" w14:textId="77777777" w:rsidR="00A405F7" w:rsidRPr="007A0AB6" w:rsidRDefault="00A405F7" w:rsidP="007A0AB6">
            <w:pPr>
              <w:jc w:val="center"/>
              <w:rPr>
                <w:b/>
                <w:color w:val="000000"/>
                <w:sz w:val="22"/>
                <w:szCs w:val="22"/>
                <w:lang w:eastAsia="id-ID"/>
              </w:rPr>
            </w:pPr>
            <w:r w:rsidRPr="007A0AB6">
              <w:rPr>
                <w:b/>
                <w:color w:val="000000"/>
                <w:sz w:val="22"/>
                <w:szCs w:val="22"/>
                <w:lang w:eastAsia="id-ID"/>
              </w:rPr>
              <w:t xml:space="preserve">Uji </w:t>
            </w:r>
            <w:proofErr w:type="spellStart"/>
            <w:r w:rsidRPr="007A0AB6">
              <w:rPr>
                <w:b/>
                <w:color w:val="000000"/>
                <w:sz w:val="22"/>
                <w:szCs w:val="22"/>
                <w:lang w:eastAsia="id-ID"/>
              </w:rPr>
              <w:t>Terbatas</w:t>
            </w:r>
            <w:proofErr w:type="spellEnd"/>
          </w:p>
        </w:tc>
        <w:tc>
          <w:tcPr>
            <w:tcW w:w="1061" w:type="dxa"/>
            <w:vMerge/>
            <w:shd w:val="clear" w:color="auto" w:fill="auto"/>
            <w:noWrap/>
          </w:tcPr>
          <w:p w14:paraId="1046593B" w14:textId="77777777" w:rsidR="00A405F7" w:rsidRPr="007A0AB6" w:rsidRDefault="00A405F7" w:rsidP="007A0AB6">
            <w:pPr>
              <w:jc w:val="center"/>
              <w:rPr>
                <w:color w:val="000000"/>
                <w:sz w:val="22"/>
                <w:szCs w:val="22"/>
                <w:lang w:eastAsia="id-ID"/>
              </w:rPr>
            </w:pPr>
          </w:p>
        </w:tc>
        <w:tc>
          <w:tcPr>
            <w:tcW w:w="2345" w:type="dxa"/>
            <w:vMerge/>
          </w:tcPr>
          <w:p w14:paraId="75D9EF1E" w14:textId="77777777" w:rsidR="00A405F7" w:rsidRPr="007A0AB6" w:rsidRDefault="00A405F7" w:rsidP="007A0AB6">
            <w:pPr>
              <w:rPr>
                <w:color w:val="000000"/>
                <w:sz w:val="22"/>
                <w:szCs w:val="22"/>
                <w:lang w:eastAsia="id-ID"/>
              </w:rPr>
            </w:pPr>
          </w:p>
        </w:tc>
      </w:tr>
      <w:tr w:rsidR="00A405F7" w:rsidRPr="007A0AB6" w14:paraId="2E4FE12B" w14:textId="77777777" w:rsidTr="00A1674D">
        <w:trPr>
          <w:trHeight w:val="327"/>
          <w:jc w:val="center"/>
        </w:trPr>
        <w:tc>
          <w:tcPr>
            <w:tcW w:w="1846" w:type="dxa"/>
            <w:shd w:val="clear" w:color="auto" w:fill="auto"/>
            <w:noWrap/>
            <w:hideMark/>
          </w:tcPr>
          <w:p w14:paraId="45E157B2" w14:textId="77777777" w:rsidR="00A405F7" w:rsidRPr="007A0AB6" w:rsidRDefault="00A405F7" w:rsidP="007A0AB6">
            <w:pPr>
              <w:rPr>
                <w:color w:val="000000"/>
                <w:sz w:val="22"/>
                <w:szCs w:val="22"/>
                <w:lang w:eastAsia="id-ID"/>
              </w:rPr>
            </w:pPr>
            <w:proofErr w:type="spellStart"/>
            <w:r w:rsidRPr="007A0AB6">
              <w:rPr>
                <w:color w:val="000000"/>
                <w:sz w:val="22"/>
                <w:szCs w:val="22"/>
                <w:lang w:eastAsia="id-ID"/>
              </w:rPr>
              <w:t>Kemudahan</w:t>
            </w:r>
            <w:proofErr w:type="spellEnd"/>
            <w:r w:rsidRPr="007A0AB6">
              <w:rPr>
                <w:color w:val="000000"/>
                <w:sz w:val="22"/>
                <w:szCs w:val="22"/>
                <w:lang w:eastAsia="id-ID"/>
              </w:rPr>
              <w:t xml:space="preserve"> </w:t>
            </w:r>
            <w:proofErr w:type="spellStart"/>
            <w:r w:rsidRPr="007A0AB6">
              <w:rPr>
                <w:color w:val="000000"/>
                <w:sz w:val="22"/>
                <w:szCs w:val="22"/>
                <w:lang w:eastAsia="id-ID"/>
              </w:rPr>
              <w:t>Penggunaan</w:t>
            </w:r>
            <w:proofErr w:type="spellEnd"/>
            <w:r w:rsidRPr="007A0AB6">
              <w:rPr>
                <w:color w:val="000000"/>
                <w:sz w:val="22"/>
                <w:szCs w:val="22"/>
                <w:lang w:eastAsia="id-ID"/>
              </w:rPr>
              <w:t xml:space="preserve"> (%)</w:t>
            </w:r>
          </w:p>
        </w:tc>
        <w:tc>
          <w:tcPr>
            <w:tcW w:w="1237" w:type="dxa"/>
            <w:shd w:val="clear" w:color="auto" w:fill="auto"/>
            <w:noWrap/>
          </w:tcPr>
          <w:p w14:paraId="70EE1C2E" w14:textId="77777777" w:rsidR="00A405F7" w:rsidRPr="007A0AB6" w:rsidRDefault="00A405F7" w:rsidP="007A0AB6">
            <w:pPr>
              <w:jc w:val="center"/>
              <w:rPr>
                <w:color w:val="000000"/>
                <w:sz w:val="22"/>
                <w:szCs w:val="22"/>
              </w:rPr>
            </w:pPr>
            <w:r w:rsidRPr="007A0AB6">
              <w:rPr>
                <w:color w:val="000000"/>
                <w:sz w:val="22"/>
                <w:szCs w:val="22"/>
              </w:rPr>
              <w:t>83,3</w:t>
            </w:r>
          </w:p>
        </w:tc>
        <w:tc>
          <w:tcPr>
            <w:tcW w:w="1213" w:type="dxa"/>
            <w:shd w:val="clear" w:color="auto" w:fill="auto"/>
            <w:noWrap/>
          </w:tcPr>
          <w:p w14:paraId="79BC0CB7" w14:textId="77777777" w:rsidR="00A405F7" w:rsidRPr="007A0AB6" w:rsidRDefault="00A405F7" w:rsidP="007A0AB6">
            <w:pPr>
              <w:jc w:val="center"/>
              <w:rPr>
                <w:color w:val="000000"/>
                <w:sz w:val="22"/>
                <w:szCs w:val="22"/>
              </w:rPr>
            </w:pPr>
            <w:r w:rsidRPr="007A0AB6">
              <w:rPr>
                <w:color w:val="000000"/>
                <w:sz w:val="22"/>
                <w:szCs w:val="22"/>
              </w:rPr>
              <w:t>85,6</w:t>
            </w:r>
          </w:p>
        </w:tc>
        <w:tc>
          <w:tcPr>
            <w:tcW w:w="1062" w:type="dxa"/>
            <w:shd w:val="clear" w:color="auto" w:fill="auto"/>
            <w:noWrap/>
          </w:tcPr>
          <w:p w14:paraId="3E40B9FF" w14:textId="77777777" w:rsidR="00A405F7" w:rsidRPr="007A0AB6" w:rsidRDefault="00A405F7" w:rsidP="007A0AB6">
            <w:pPr>
              <w:jc w:val="center"/>
              <w:rPr>
                <w:color w:val="000000"/>
                <w:sz w:val="22"/>
                <w:szCs w:val="22"/>
              </w:rPr>
            </w:pPr>
            <w:r w:rsidRPr="007A0AB6">
              <w:rPr>
                <w:color w:val="000000"/>
                <w:sz w:val="22"/>
                <w:szCs w:val="22"/>
              </w:rPr>
              <w:t>84,2</w:t>
            </w:r>
          </w:p>
        </w:tc>
        <w:tc>
          <w:tcPr>
            <w:tcW w:w="1061" w:type="dxa"/>
            <w:shd w:val="clear" w:color="auto" w:fill="auto"/>
            <w:noWrap/>
          </w:tcPr>
          <w:p w14:paraId="542C4CAB" w14:textId="77777777" w:rsidR="00A405F7" w:rsidRPr="007A0AB6" w:rsidRDefault="00A405F7" w:rsidP="007A0AB6">
            <w:pPr>
              <w:jc w:val="center"/>
              <w:rPr>
                <w:color w:val="000000"/>
                <w:sz w:val="22"/>
                <w:szCs w:val="22"/>
              </w:rPr>
            </w:pPr>
            <w:r w:rsidRPr="007A0AB6">
              <w:rPr>
                <w:color w:val="000000"/>
                <w:sz w:val="22"/>
                <w:szCs w:val="22"/>
              </w:rPr>
              <w:t>84,4</w:t>
            </w:r>
          </w:p>
        </w:tc>
        <w:tc>
          <w:tcPr>
            <w:tcW w:w="2345" w:type="dxa"/>
          </w:tcPr>
          <w:p w14:paraId="42861E94" w14:textId="735CC2A5" w:rsidR="00A405F7" w:rsidRPr="007A0AB6" w:rsidRDefault="00A405F7" w:rsidP="007A0AB6">
            <w:pPr>
              <w:rPr>
                <w:color w:val="000000"/>
                <w:sz w:val="22"/>
                <w:szCs w:val="22"/>
                <w:lang w:eastAsia="id-ID"/>
              </w:rPr>
            </w:pPr>
            <w:proofErr w:type="spellStart"/>
            <w:r w:rsidRPr="007A0AB6">
              <w:rPr>
                <w:color w:val="000000"/>
                <w:sz w:val="22"/>
                <w:szCs w:val="22"/>
                <w:lang w:eastAsia="id-ID"/>
              </w:rPr>
              <w:t>Praktis</w:t>
            </w:r>
            <w:proofErr w:type="spellEnd"/>
            <w:r w:rsidR="00EA1B0A">
              <w:rPr>
                <w:color w:val="000000"/>
                <w:sz w:val="22"/>
                <w:szCs w:val="22"/>
                <w:lang w:eastAsia="id-ID"/>
              </w:rPr>
              <w:t xml:space="preserve">, </w:t>
            </w:r>
            <w:proofErr w:type="spellStart"/>
            <w:r w:rsidR="00EA1B0A">
              <w:rPr>
                <w:color w:val="000000"/>
                <w:sz w:val="22"/>
                <w:szCs w:val="22"/>
                <w:lang w:eastAsia="id-ID"/>
              </w:rPr>
              <w:t>dengan</w:t>
            </w:r>
            <w:proofErr w:type="spellEnd"/>
            <w:r w:rsidR="00EA1B0A">
              <w:rPr>
                <w:color w:val="000000"/>
                <w:sz w:val="22"/>
                <w:szCs w:val="22"/>
                <w:lang w:eastAsia="id-ID"/>
              </w:rPr>
              <w:t xml:space="preserve"> </w:t>
            </w:r>
            <w:proofErr w:type="spellStart"/>
            <w:r w:rsidR="00EA1B0A">
              <w:rPr>
                <w:color w:val="000000"/>
                <w:sz w:val="22"/>
                <w:szCs w:val="22"/>
                <w:lang w:eastAsia="id-ID"/>
              </w:rPr>
              <w:t>revisi</w:t>
            </w:r>
            <w:proofErr w:type="spellEnd"/>
            <w:r w:rsidR="00EA1B0A">
              <w:rPr>
                <w:color w:val="000000"/>
                <w:sz w:val="22"/>
                <w:szCs w:val="22"/>
                <w:lang w:eastAsia="id-ID"/>
              </w:rPr>
              <w:t xml:space="preserve"> </w:t>
            </w:r>
            <w:proofErr w:type="spellStart"/>
            <w:r w:rsidR="00EA1B0A">
              <w:rPr>
                <w:color w:val="000000"/>
                <w:sz w:val="22"/>
                <w:szCs w:val="22"/>
                <w:lang w:eastAsia="id-ID"/>
              </w:rPr>
              <w:t>kecil</w:t>
            </w:r>
            <w:proofErr w:type="spellEnd"/>
            <w:r w:rsidRPr="007A0AB6">
              <w:rPr>
                <w:color w:val="000000"/>
                <w:sz w:val="22"/>
                <w:szCs w:val="22"/>
                <w:lang w:eastAsia="id-ID"/>
              </w:rPr>
              <w:t xml:space="preserve"> </w:t>
            </w:r>
          </w:p>
        </w:tc>
      </w:tr>
      <w:tr w:rsidR="00A405F7" w:rsidRPr="007A0AB6" w14:paraId="645E6D2A" w14:textId="77777777" w:rsidTr="00A1674D">
        <w:trPr>
          <w:trHeight w:val="327"/>
          <w:jc w:val="center"/>
        </w:trPr>
        <w:tc>
          <w:tcPr>
            <w:tcW w:w="1846" w:type="dxa"/>
            <w:shd w:val="clear" w:color="auto" w:fill="auto"/>
            <w:noWrap/>
            <w:hideMark/>
          </w:tcPr>
          <w:p w14:paraId="497DFA73" w14:textId="77777777" w:rsidR="00A405F7" w:rsidRPr="007A0AB6" w:rsidRDefault="00A405F7" w:rsidP="007A0AB6">
            <w:pPr>
              <w:rPr>
                <w:color w:val="000000"/>
                <w:sz w:val="22"/>
                <w:szCs w:val="22"/>
                <w:lang w:eastAsia="id-ID"/>
              </w:rPr>
            </w:pPr>
            <w:proofErr w:type="spellStart"/>
            <w:r w:rsidRPr="007A0AB6">
              <w:rPr>
                <w:color w:val="000000"/>
                <w:sz w:val="22"/>
                <w:szCs w:val="22"/>
                <w:lang w:eastAsia="id-ID"/>
              </w:rPr>
              <w:t>Kemenarikan</w:t>
            </w:r>
            <w:proofErr w:type="spellEnd"/>
            <w:r w:rsidRPr="007A0AB6">
              <w:rPr>
                <w:color w:val="000000"/>
                <w:sz w:val="22"/>
                <w:szCs w:val="22"/>
                <w:lang w:eastAsia="id-ID"/>
              </w:rPr>
              <w:t xml:space="preserve"> </w:t>
            </w:r>
            <w:proofErr w:type="spellStart"/>
            <w:r w:rsidRPr="007A0AB6">
              <w:rPr>
                <w:color w:val="000000"/>
                <w:sz w:val="22"/>
                <w:szCs w:val="22"/>
                <w:lang w:eastAsia="id-ID"/>
              </w:rPr>
              <w:t>Sajian</w:t>
            </w:r>
            <w:proofErr w:type="spellEnd"/>
            <w:r w:rsidRPr="007A0AB6">
              <w:rPr>
                <w:color w:val="000000"/>
                <w:sz w:val="22"/>
                <w:szCs w:val="22"/>
                <w:lang w:eastAsia="id-ID"/>
              </w:rPr>
              <w:t xml:space="preserve"> (%)</w:t>
            </w:r>
          </w:p>
        </w:tc>
        <w:tc>
          <w:tcPr>
            <w:tcW w:w="1237" w:type="dxa"/>
            <w:shd w:val="clear" w:color="auto" w:fill="auto"/>
            <w:noWrap/>
          </w:tcPr>
          <w:p w14:paraId="00FDE0BA" w14:textId="77777777" w:rsidR="00A405F7" w:rsidRPr="007A0AB6" w:rsidRDefault="00A405F7" w:rsidP="007A0AB6">
            <w:pPr>
              <w:jc w:val="center"/>
              <w:rPr>
                <w:color w:val="000000"/>
                <w:sz w:val="22"/>
                <w:szCs w:val="22"/>
              </w:rPr>
            </w:pPr>
            <w:r w:rsidRPr="007A0AB6">
              <w:rPr>
                <w:color w:val="000000"/>
                <w:sz w:val="22"/>
                <w:szCs w:val="22"/>
              </w:rPr>
              <w:t>80,0</w:t>
            </w:r>
          </w:p>
        </w:tc>
        <w:tc>
          <w:tcPr>
            <w:tcW w:w="1213" w:type="dxa"/>
            <w:shd w:val="clear" w:color="auto" w:fill="auto"/>
            <w:noWrap/>
          </w:tcPr>
          <w:p w14:paraId="26A2F5F8" w14:textId="77777777" w:rsidR="00A405F7" w:rsidRPr="007A0AB6" w:rsidRDefault="00A405F7" w:rsidP="007A0AB6">
            <w:pPr>
              <w:jc w:val="center"/>
              <w:rPr>
                <w:color w:val="000000"/>
                <w:sz w:val="22"/>
                <w:szCs w:val="22"/>
              </w:rPr>
            </w:pPr>
            <w:r w:rsidRPr="007A0AB6">
              <w:rPr>
                <w:color w:val="000000"/>
                <w:sz w:val="22"/>
                <w:szCs w:val="22"/>
              </w:rPr>
              <w:t>73,3</w:t>
            </w:r>
          </w:p>
        </w:tc>
        <w:tc>
          <w:tcPr>
            <w:tcW w:w="1062" w:type="dxa"/>
            <w:shd w:val="clear" w:color="auto" w:fill="auto"/>
            <w:noWrap/>
          </w:tcPr>
          <w:p w14:paraId="54C2FFFD" w14:textId="77777777" w:rsidR="00A405F7" w:rsidRPr="007A0AB6" w:rsidRDefault="00A405F7" w:rsidP="007A0AB6">
            <w:pPr>
              <w:jc w:val="center"/>
              <w:rPr>
                <w:color w:val="000000"/>
                <w:sz w:val="22"/>
                <w:szCs w:val="22"/>
              </w:rPr>
            </w:pPr>
            <w:r w:rsidRPr="007A0AB6">
              <w:rPr>
                <w:color w:val="000000"/>
                <w:sz w:val="22"/>
                <w:szCs w:val="22"/>
              </w:rPr>
              <w:t>88,2</w:t>
            </w:r>
          </w:p>
        </w:tc>
        <w:tc>
          <w:tcPr>
            <w:tcW w:w="1061" w:type="dxa"/>
            <w:shd w:val="clear" w:color="auto" w:fill="auto"/>
            <w:noWrap/>
          </w:tcPr>
          <w:p w14:paraId="57E36A88" w14:textId="77777777" w:rsidR="00A405F7" w:rsidRPr="007A0AB6" w:rsidRDefault="00A405F7" w:rsidP="007A0AB6">
            <w:pPr>
              <w:jc w:val="center"/>
              <w:rPr>
                <w:color w:val="000000"/>
                <w:sz w:val="22"/>
                <w:szCs w:val="22"/>
              </w:rPr>
            </w:pPr>
            <w:r w:rsidRPr="007A0AB6">
              <w:rPr>
                <w:color w:val="000000"/>
                <w:sz w:val="22"/>
                <w:szCs w:val="22"/>
              </w:rPr>
              <w:t>80,5</w:t>
            </w:r>
          </w:p>
        </w:tc>
        <w:tc>
          <w:tcPr>
            <w:tcW w:w="2345" w:type="dxa"/>
          </w:tcPr>
          <w:p w14:paraId="4A7ACEDA" w14:textId="62945E4E" w:rsidR="00A405F7" w:rsidRPr="007A0AB6" w:rsidRDefault="00EA1B0A" w:rsidP="007A0AB6">
            <w:pPr>
              <w:rPr>
                <w:color w:val="000000"/>
                <w:sz w:val="22"/>
                <w:szCs w:val="22"/>
                <w:lang w:eastAsia="id-ID"/>
              </w:rPr>
            </w:pPr>
            <w:proofErr w:type="spellStart"/>
            <w:r w:rsidRPr="007A0AB6">
              <w:rPr>
                <w:color w:val="000000"/>
                <w:sz w:val="22"/>
                <w:szCs w:val="22"/>
                <w:lang w:eastAsia="id-ID"/>
              </w:rPr>
              <w:t>Praktis</w:t>
            </w:r>
            <w:proofErr w:type="spellEnd"/>
            <w:r>
              <w:rPr>
                <w:color w:val="000000"/>
                <w:sz w:val="22"/>
                <w:szCs w:val="22"/>
                <w:lang w:eastAsia="id-ID"/>
              </w:rPr>
              <w:t xml:space="preserve">, </w:t>
            </w:r>
            <w:proofErr w:type="spellStart"/>
            <w:r>
              <w:rPr>
                <w:color w:val="000000"/>
                <w:sz w:val="22"/>
                <w:szCs w:val="22"/>
                <w:lang w:eastAsia="id-ID"/>
              </w:rPr>
              <w:t>dengan</w:t>
            </w:r>
            <w:proofErr w:type="spellEnd"/>
            <w:r>
              <w:rPr>
                <w:color w:val="000000"/>
                <w:sz w:val="22"/>
                <w:szCs w:val="22"/>
                <w:lang w:eastAsia="id-ID"/>
              </w:rPr>
              <w:t xml:space="preserve"> </w:t>
            </w:r>
            <w:proofErr w:type="spellStart"/>
            <w:r>
              <w:rPr>
                <w:color w:val="000000"/>
                <w:sz w:val="22"/>
                <w:szCs w:val="22"/>
                <w:lang w:eastAsia="id-ID"/>
              </w:rPr>
              <w:t>revisi</w:t>
            </w:r>
            <w:proofErr w:type="spellEnd"/>
            <w:r>
              <w:rPr>
                <w:color w:val="000000"/>
                <w:sz w:val="22"/>
                <w:szCs w:val="22"/>
                <w:lang w:eastAsia="id-ID"/>
              </w:rPr>
              <w:t xml:space="preserve"> </w:t>
            </w:r>
            <w:proofErr w:type="spellStart"/>
            <w:r>
              <w:rPr>
                <w:color w:val="000000"/>
                <w:sz w:val="22"/>
                <w:szCs w:val="22"/>
                <w:lang w:eastAsia="id-ID"/>
              </w:rPr>
              <w:t>kecil</w:t>
            </w:r>
            <w:proofErr w:type="spellEnd"/>
            <w:r w:rsidR="00A405F7" w:rsidRPr="007A0AB6">
              <w:rPr>
                <w:color w:val="000000"/>
                <w:sz w:val="22"/>
                <w:szCs w:val="22"/>
                <w:lang w:eastAsia="id-ID"/>
              </w:rPr>
              <w:t xml:space="preserve"> </w:t>
            </w:r>
          </w:p>
        </w:tc>
      </w:tr>
      <w:tr w:rsidR="00A405F7" w:rsidRPr="007A0AB6" w14:paraId="1E16E38A" w14:textId="77777777" w:rsidTr="00A1674D">
        <w:trPr>
          <w:trHeight w:val="327"/>
          <w:jc w:val="center"/>
        </w:trPr>
        <w:tc>
          <w:tcPr>
            <w:tcW w:w="1846" w:type="dxa"/>
            <w:shd w:val="clear" w:color="auto" w:fill="auto"/>
            <w:noWrap/>
            <w:hideMark/>
          </w:tcPr>
          <w:p w14:paraId="158EDAA6" w14:textId="77777777" w:rsidR="00A405F7" w:rsidRPr="007A0AB6" w:rsidRDefault="00A405F7" w:rsidP="007A0AB6">
            <w:pPr>
              <w:rPr>
                <w:color w:val="000000"/>
                <w:sz w:val="22"/>
                <w:szCs w:val="22"/>
                <w:lang w:eastAsia="id-ID"/>
              </w:rPr>
            </w:pPr>
            <w:proofErr w:type="spellStart"/>
            <w:r w:rsidRPr="007A0AB6">
              <w:rPr>
                <w:color w:val="000000"/>
                <w:sz w:val="22"/>
                <w:szCs w:val="22"/>
                <w:lang w:eastAsia="id-ID"/>
              </w:rPr>
              <w:t>Manfaat</w:t>
            </w:r>
            <w:proofErr w:type="spellEnd"/>
            <w:r w:rsidRPr="007A0AB6">
              <w:rPr>
                <w:color w:val="000000"/>
                <w:sz w:val="22"/>
                <w:szCs w:val="22"/>
                <w:lang w:eastAsia="id-ID"/>
              </w:rPr>
              <w:t xml:space="preserve"> (%) </w:t>
            </w:r>
          </w:p>
        </w:tc>
        <w:tc>
          <w:tcPr>
            <w:tcW w:w="1237" w:type="dxa"/>
            <w:shd w:val="clear" w:color="auto" w:fill="auto"/>
            <w:noWrap/>
          </w:tcPr>
          <w:p w14:paraId="2466C57C" w14:textId="77777777" w:rsidR="00A405F7" w:rsidRPr="007A0AB6" w:rsidRDefault="00A405F7" w:rsidP="007A0AB6">
            <w:pPr>
              <w:jc w:val="center"/>
              <w:rPr>
                <w:color w:val="000000"/>
                <w:sz w:val="22"/>
                <w:szCs w:val="22"/>
              </w:rPr>
            </w:pPr>
            <w:r w:rsidRPr="007A0AB6">
              <w:rPr>
                <w:color w:val="000000"/>
                <w:sz w:val="22"/>
                <w:szCs w:val="22"/>
              </w:rPr>
              <w:t>80,0</w:t>
            </w:r>
          </w:p>
        </w:tc>
        <w:tc>
          <w:tcPr>
            <w:tcW w:w="1213" w:type="dxa"/>
            <w:shd w:val="clear" w:color="auto" w:fill="auto"/>
            <w:noWrap/>
          </w:tcPr>
          <w:p w14:paraId="15B2DBD9" w14:textId="77777777" w:rsidR="00A405F7" w:rsidRPr="007A0AB6" w:rsidRDefault="00A405F7" w:rsidP="007A0AB6">
            <w:pPr>
              <w:jc w:val="center"/>
              <w:rPr>
                <w:color w:val="000000"/>
                <w:sz w:val="22"/>
                <w:szCs w:val="22"/>
              </w:rPr>
            </w:pPr>
            <w:r w:rsidRPr="007A0AB6">
              <w:rPr>
                <w:color w:val="000000"/>
                <w:sz w:val="22"/>
                <w:szCs w:val="22"/>
              </w:rPr>
              <w:t>85,2</w:t>
            </w:r>
          </w:p>
        </w:tc>
        <w:tc>
          <w:tcPr>
            <w:tcW w:w="1062" w:type="dxa"/>
            <w:shd w:val="clear" w:color="auto" w:fill="auto"/>
            <w:noWrap/>
          </w:tcPr>
          <w:p w14:paraId="09A8D759" w14:textId="77777777" w:rsidR="00A405F7" w:rsidRPr="007A0AB6" w:rsidRDefault="00A405F7" w:rsidP="007A0AB6">
            <w:pPr>
              <w:jc w:val="center"/>
              <w:rPr>
                <w:color w:val="000000"/>
                <w:sz w:val="22"/>
                <w:szCs w:val="22"/>
              </w:rPr>
            </w:pPr>
            <w:r w:rsidRPr="007A0AB6">
              <w:rPr>
                <w:color w:val="000000"/>
                <w:sz w:val="22"/>
                <w:szCs w:val="22"/>
              </w:rPr>
              <w:t>85,2</w:t>
            </w:r>
          </w:p>
        </w:tc>
        <w:tc>
          <w:tcPr>
            <w:tcW w:w="1061" w:type="dxa"/>
            <w:shd w:val="clear" w:color="auto" w:fill="auto"/>
            <w:noWrap/>
          </w:tcPr>
          <w:p w14:paraId="2D5A17B2" w14:textId="77777777" w:rsidR="00A405F7" w:rsidRPr="007A0AB6" w:rsidRDefault="00A405F7" w:rsidP="007A0AB6">
            <w:pPr>
              <w:jc w:val="center"/>
              <w:rPr>
                <w:color w:val="000000"/>
                <w:sz w:val="22"/>
                <w:szCs w:val="22"/>
              </w:rPr>
            </w:pPr>
            <w:r w:rsidRPr="007A0AB6">
              <w:rPr>
                <w:color w:val="000000"/>
                <w:sz w:val="22"/>
                <w:szCs w:val="22"/>
              </w:rPr>
              <w:t>84,0</w:t>
            </w:r>
          </w:p>
        </w:tc>
        <w:tc>
          <w:tcPr>
            <w:tcW w:w="2345" w:type="dxa"/>
          </w:tcPr>
          <w:p w14:paraId="744BE180" w14:textId="635FB51D" w:rsidR="00A405F7" w:rsidRPr="007A0AB6" w:rsidRDefault="00EA1B0A" w:rsidP="007A0AB6">
            <w:pPr>
              <w:rPr>
                <w:color w:val="000000"/>
                <w:sz w:val="22"/>
                <w:szCs w:val="22"/>
                <w:lang w:eastAsia="id-ID"/>
              </w:rPr>
            </w:pPr>
            <w:proofErr w:type="spellStart"/>
            <w:r w:rsidRPr="007A0AB6">
              <w:rPr>
                <w:color w:val="000000"/>
                <w:sz w:val="22"/>
                <w:szCs w:val="22"/>
                <w:lang w:eastAsia="id-ID"/>
              </w:rPr>
              <w:t>Praktis</w:t>
            </w:r>
            <w:proofErr w:type="spellEnd"/>
            <w:r>
              <w:rPr>
                <w:color w:val="000000"/>
                <w:sz w:val="22"/>
                <w:szCs w:val="22"/>
                <w:lang w:eastAsia="id-ID"/>
              </w:rPr>
              <w:t xml:space="preserve">, </w:t>
            </w:r>
            <w:proofErr w:type="spellStart"/>
            <w:r>
              <w:rPr>
                <w:color w:val="000000"/>
                <w:sz w:val="22"/>
                <w:szCs w:val="22"/>
                <w:lang w:eastAsia="id-ID"/>
              </w:rPr>
              <w:t>dengan</w:t>
            </w:r>
            <w:proofErr w:type="spellEnd"/>
            <w:r>
              <w:rPr>
                <w:color w:val="000000"/>
                <w:sz w:val="22"/>
                <w:szCs w:val="22"/>
                <w:lang w:eastAsia="id-ID"/>
              </w:rPr>
              <w:t xml:space="preserve"> </w:t>
            </w:r>
            <w:proofErr w:type="spellStart"/>
            <w:r>
              <w:rPr>
                <w:color w:val="000000"/>
                <w:sz w:val="22"/>
                <w:szCs w:val="22"/>
                <w:lang w:eastAsia="id-ID"/>
              </w:rPr>
              <w:t>revisi</w:t>
            </w:r>
            <w:proofErr w:type="spellEnd"/>
            <w:r>
              <w:rPr>
                <w:color w:val="000000"/>
                <w:sz w:val="22"/>
                <w:szCs w:val="22"/>
                <w:lang w:eastAsia="id-ID"/>
              </w:rPr>
              <w:t xml:space="preserve"> </w:t>
            </w:r>
            <w:proofErr w:type="spellStart"/>
            <w:r>
              <w:rPr>
                <w:color w:val="000000"/>
                <w:sz w:val="22"/>
                <w:szCs w:val="22"/>
                <w:lang w:eastAsia="id-ID"/>
              </w:rPr>
              <w:t>kecil</w:t>
            </w:r>
            <w:proofErr w:type="spellEnd"/>
            <w:r>
              <w:rPr>
                <w:color w:val="000000"/>
                <w:sz w:val="22"/>
                <w:szCs w:val="22"/>
                <w:lang w:eastAsia="id-ID"/>
              </w:rPr>
              <w:t xml:space="preserve"> </w:t>
            </w:r>
          </w:p>
        </w:tc>
      </w:tr>
      <w:tr w:rsidR="00A405F7" w:rsidRPr="007A0AB6" w14:paraId="7CD97161" w14:textId="77777777" w:rsidTr="00A1674D">
        <w:trPr>
          <w:trHeight w:val="327"/>
          <w:jc w:val="center"/>
        </w:trPr>
        <w:tc>
          <w:tcPr>
            <w:tcW w:w="1846" w:type="dxa"/>
            <w:shd w:val="clear" w:color="auto" w:fill="auto"/>
            <w:noWrap/>
            <w:hideMark/>
          </w:tcPr>
          <w:p w14:paraId="6F23D84E" w14:textId="77777777" w:rsidR="00A405F7" w:rsidRPr="007A0AB6" w:rsidRDefault="00A405F7" w:rsidP="007A0AB6">
            <w:pPr>
              <w:jc w:val="center"/>
              <w:rPr>
                <w:color w:val="000000"/>
                <w:sz w:val="22"/>
                <w:szCs w:val="22"/>
                <w:lang w:eastAsia="id-ID"/>
              </w:rPr>
            </w:pPr>
            <w:r w:rsidRPr="007A0AB6">
              <w:rPr>
                <w:color w:val="000000"/>
                <w:sz w:val="22"/>
                <w:szCs w:val="22"/>
                <w:lang w:eastAsia="id-ID"/>
              </w:rPr>
              <w:t>Rata-rata (%)</w:t>
            </w:r>
          </w:p>
        </w:tc>
        <w:tc>
          <w:tcPr>
            <w:tcW w:w="1237" w:type="dxa"/>
            <w:shd w:val="clear" w:color="auto" w:fill="auto"/>
            <w:noWrap/>
          </w:tcPr>
          <w:p w14:paraId="4D2E2ADC" w14:textId="77777777" w:rsidR="00A405F7" w:rsidRPr="007A0AB6" w:rsidRDefault="00A405F7" w:rsidP="007A0AB6">
            <w:pPr>
              <w:jc w:val="center"/>
              <w:rPr>
                <w:color w:val="000000"/>
                <w:sz w:val="22"/>
                <w:szCs w:val="22"/>
              </w:rPr>
            </w:pPr>
            <w:r w:rsidRPr="007A0AB6">
              <w:rPr>
                <w:color w:val="000000"/>
                <w:sz w:val="22"/>
                <w:szCs w:val="22"/>
              </w:rPr>
              <w:t>81,9</w:t>
            </w:r>
          </w:p>
        </w:tc>
        <w:tc>
          <w:tcPr>
            <w:tcW w:w="1213" w:type="dxa"/>
            <w:shd w:val="clear" w:color="auto" w:fill="auto"/>
            <w:noWrap/>
          </w:tcPr>
          <w:p w14:paraId="7F2F23F1" w14:textId="77777777" w:rsidR="00A405F7" w:rsidRPr="007A0AB6" w:rsidRDefault="00A405F7" w:rsidP="007A0AB6">
            <w:pPr>
              <w:jc w:val="center"/>
              <w:rPr>
                <w:color w:val="000000"/>
                <w:sz w:val="22"/>
                <w:szCs w:val="22"/>
              </w:rPr>
            </w:pPr>
            <w:r w:rsidRPr="007A0AB6">
              <w:rPr>
                <w:color w:val="000000"/>
                <w:sz w:val="22"/>
                <w:szCs w:val="22"/>
              </w:rPr>
              <w:t>82,8</w:t>
            </w:r>
          </w:p>
        </w:tc>
        <w:tc>
          <w:tcPr>
            <w:tcW w:w="1062" w:type="dxa"/>
            <w:shd w:val="clear" w:color="auto" w:fill="auto"/>
            <w:noWrap/>
          </w:tcPr>
          <w:p w14:paraId="4E82D594" w14:textId="77777777" w:rsidR="00A405F7" w:rsidRPr="007A0AB6" w:rsidRDefault="00A405F7" w:rsidP="007A0AB6">
            <w:pPr>
              <w:jc w:val="center"/>
              <w:rPr>
                <w:color w:val="000000"/>
                <w:sz w:val="22"/>
                <w:szCs w:val="22"/>
              </w:rPr>
            </w:pPr>
            <w:r w:rsidRPr="007A0AB6">
              <w:rPr>
                <w:color w:val="000000"/>
                <w:sz w:val="22"/>
                <w:szCs w:val="22"/>
              </w:rPr>
              <w:t>85,4</w:t>
            </w:r>
          </w:p>
        </w:tc>
        <w:tc>
          <w:tcPr>
            <w:tcW w:w="1061" w:type="dxa"/>
            <w:shd w:val="clear" w:color="auto" w:fill="auto"/>
            <w:noWrap/>
          </w:tcPr>
          <w:p w14:paraId="0C486084" w14:textId="77777777" w:rsidR="00A405F7" w:rsidRPr="007A0AB6" w:rsidRDefault="00A405F7" w:rsidP="007A0AB6">
            <w:pPr>
              <w:jc w:val="center"/>
              <w:rPr>
                <w:color w:val="000000"/>
                <w:sz w:val="22"/>
                <w:szCs w:val="22"/>
              </w:rPr>
            </w:pPr>
            <w:r w:rsidRPr="007A0AB6">
              <w:rPr>
                <w:color w:val="000000"/>
                <w:sz w:val="22"/>
                <w:szCs w:val="22"/>
              </w:rPr>
              <w:t>83,4</w:t>
            </w:r>
          </w:p>
        </w:tc>
        <w:tc>
          <w:tcPr>
            <w:tcW w:w="2345" w:type="dxa"/>
          </w:tcPr>
          <w:p w14:paraId="4FAB61F2" w14:textId="39F67FBE" w:rsidR="00A405F7" w:rsidRPr="007A0AB6" w:rsidRDefault="00EA1B0A" w:rsidP="007A0AB6">
            <w:pPr>
              <w:rPr>
                <w:color w:val="000000"/>
                <w:sz w:val="22"/>
                <w:szCs w:val="22"/>
                <w:lang w:eastAsia="id-ID"/>
              </w:rPr>
            </w:pPr>
            <w:proofErr w:type="spellStart"/>
            <w:r w:rsidRPr="007A0AB6">
              <w:rPr>
                <w:color w:val="000000"/>
                <w:sz w:val="22"/>
                <w:szCs w:val="22"/>
                <w:lang w:eastAsia="id-ID"/>
              </w:rPr>
              <w:t>Praktis</w:t>
            </w:r>
            <w:proofErr w:type="spellEnd"/>
            <w:r>
              <w:rPr>
                <w:color w:val="000000"/>
                <w:sz w:val="22"/>
                <w:szCs w:val="22"/>
                <w:lang w:eastAsia="id-ID"/>
              </w:rPr>
              <w:t xml:space="preserve">, </w:t>
            </w:r>
            <w:proofErr w:type="spellStart"/>
            <w:r>
              <w:rPr>
                <w:color w:val="000000"/>
                <w:sz w:val="22"/>
                <w:szCs w:val="22"/>
                <w:lang w:eastAsia="id-ID"/>
              </w:rPr>
              <w:t>dengan</w:t>
            </w:r>
            <w:proofErr w:type="spellEnd"/>
            <w:r>
              <w:rPr>
                <w:color w:val="000000"/>
                <w:sz w:val="22"/>
                <w:szCs w:val="22"/>
                <w:lang w:eastAsia="id-ID"/>
              </w:rPr>
              <w:t xml:space="preserve"> </w:t>
            </w:r>
            <w:proofErr w:type="spellStart"/>
            <w:r>
              <w:rPr>
                <w:color w:val="000000"/>
                <w:sz w:val="22"/>
                <w:szCs w:val="22"/>
                <w:lang w:eastAsia="id-ID"/>
              </w:rPr>
              <w:t>revisi</w:t>
            </w:r>
            <w:proofErr w:type="spellEnd"/>
            <w:r>
              <w:rPr>
                <w:color w:val="000000"/>
                <w:sz w:val="22"/>
                <w:szCs w:val="22"/>
                <w:lang w:eastAsia="id-ID"/>
              </w:rPr>
              <w:t xml:space="preserve"> </w:t>
            </w:r>
            <w:proofErr w:type="spellStart"/>
            <w:r>
              <w:rPr>
                <w:color w:val="000000"/>
                <w:sz w:val="22"/>
                <w:szCs w:val="22"/>
                <w:lang w:eastAsia="id-ID"/>
              </w:rPr>
              <w:t>kecil</w:t>
            </w:r>
            <w:proofErr w:type="spellEnd"/>
          </w:p>
        </w:tc>
      </w:tr>
    </w:tbl>
    <w:p w14:paraId="1A4A0388" w14:textId="281D70E1" w:rsidR="007A0AB6" w:rsidRDefault="00131299" w:rsidP="00FA5B3D">
      <w:pPr>
        <w:ind w:left="720" w:hanging="720"/>
      </w:pPr>
      <w:r>
        <w:rPr>
          <w:b/>
          <w:bCs/>
        </w:rPr>
        <w:t>(</w:t>
      </w:r>
      <w:proofErr w:type="spellStart"/>
      <w:r w:rsidR="007A0AB6" w:rsidRPr="007A0AB6">
        <w:rPr>
          <w:b/>
          <w:bCs/>
        </w:rPr>
        <w:t>Sumber</w:t>
      </w:r>
      <w:proofErr w:type="spellEnd"/>
      <w:r w:rsidR="007A0AB6">
        <w:t xml:space="preserve">: Data </w:t>
      </w:r>
      <w:proofErr w:type="gramStart"/>
      <w:r>
        <w:t>P</w:t>
      </w:r>
      <w:r w:rsidR="007A0AB6">
        <w:t>rimer</w:t>
      </w:r>
      <w:r>
        <w:t xml:space="preserve">, </w:t>
      </w:r>
      <w:r w:rsidR="007A0AB6">
        <w:t xml:space="preserve"> </w:t>
      </w:r>
      <w:proofErr w:type="spellStart"/>
      <w:r>
        <w:rPr>
          <w:b/>
          <w:bCs/>
        </w:rPr>
        <w:t>T</w:t>
      </w:r>
      <w:r w:rsidR="007A0AB6" w:rsidRPr="00131299">
        <w:rPr>
          <w:b/>
          <w:bCs/>
        </w:rPr>
        <w:t>ahun</w:t>
      </w:r>
      <w:proofErr w:type="spellEnd"/>
      <w:proofErr w:type="gramEnd"/>
      <w:r>
        <w:t>:</w:t>
      </w:r>
      <w:r w:rsidR="007A0AB6">
        <w:t xml:space="preserve"> 2020</w:t>
      </w:r>
      <w:r>
        <w:t>)</w:t>
      </w:r>
    </w:p>
    <w:p w14:paraId="3CDF88BB" w14:textId="77777777" w:rsidR="00A405F7" w:rsidRDefault="00A405F7" w:rsidP="00A405F7"/>
    <w:p w14:paraId="668D3663" w14:textId="7B27231F" w:rsidR="00A405F7" w:rsidRPr="00A03AC4" w:rsidRDefault="00A405F7" w:rsidP="00F62777">
      <w:pPr>
        <w:pStyle w:val="BodyTextIndent"/>
        <w:spacing w:line="360" w:lineRule="auto"/>
        <w:ind w:firstLine="709"/>
        <w:jc w:val="both"/>
        <w:rPr>
          <w:sz w:val="22"/>
          <w:szCs w:val="22"/>
        </w:rPr>
      </w:pPr>
      <w:r>
        <w:rPr>
          <w:color w:val="000000"/>
          <w:sz w:val="22"/>
          <w:szCs w:val="22"/>
        </w:rPr>
        <w:tab/>
      </w:r>
      <w:r w:rsidRPr="00A03AC4">
        <w:rPr>
          <w:color w:val="000000"/>
          <w:sz w:val="22"/>
          <w:szCs w:val="22"/>
        </w:rPr>
        <w:t xml:space="preserve">Uji praktikalitas oleh dosen dilakukan </w:t>
      </w:r>
      <w:proofErr w:type="spellStart"/>
      <w:r w:rsidR="007F6F6A">
        <w:rPr>
          <w:color w:val="000000"/>
          <w:sz w:val="22"/>
          <w:szCs w:val="22"/>
          <w:lang w:val="en-US"/>
        </w:rPr>
        <w:t>melalui</w:t>
      </w:r>
      <w:proofErr w:type="spellEnd"/>
      <w:r w:rsidR="007F6F6A">
        <w:rPr>
          <w:color w:val="000000"/>
          <w:sz w:val="22"/>
          <w:szCs w:val="22"/>
          <w:lang w:val="en-US"/>
        </w:rPr>
        <w:t xml:space="preserve"> </w:t>
      </w:r>
      <w:r w:rsidRPr="00A03AC4">
        <w:rPr>
          <w:color w:val="000000"/>
          <w:sz w:val="22"/>
          <w:szCs w:val="22"/>
        </w:rPr>
        <w:t xml:space="preserve">uji lapangan melibatkan 3 orang dosen dan 2 orang calon pengguna lain di luar  bidang </w:t>
      </w:r>
      <w:r w:rsidR="007F6F6A">
        <w:rPr>
          <w:color w:val="000000"/>
          <w:sz w:val="22"/>
          <w:szCs w:val="22"/>
          <w:lang w:val="en-US"/>
        </w:rPr>
        <w:t>R</w:t>
      </w:r>
      <w:r w:rsidRPr="00A03AC4">
        <w:rPr>
          <w:color w:val="000000"/>
          <w:sz w:val="22"/>
          <w:szCs w:val="22"/>
        </w:rPr>
        <w:t xml:space="preserve">ekayasa </w:t>
      </w:r>
      <w:r w:rsidR="00494C45">
        <w:rPr>
          <w:color w:val="000000"/>
          <w:sz w:val="22"/>
          <w:szCs w:val="22"/>
          <w:lang w:val="en-US"/>
        </w:rPr>
        <w:t>PNB</w:t>
      </w:r>
      <w:r w:rsidRPr="00A03AC4">
        <w:rPr>
          <w:color w:val="000000"/>
          <w:sz w:val="22"/>
          <w:szCs w:val="22"/>
        </w:rPr>
        <w:t>. Aspek pengujian praktikalitas mencakup kemudahan penggunaaan, kemenarikan sajian, dan manfaat. Hasil pengujian oleh dosen dan pengguna lainnya terhadap E-Modul</w:t>
      </w:r>
      <w:r w:rsidRPr="00A03AC4">
        <w:rPr>
          <w:color w:val="000000"/>
          <w:sz w:val="22"/>
          <w:szCs w:val="22"/>
          <w:lang w:val="en-US"/>
        </w:rPr>
        <w:t xml:space="preserve"> </w:t>
      </w:r>
      <w:proofErr w:type="spellStart"/>
      <w:r w:rsidRPr="00A03AC4">
        <w:rPr>
          <w:color w:val="000000"/>
          <w:sz w:val="22"/>
          <w:szCs w:val="22"/>
          <w:lang w:val="en-US"/>
        </w:rPr>
        <w:t>dihitung</w:t>
      </w:r>
      <w:proofErr w:type="spellEnd"/>
      <w:r w:rsidRPr="00A03AC4">
        <w:rPr>
          <w:color w:val="000000"/>
          <w:sz w:val="22"/>
          <w:szCs w:val="22"/>
          <w:lang w:val="en-US"/>
        </w:rPr>
        <w:t xml:space="preserve"> </w:t>
      </w:r>
      <w:proofErr w:type="spellStart"/>
      <w:r w:rsidR="005119C4" w:rsidRPr="00A03AC4">
        <w:rPr>
          <w:color w:val="000000"/>
          <w:sz w:val="22"/>
          <w:szCs w:val="22"/>
          <w:lang w:val="en-US"/>
        </w:rPr>
        <w:t>menggunakan</w:t>
      </w:r>
      <w:proofErr w:type="spellEnd"/>
      <w:r w:rsidR="005119C4" w:rsidRPr="00A03AC4">
        <w:rPr>
          <w:color w:val="000000"/>
          <w:sz w:val="22"/>
          <w:szCs w:val="22"/>
          <w:lang w:val="en-US"/>
        </w:rPr>
        <w:t xml:space="preserve"> </w:t>
      </w:r>
      <w:proofErr w:type="spellStart"/>
      <w:r w:rsidR="005119C4" w:rsidRPr="00A03AC4">
        <w:rPr>
          <w:color w:val="000000"/>
          <w:sz w:val="22"/>
          <w:szCs w:val="22"/>
          <w:lang w:val="en-US"/>
        </w:rPr>
        <w:t>rumus</w:t>
      </w:r>
      <w:proofErr w:type="spellEnd"/>
      <w:r w:rsidR="005119C4" w:rsidRPr="00A03AC4">
        <w:rPr>
          <w:color w:val="000000"/>
          <w:sz w:val="22"/>
          <w:szCs w:val="22"/>
          <w:lang w:val="en-US"/>
        </w:rPr>
        <w:t xml:space="preserve"> (2) </w:t>
      </w:r>
      <w:proofErr w:type="spellStart"/>
      <w:r w:rsidR="005119C4" w:rsidRPr="00A03AC4">
        <w:rPr>
          <w:color w:val="000000"/>
          <w:sz w:val="22"/>
          <w:szCs w:val="22"/>
          <w:lang w:val="en-US"/>
        </w:rPr>
        <w:t>mendapatkan</w:t>
      </w:r>
      <w:proofErr w:type="spellEnd"/>
      <w:r w:rsidRPr="00A03AC4">
        <w:rPr>
          <w:color w:val="000000"/>
          <w:sz w:val="22"/>
          <w:szCs w:val="22"/>
        </w:rPr>
        <w:t xml:space="preserve">: aspek kemudahan penggunaan mencapai persentase rata-rata 81,9 % kategori praktis, aspek kemenarikan sajian mencapai persentase rata-rata 84,5 % kategori praktis, aspek manfaat  mencapai persentase rata-rata 82,7 % kategori praktis. Hasil pengujian oleh mahasiswa  terhadap E-Modul aspek kemudahan penggunaan mencapai persentase rata-rata 81,9 % kategori praktis, aspek kemenarikan sajian mencapai persentase rata-rata 82,8 % kategori praktis, aspek manfaat  mencapai persentase rata-rata 85,4 % kategori praktis.  Rata-rata persentase hasil pengujian praktikalitas oleh dosen dan mahasiswa mencapai 83,6% </w:t>
      </w:r>
      <w:r w:rsidR="0091697A">
        <w:rPr>
          <w:color w:val="000000"/>
          <w:sz w:val="22"/>
          <w:szCs w:val="22"/>
          <w:lang w:val="en-US"/>
        </w:rPr>
        <w:t xml:space="preserve">dan 83,4% </w:t>
      </w:r>
      <w:proofErr w:type="spellStart"/>
      <w:r w:rsidR="0091697A">
        <w:rPr>
          <w:color w:val="000000"/>
          <w:sz w:val="22"/>
          <w:szCs w:val="22"/>
          <w:lang w:val="en-US"/>
        </w:rPr>
        <w:t>keduanya</w:t>
      </w:r>
      <w:proofErr w:type="spellEnd"/>
      <w:r w:rsidR="0091697A">
        <w:rPr>
          <w:color w:val="000000"/>
          <w:sz w:val="22"/>
          <w:szCs w:val="22"/>
          <w:lang w:val="en-US"/>
        </w:rPr>
        <w:t xml:space="preserve"> </w:t>
      </w:r>
      <w:r w:rsidRPr="00A03AC4">
        <w:rPr>
          <w:color w:val="000000"/>
          <w:sz w:val="22"/>
          <w:szCs w:val="22"/>
        </w:rPr>
        <w:t xml:space="preserve">terkategori praktis. </w:t>
      </w:r>
      <w:r w:rsidRPr="00A03AC4">
        <w:rPr>
          <w:sz w:val="22"/>
          <w:szCs w:val="22"/>
        </w:rPr>
        <w:t xml:space="preserve">E-Modul matematika terapan praktis digunakan sebagai bahan ajar </w:t>
      </w:r>
      <w:proofErr w:type="spellStart"/>
      <w:r w:rsidR="007F6F6A">
        <w:rPr>
          <w:sz w:val="22"/>
          <w:szCs w:val="22"/>
          <w:lang w:val="en-US"/>
        </w:rPr>
        <w:t>untuk</w:t>
      </w:r>
      <w:proofErr w:type="spellEnd"/>
      <w:r w:rsidRPr="00A03AC4">
        <w:rPr>
          <w:sz w:val="22"/>
          <w:szCs w:val="22"/>
        </w:rPr>
        <w:t xml:space="preserve"> </w:t>
      </w:r>
      <w:r w:rsidRPr="00A03AC4">
        <w:rPr>
          <w:i/>
          <w:sz w:val="22"/>
          <w:szCs w:val="22"/>
        </w:rPr>
        <w:t>blended learni</w:t>
      </w:r>
      <w:r w:rsidR="007F6F6A">
        <w:rPr>
          <w:i/>
          <w:sz w:val="22"/>
          <w:szCs w:val="22"/>
          <w:lang w:val="en-US"/>
        </w:rPr>
        <w:t>n</w:t>
      </w:r>
      <w:r w:rsidRPr="00A03AC4">
        <w:rPr>
          <w:i/>
          <w:sz w:val="22"/>
          <w:szCs w:val="22"/>
        </w:rPr>
        <w:t>g</w:t>
      </w:r>
      <w:r w:rsidR="0091697A">
        <w:rPr>
          <w:sz w:val="22"/>
          <w:szCs w:val="22"/>
          <w:lang w:val="en-US"/>
        </w:rPr>
        <w:t>.</w:t>
      </w:r>
      <w:r w:rsidR="0091697A" w:rsidRPr="0091697A">
        <w:rPr>
          <w:sz w:val="22"/>
          <w:szCs w:val="22"/>
          <w:lang w:val="en-US"/>
        </w:rPr>
        <w:t xml:space="preserve"> </w:t>
      </w:r>
    </w:p>
    <w:p w14:paraId="35C95494" w14:textId="01AFE504" w:rsidR="00965E26" w:rsidRPr="00F62777" w:rsidRDefault="00A405F7" w:rsidP="00F62777">
      <w:pPr>
        <w:pStyle w:val="BodyTextIndent"/>
        <w:spacing w:line="360" w:lineRule="auto"/>
        <w:ind w:firstLine="709"/>
        <w:jc w:val="both"/>
        <w:rPr>
          <w:color w:val="000000"/>
          <w:sz w:val="22"/>
          <w:szCs w:val="22"/>
          <w:lang w:val="en-US"/>
        </w:rPr>
      </w:pPr>
      <w:r w:rsidRPr="00A03AC4">
        <w:rPr>
          <w:color w:val="000000"/>
          <w:sz w:val="22"/>
          <w:szCs w:val="22"/>
        </w:rPr>
        <w:tab/>
      </w:r>
      <w:r w:rsidRPr="00A03AC4">
        <w:rPr>
          <w:i/>
          <w:color w:val="000000"/>
          <w:sz w:val="22"/>
          <w:szCs w:val="22"/>
        </w:rPr>
        <w:t>Blended learning</w:t>
      </w:r>
      <w:r w:rsidRPr="00A03AC4">
        <w:rPr>
          <w:color w:val="000000"/>
          <w:sz w:val="22"/>
          <w:szCs w:val="22"/>
        </w:rPr>
        <w:t xml:space="preserve"> matematika terapan diimplementasikan menggunakan aplikasi </w:t>
      </w:r>
      <w:r w:rsidR="007F6F6A" w:rsidRPr="007F6F6A">
        <w:rPr>
          <w:i/>
          <w:iCs/>
          <w:color w:val="000000"/>
          <w:sz w:val="22"/>
          <w:szCs w:val="22"/>
          <w:lang w:val="en-US"/>
        </w:rPr>
        <w:t>S</w:t>
      </w:r>
      <w:r w:rsidRPr="007F6F6A">
        <w:rPr>
          <w:i/>
          <w:iCs/>
          <w:color w:val="000000"/>
          <w:sz w:val="22"/>
          <w:szCs w:val="22"/>
        </w:rPr>
        <w:t>choology</w:t>
      </w:r>
      <w:r w:rsidRPr="00A03AC4">
        <w:rPr>
          <w:color w:val="000000"/>
          <w:sz w:val="22"/>
          <w:szCs w:val="22"/>
        </w:rPr>
        <w:t xml:space="preserve">. E-Modul diunggah  ke halaman situs </w:t>
      </w:r>
      <w:r w:rsidRPr="00A03AC4">
        <w:rPr>
          <w:i/>
          <w:color w:val="000000"/>
          <w:sz w:val="22"/>
          <w:szCs w:val="22"/>
        </w:rPr>
        <w:t>www. schoology.com</w:t>
      </w:r>
      <w:r w:rsidRPr="00A03AC4">
        <w:rPr>
          <w:color w:val="000000"/>
          <w:sz w:val="22"/>
          <w:szCs w:val="22"/>
        </w:rPr>
        <w:t xml:space="preserve"> dan terintegrasi pada menu </w:t>
      </w:r>
      <w:r w:rsidR="00FA5B3D">
        <w:rPr>
          <w:i/>
          <w:iCs/>
          <w:color w:val="000000"/>
          <w:sz w:val="22"/>
          <w:szCs w:val="22"/>
          <w:lang w:val="en-US"/>
        </w:rPr>
        <w:t>R</w:t>
      </w:r>
      <w:r w:rsidRPr="007F6F6A">
        <w:rPr>
          <w:i/>
          <w:iCs/>
          <w:color w:val="000000"/>
          <w:sz w:val="22"/>
          <w:szCs w:val="22"/>
        </w:rPr>
        <w:t>esource</w:t>
      </w:r>
      <w:r w:rsidRPr="00A03AC4">
        <w:rPr>
          <w:color w:val="000000"/>
          <w:sz w:val="22"/>
          <w:szCs w:val="22"/>
        </w:rPr>
        <w:t xml:space="preserve">. </w:t>
      </w:r>
      <w:r w:rsidRPr="00A03AC4">
        <w:rPr>
          <w:sz w:val="22"/>
          <w:szCs w:val="22"/>
          <w:lang w:eastAsia="id-ID"/>
        </w:rPr>
        <w:t xml:space="preserve"> E-Modul  diformat menggunakan </w:t>
      </w:r>
      <w:r w:rsidRPr="007F6F6A">
        <w:rPr>
          <w:i/>
          <w:iCs/>
          <w:sz w:val="22"/>
          <w:szCs w:val="22"/>
          <w:lang w:eastAsia="id-ID"/>
        </w:rPr>
        <w:t>Flip PDF</w:t>
      </w:r>
      <w:r w:rsidRPr="00A03AC4">
        <w:rPr>
          <w:sz w:val="22"/>
          <w:szCs w:val="22"/>
          <w:lang w:eastAsia="id-ID"/>
        </w:rPr>
        <w:t xml:space="preserve"> profesional,  disisipkan audio </w:t>
      </w:r>
      <w:r w:rsidR="00FA5B3D">
        <w:rPr>
          <w:sz w:val="22"/>
          <w:szCs w:val="22"/>
          <w:lang w:val="en-US" w:eastAsia="id-ID"/>
        </w:rPr>
        <w:t xml:space="preserve">dan </w:t>
      </w:r>
      <w:r w:rsidRPr="00A03AC4">
        <w:rPr>
          <w:sz w:val="22"/>
          <w:szCs w:val="22"/>
          <w:lang w:eastAsia="id-ID"/>
        </w:rPr>
        <w:t xml:space="preserve">video tutorial, </w:t>
      </w:r>
      <w:proofErr w:type="spellStart"/>
      <w:r w:rsidR="00FA5B3D">
        <w:rPr>
          <w:sz w:val="22"/>
          <w:szCs w:val="22"/>
          <w:lang w:val="en-US" w:eastAsia="id-ID"/>
        </w:rPr>
        <w:t>serta</w:t>
      </w:r>
      <w:proofErr w:type="spellEnd"/>
      <w:r w:rsidR="00FA5B3D">
        <w:rPr>
          <w:sz w:val="22"/>
          <w:szCs w:val="22"/>
          <w:lang w:val="en-US" w:eastAsia="id-ID"/>
        </w:rPr>
        <w:t xml:space="preserve"> </w:t>
      </w:r>
      <w:r w:rsidRPr="00A03AC4">
        <w:rPr>
          <w:sz w:val="22"/>
          <w:szCs w:val="22"/>
          <w:lang w:eastAsia="id-ID"/>
        </w:rPr>
        <w:t xml:space="preserve">bisa disimpan dan dibaca dalam </w:t>
      </w:r>
      <w:r w:rsidRPr="00FA5B3D">
        <w:rPr>
          <w:i/>
          <w:iCs/>
          <w:sz w:val="22"/>
          <w:szCs w:val="22"/>
          <w:lang w:eastAsia="id-ID"/>
        </w:rPr>
        <w:t>storage</w:t>
      </w:r>
      <w:r w:rsidRPr="00A03AC4">
        <w:rPr>
          <w:sz w:val="22"/>
          <w:szCs w:val="22"/>
          <w:lang w:eastAsia="id-ID"/>
        </w:rPr>
        <w:t xml:space="preserve"> komunikasi elektronik </w:t>
      </w:r>
      <w:proofErr w:type="spellStart"/>
      <w:r w:rsidR="00FA5B3D">
        <w:rPr>
          <w:sz w:val="22"/>
          <w:szCs w:val="22"/>
          <w:lang w:val="en-US" w:eastAsia="id-ID"/>
        </w:rPr>
        <w:t>seperti</w:t>
      </w:r>
      <w:proofErr w:type="spellEnd"/>
      <w:r w:rsidR="00FA5B3D">
        <w:rPr>
          <w:sz w:val="22"/>
          <w:szCs w:val="22"/>
          <w:lang w:val="en-US" w:eastAsia="id-ID"/>
        </w:rPr>
        <w:t xml:space="preserve"> </w:t>
      </w:r>
      <w:r w:rsidRPr="00A03AC4">
        <w:rPr>
          <w:i/>
          <w:sz w:val="22"/>
          <w:szCs w:val="22"/>
          <w:lang w:eastAsia="id-ID"/>
        </w:rPr>
        <w:t>smartphone</w:t>
      </w:r>
      <w:r w:rsidRPr="00A03AC4">
        <w:rPr>
          <w:sz w:val="22"/>
          <w:szCs w:val="22"/>
          <w:lang w:eastAsia="id-ID"/>
        </w:rPr>
        <w:t xml:space="preserve">.  </w:t>
      </w:r>
      <w:r w:rsidRPr="00A03AC4">
        <w:rPr>
          <w:color w:val="000000"/>
          <w:sz w:val="22"/>
          <w:szCs w:val="22"/>
        </w:rPr>
        <w:t xml:space="preserve">Mahasiswa dapat mengaksesnya melalui situs </w:t>
      </w:r>
      <w:r w:rsidRPr="00A03AC4">
        <w:rPr>
          <w:i/>
          <w:color w:val="000000"/>
          <w:sz w:val="22"/>
          <w:szCs w:val="22"/>
        </w:rPr>
        <w:t>www. schoology</w:t>
      </w:r>
      <w:r w:rsidRPr="00A03AC4">
        <w:rPr>
          <w:color w:val="000000"/>
          <w:sz w:val="22"/>
          <w:szCs w:val="22"/>
        </w:rPr>
        <w:t xml:space="preserve"> </w:t>
      </w:r>
      <w:r w:rsidRPr="00A03AC4">
        <w:rPr>
          <w:sz w:val="22"/>
          <w:szCs w:val="22"/>
          <w:lang w:eastAsia="id-ID"/>
        </w:rPr>
        <w:t xml:space="preserve">sehingga bisa dibawa kemana-mana, dibaca, dipelajari dimana saja tanpa membutuhkan ruang khusus. E-Modul  tidak hanya bisa digunakan  untuk </w:t>
      </w:r>
      <w:r w:rsidRPr="0021140F">
        <w:rPr>
          <w:i/>
          <w:iCs/>
          <w:sz w:val="22"/>
          <w:szCs w:val="22"/>
          <w:lang w:eastAsia="id-ID"/>
        </w:rPr>
        <w:t>e-learning</w:t>
      </w:r>
      <w:r w:rsidRPr="00A03AC4">
        <w:rPr>
          <w:sz w:val="22"/>
          <w:szCs w:val="22"/>
          <w:lang w:eastAsia="id-ID"/>
        </w:rPr>
        <w:t xml:space="preserve"> namun juga  dapat digunakan untuk pembelajaran </w:t>
      </w:r>
      <w:r w:rsidRPr="00A03AC4">
        <w:rPr>
          <w:i/>
          <w:sz w:val="22"/>
          <w:szCs w:val="22"/>
          <w:lang w:eastAsia="id-ID"/>
        </w:rPr>
        <w:t>off line</w:t>
      </w:r>
      <w:r w:rsidRPr="00A03AC4">
        <w:rPr>
          <w:sz w:val="22"/>
          <w:szCs w:val="22"/>
          <w:lang w:eastAsia="id-ID"/>
        </w:rPr>
        <w:t>. Mahasiswa bisa menyimpanya secara otomatis di perangkatnya masing-masing. Mereka dapat belajar secara mandiri mengikuti instruksi pembelajaran yang dibuat oleh dosen dalam format video tutorial yang di</w:t>
      </w:r>
      <w:r w:rsidR="00EA1B0A">
        <w:rPr>
          <w:sz w:val="22"/>
          <w:szCs w:val="22"/>
          <w:lang w:val="en-US" w:eastAsia="id-ID"/>
        </w:rPr>
        <w:t>sis</w:t>
      </w:r>
      <w:r w:rsidRPr="00A03AC4">
        <w:rPr>
          <w:sz w:val="22"/>
          <w:szCs w:val="22"/>
          <w:lang w:eastAsia="id-ID"/>
        </w:rPr>
        <w:t>ipkan pada E-</w:t>
      </w:r>
      <w:r w:rsidR="0091697A">
        <w:rPr>
          <w:sz w:val="22"/>
          <w:szCs w:val="22"/>
          <w:lang w:val="en-US" w:eastAsia="id-ID"/>
        </w:rPr>
        <w:t>M</w:t>
      </w:r>
      <w:r w:rsidRPr="00A03AC4">
        <w:rPr>
          <w:sz w:val="22"/>
          <w:szCs w:val="22"/>
          <w:lang w:eastAsia="id-ID"/>
        </w:rPr>
        <w:t>odul</w:t>
      </w:r>
      <w:r w:rsidR="00EA1B0A">
        <w:rPr>
          <w:sz w:val="22"/>
          <w:szCs w:val="22"/>
          <w:lang w:val="en-US" w:eastAsia="id-ID"/>
        </w:rPr>
        <w:t>.</w:t>
      </w:r>
      <w:r w:rsidRPr="00A03AC4">
        <w:rPr>
          <w:sz w:val="22"/>
          <w:szCs w:val="22"/>
          <w:lang w:eastAsia="id-ID"/>
        </w:rPr>
        <w:t xml:space="preserve"> </w:t>
      </w:r>
      <w:r w:rsidR="00EA1B0A">
        <w:rPr>
          <w:sz w:val="22"/>
          <w:szCs w:val="22"/>
          <w:lang w:val="en-US" w:eastAsia="id-ID"/>
        </w:rPr>
        <w:t>M</w:t>
      </w:r>
      <w:r w:rsidRPr="00A03AC4">
        <w:rPr>
          <w:sz w:val="22"/>
          <w:szCs w:val="22"/>
          <w:lang w:eastAsia="id-ID"/>
        </w:rPr>
        <w:t xml:space="preserve">ereka juga bisa melakukan refleksi pembelajaran serta bisa diskusi lebih dalam ketika bertemu secara terbatas. Penerapanan E-Modul hasil pengembangan ini  tidak membutuhkan koneksi internet. E-Modul matematika terapan ini praktis digunakan untuk </w:t>
      </w:r>
      <w:r w:rsidRPr="00A03AC4">
        <w:rPr>
          <w:i/>
          <w:sz w:val="22"/>
          <w:szCs w:val="22"/>
          <w:lang w:eastAsia="id-ID"/>
        </w:rPr>
        <w:t xml:space="preserve">blended </w:t>
      </w:r>
      <w:r w:rsidRPr="00A03AC4">
        <w:rPr>
          <w:i/>
          <w:sz w:val="22"/>
          <w:szCs w:val="22"/>
          <w:lang w:eastAsia="id-ID"/>
        </w:rPr>
        <w:lastRenderedPageBreak/>
        <w:t>lear</w:t>
      </w:r>
      <w:r w:rsidR="007F6F6A">
        <w:rPr>
          <w:i/>
          <w:sz w:val="22"/>
          <w:szCs w:val="22"/>
          <w:lang w:val="en-US" w:eastAsia="id-ID"/>
        </w:rPr>
        <w:t>n</w:t>
      </w:r>
      <w:r w:rsidRPr="00A03AC4">
        <w:rPr>
          <w:i/>
          <w:sz w:val="22"/>
          <w:szCs w:val="22"/>
          <w:lang w:eastAsia="id-ID"/>
        </w:rPr>
        <w:t>ing</w:t>
      </w:r>
      <w:r w:rsidRPr="00A03AC4">
        <w:rPr>
          <w:sz w:val="22"/>
          <w:szCs w:val="22"/>
          <w:lang w:eastAsia="id-ID"/>
        </w:rPr>
        <w:t xml:space="preserve">, namun masih diperlukan revisi-revisi kecil, hingga materi yang dipelajari mahasiswa menjadi </w:t>
      </w:r>
      <w:r w:rsidRPr="00A03AC4">
        <w:rPr>
          <w:color w:val="000000"/>
          <w:sz w:val="22"/>
          <w:szCs w:val="22"/>
        </w:rPr>
        <w:t>lebih bermakna dan sistematis. Implikasinya, setelah dilakukan revisi</w:t>
      </w:r>
      <w:r w:rsidR="0091697A">
        <w:rPr>
          <w:color w:val="000000"/>
          <w:sz w:val="22"/>
          <w:szCs w:val="22"/>
          <w:lang w:val="en-US"/>
        </w:rPr>
        <w:t xml:space="preserve"> </w:t>
      </w:r>
      <w:proofErr w:type="spellStart"/>
      <w:r w:rsidR="0091697A">
        <w:rPr>
          <w:color w:val="000000"/>
          <w:sz w:val="22"/>
          <w:szCs w:val="22"/>
          <w:lang w:val="en-US"/>
        </w:rPr>
        <w:t>kecil</w:t>
      </w:r>
      <w:proofErr w:type="spellEnd"/>
      <w:r w:rsidRPr="00A03AC4">
        <w:rPr>
          <w:color w:val="000000"/>
          <w:sz w:val="22"/>
          <w:szCs w:val="22"/>
        </w:rPr>
        <w:t>, prototipe draf II, dapat dilanju</w:t>
      </w:r>
      <w:r w:rsidR="0091697A">
        <w:rPr>
          <w:color w:val="000000"/>
          <w:sz w:val="22"/>
          <w:szCs w:val="22"/>
          <w:lang w:val="en-US"/>
        </w:rPr>
        <w:t>t</w:t>
      </w:r>
      <w:r w:rsidRPr="00A03AC4">
        <w:rPr>
          <w:color w:val="000000"/>
          <w:sz w:val="22"/>
          <w:szCs w:val="22"/>
        </w:rPr>
        <w:t xml:space="preserve">kan ke </w:t>
      </w:r>
      <w:proofErr w:type="spellStart"/>
      <w:r w:rsidR="0091697A">
        <w:rPr>
          <w:color w:val="000000"/>
          <w:sz w:val="22"/>
          <w:szCs w:val="22"/>
          <w:lang w:val="en-US"/>
        </w:rPr>
        <w:t>tahap</w:t>
      </w:r>
      <w:proofErr w:type="spellEnd"/>
      <w:r w:rsidR="0091697A">
        <w:rPr>
          <w:color w:val="000000"/>
          <w:sz w:val="22"/>
          <w:szCs w:val="22"/>
          <w:lang w:val="en-US"/>
        </w:rPr>
        <w:t xml:space="preserve"> </w:t>
      </w:r>
      <w:r w:rsidRPr="00A03AC4">
        <w:rPr>
          <w:color w:val="000000"/>
          <w:sz w:val="22"/>
          <w:szCs w:val="22"/>
        </w:rPr>
        <w:t>uji keefektivan</w:t>
      </w:r>
      <w:r w:rsidR="005119C4" w:rsidRPr="00A03AC4">
        <w:rPr>
          <w:color w:val="000000"/>
          <w:sz w:val="22"/>
          <w:szCs w:val="22"/>
          <w:lang w:val="en-US"/>
        </w:rPr>
        <w:t xml:space="preserve">, </w:t>
      </w:r>
      <w:proofErr w:type="spellStart"/>
      <w:r w:rsidR="005119C4" w:rsidRPr="00A03AC4">
        <w:rPr>
          <w:color w:val="000000"/>
          <w:sz w:val="22"/>
          <w:szCs w:val="22"/>
          <w:lang w:val="en-US"/>
        </w:rPr>
        <w:t>evaluasi</w:t>
      </w:r>
      <w:proofErr w:type="spellEnd"/>
      <w:r w:rsidRPr="00A03AC4">
        <w:rPr>
          <w:color w:val="000000"/>
          <w:sz w:val="22"/>
          <w:szCs w:val="22"/>
        </w:rPr>
        <w:t xml:space="preserve"> dan desiminasi pada tahap pengembangan selanjutnya</w:t>
      </w:r>
      <w:r w:rsidR="005119C4" w:rsidRPr="00A03AC4">
        <w:rPr>
          <w:color w:val="000000"/>
          <w:sz w:val="22"/>
          <w:szCs w:val="22"/>
          <w:lang w:val="en-US"/>
        </w:rPr>
        <w:t xml:space="preserve"> </w:t>
      </w:r>
      <w:proofErr w:type="spellStart"/>
      <w:r w:rsidR="005119C4" w:rsidRPr="00A03AC4">
        <w:rPr>
          <w:color w:val="000000"/>
          <w:sz w:val="22"/>
          <w:szCs w:val="22"/>
          <w:lang w:val="en-US"/>
        </w:rPr>
        <w:t>tahun</w:t>
      </w:r>
      <w:proofErr w:type="spellEnd"/>
      <w:r w:rsidR="005119C4" w:rsidRPr="00A03AC4">
        <w:rPr>
          <w:color w:val="000000"/>
          <w:sz w:val="22"/>
          <w:szCs w:val="22"/>
          <w:lang w:val="en-US"/>
        </w:rPr>
        <w:t xml:space="preserve"> </w:t>
      </w:r>
      <w:proofErr w:type="spellStart"/>
      <w:r w:rsidR="005119C4" w:rsidRPr="00A03AC4">
        <w:rPr>
          <w:color w:val="000000"/>
          <w:sz w:val="22"/>
          <w:szCs w:val="22"/>
          <w:lang w:val="en-US"/>
        </w:rPr>
        <w:t>ketiga</w:t>
      </w:r>
      <w:proofErr w:type="spellEnd"/>
      <w:r w:rsidR="005119C4" w:rsidRPr="00A03AC4">
        <w:rPr>
          <w:color w:val="000000"/>
          <w:sz w:val="22"/>
          <w:szCs w:val="22"/>
          <w:lang w:val="en-US"/>
        </w:rPr>
        <w:t>.</w:t>
      </w:r>
      <w:bookmarkEnd w:id="3"/>
    </w:p>
    <w:p w14:paraId="39323933" w14:textId="77777777" w:rsidR="00C15B55" w:rsidRPr="00A03AC4" w:rsidRDefault="00C15B55" w:rsidP="00A03AC4">
      <w:pPr>
        <w:pStyle w:val="PRISMA-Bagian"/>
        <w:numPr>
          <w:ilvl w:val="0"/>
          <w:numId w:val="3"/>
        </w:numPr>
        <w:pBdr>
          <w:top w:val="none" w:sz="0" w:space="0" w:color="auto"/>
        </w:pBdr>
        <w:spacing w:line="360" w:lineRule="auto"/>
        <w:jc w:val="both"/>
        <w:rPr>
          <w:rFonts w:ascii="Times New Roman" w:hAnsi="Times New Roman"/>
          <w:sz w:val="22"/>
          <w:lang w:eastAsia="id-ID"/>
        </w:rPr>
      </w:pPr>
      <w:r w:rsidRPr="00A03AC4">
        <w:rPr>
          <w:rFonts w:ascii="Times New Roman" w:hAnsi="Times New Roman"/>
          <w:sz w:val="22"/>
          <w:lang w:val="id-ID" w:eastAsia="id-ID"/>
        </w:rPr>
        <w:t xml:space="preserve">SIMPULAN DAN SARAN </w:t>
      </w:r>
    </w:p>
    <w:p w14:paraId="7891D481" w14:textId="65E9984E" w:rsidR="00005583" w:rsidRPr="00A03AC4" w:rsidRDefault="00AE219C" w:rsidP="00A03AC4">
      <w:pPr>
        <w:pStyle w:val="BodyTextIndent"/>
        <w:spacing w:line="360" w:lineRule="auto"/>
        <w:ind w:firstLine="0"/>
        <w:jc w:val="both"/>
        <w:rPr>
          <w:b/>
          <w:bCs/>
          <w:sz w:val="22"/>
          <w:szCs w:val="22"/>
          <w:lang w:val="en-US" w:eastAsia="id-ID"/>
        </w:rPr>
      </w:pPr>
      <w:bookmarkStart w:id="4" w:name="_Hlk71058926"/>
      <w:r w:rsidRPr="00A03AC4">
        <w:rPr>
          <w:b/>
          <w:bCs/>
          <w:sz w:val="22"/>
          <w:szCs w:val="22"/>
          <w:lang w:val="en-US" w:eastAsia="id-ID"/>
        </w:rPr>
        <w:t xml:space="preserve">B. </w:t>
      </w:r>
      <w:proofErr w:type="spellStart"/>
      <w:r w:rsidR="00005583" w:rsidRPr="00A03AC4">
        <w:rPr>
          <w:b/>
          <w:bCs/>
          <w:sz w:val="22"/>
          <w:szCs w:val="22"/>
          <w:lang w:val="en-US" w:eastAsia="id-ID"/>
        </w:rPr>
        <w:t>Simpulan</w:t>
      </w:r>
      <w:proofErr w:type="spellEnd"/>
    </w:p>
    <w:p w14:paraId="4802A702" w14:textId="7831EFA8" w:rsidR="00005583" w:rsidRPr="00A03AC4" w:rsidRDefault="00A03AC4" w:rsidP="00F62777">
      <w:pPr>
        <w:pStyle w:val="BodyTextIndent"/>
        <w:spacing w:line="360" w:lineRule="auto"/>
        <w:ind w:firstLine="709"/>
        <w:jc w:val="both"/>
        <w:rPr>
          <w:color w:val="000000"/>
          <w:sz w:val="22"/>
          <w:szCs w:val="22"/>
        </w:rPr>
      </w:pPr>
      <w:r>
        <w:rPr>
          <w:sz w:val="22"/>
          <w:szCs w:val="22"/>
          <w:lang w:eastAsia="id-ID"/>
        </w:rPr>
        <w:tab/>
      </w:r>
      <w:r w:rsidR="00C15B55" w:rsidRPr="00A03AC4">
        <w:rPr>
          <w:sz w:val="22"/>
          <w:szCs w:val="22"/>
          <w:lang w:eastAsia="id-ID"/>
        </w:rPr>
        <w:t xml:space="preserve">Tingkat validitas E-Modul </w:t>
      </w:r>
      <w:r w:rsidR="00AE219C" w:rsidRPr="00A03AC4">
        <w:rPr>
          <w:sz w:val="22"/>
          <w:szCs w:val="22"/>
          <w:lang w:val="en-US" w:eastAsia="id-ID"/>
        </w:rPr>
        <w:t>M</w:t>
      </w:r>
      <w:r w:rsidR="00C15B55" w:rsidRPr="00A03AC4">
        <w:rPr>
          <w:sz w:val="22"/>
          <w:szCs w:val="22"/>
          <w:lang w:eastAsia="id-ID"/>
        </w:rPr>
        <w:t xml:space="preserve">atematika </w:t>
      </w:r>
      <w:r w:rsidR="00AE219C" w:rsidRPr="00A03AC4">
        <w:rPr>
          <w:sz w:val="22"/>
          <w:szCs w:val="22"/>
          <w:lang w:val="en-US" w:eastAsia="id-ID"/>
        </w:rPr>
        <w:t>T</w:t>
      </w:r>
      <w:r w:rsidR="00C15B55" w:rsidRPr="00A03AC4">
        <w:rPr>
          <w:sz w:val="22"/>
          <w:szCs w:val="22"/>
          <w:lang w:eastAsia="id-ID"/>
        </w:rPr>
        <w:t xml:space="preserve">erapan mencapai </w:t>
      </w:r>
      <w:r w:rsidR="00C15B55" w:rsidRPr="00A03AC4">
        <w:rPr>
          <w:sz w:val="22"/>
          <w:szCs w:val="22"/>
        </w:rPr>
        <w:t>84,5</w:t>
      </w:r>
      <w:r w:rsidR="00C15B55" w:rsidRPr="00A03AC4">
        <w:rPr>
          <w:sz w:val="22"/>
          <w:szCs w:val="22"/>
          <w:lang w:eastAsia="id-ID"/>
        </w:rPr>
        <w:t xml:space="preserve"> </w:t>
      </w:r>
      <w:r w:rsidR="00C15B55" w:rsidRPr="00A03AC4">
        <w:rPr>
          <w:sz w:val="22"/>
          <w:szCs w:val="22"/>
        </w:rPr>
        <w:t xml:space="preserve">% terkategori valid sedangkan </w:t>
      </w:r>
      <w:r w:rsidR="00C15B55" w:rsidRPr="00A03AC4">
        <w:rPr>
          <w:color w:val="000000"/>
          <w:sz w:val="22"/>
          <w:szCs w:val="22"/>
        </w:rPr>
        <w:t xml:space="preserve">praktikalitasnya sebesar </w:t>
      </w:r>
      <w:r w:rsidR="00C15B55" w:rsidRPr="00A03AC4">
        <w:rPr>
          <w:color w:val="000000"/>
          <w:sz w:val="22"/>
          <w:szCs w:val="22"/>
          <w:lang w:eastAsia="id-ID"/>
        </w:rPr>
        <w:t>83,6 % ter</w:t>
      </w:r>
      <w:r w:rsidR="00C15B55" w:rsidRPr="00A03AC4">
        <w:rPr>
          <w:color w:val="000000"/>
          <w:sz w:val="22"/>
          <w:szCs w:val="22"/>
        </w:rPr>
        <w:t xml:space="preserve">kategori praktis. E-Modul </w:t>
      </w:r>
      <w:r w:rsidR="00FA5B3D">
        <w:rPr>
          <w:sz w:val="22"/>
          <w:szCs w:val="22"/>
          <w:lang w:val="en-US" w:eastAsia="id-ID"/>
        </w:rPr>
        <w:t>m</w:t>
      </w:r>
      <w:r w:rsidR="007A0AB6" w:rsidRPr="00A03AC4">
        <w:rPr>
          <w:sz w:val="22"/>
          <w:szCs w:val="22"/>
          <w:lang w:eastAsia="id-ID"/>
        </w:rPr>
        <w:t xml:space="preserve">atematika </w:t>
      </w:r>
      <w:r w:rsidR="00FA5B3D">
        <w:rPr>
          <w:sz w:val="22"/>
          <w:szCs w:val="22"/>
          <w:lang w:val="en-US" w:eastAsia="id-ID"/>
        </w:rPr>
        <w:t>t</w:t>
      </w:r>
      <w:r w:rsidR="007A0AB6" w:rsidRPr="00A03AC4">
        <w:rPr>
          <w:sz w:val="22"/>
          <w:szCs w:val="22"/>
          <w:lang w:eastAsia="id-ID"/>
        </w:rPr>
        <w:t>erapan</w:t>
      </w:r>
      <w:r w:rsidR="007A0AB6" w:rsidRPr="00A03AC4">
        <w:rPr>
          <w:color w:val="000000"/>
          <w:sz w:val="22"/>
          <w:szCs w:val="22"/>
        </w:rPr>
        <w:t xml:space="preserve"> </w:t>
      </w:r>
      <w:r w:rsidR="007A0AB6" w:rsidRPr="00A03AC4">
        <w:rPr>
          <w:color w:val="000000"/>
          <w:sz w:val="22"/>
          <w:szCs w:val="22"/>
          <w:lang w:val="en-US"/>
        </w:rPr>
        <w:t xml:space="preserve"> </w:t>
      </w:r>
      <w:r w:rsidR="00C15B55" w:rsidRPr="00A03AC4">
        <w:rPr>
          <w:color w:val="000000"/>
          <w:sz w:val="22"/>
          <w:szCs w:val="22"/>
        </w:rPr>
        <w:t xml:space="preserve">layak dan praktis digunakan </w:t>
      </w:r>
      <w:proofErr w:type="spellStart"/>
      <w:r w:rsidR="00005583" w:rsidRPr="00A03AC4">
        <w:rPr>
          <w:color w:val="000000"/>
          <w:sz w:val="22"/>
          <w:szCs w:val="22"/>
          <w:lang w:val="en-US"/>
        </w:rPr>
        <w:t>sebagai</w:t>
      </w:r>
      <w:proofErr w:type="spellEnd"/>
      <w:r w:rsidR="00005583" w:rsidRPr="00A03AC4">
        <w:rPr>
          <w:color w:val="000000"/>
          <w:sz w:val="22"/>
          <w:szCs w:val="22"/>
          <w:lang w:val="en-US"/>
        </w:rPr>
        <w:t xml:space="preserve"> </w:t>
      </w:r>
      <w:proofErr w:type="spellStart"/>
      <w:r w:rsidR="00005583" w:rsidRPr="00A03AC4">
        <w:rPr>
          <w:color w:val="000000"/>
          <w:sz w:val="22"/>
          <w:szCs w:val="22"/>
          <w:lang w:val="en-US"/>
        </w:rPr>
        <w:t>bahan</w:t>
      </w:r>
      <w:proofErr w:type="spellEnd"/>
      <w:r w:rsidR="00005583" w:rsidRPr="00A03AC4">
        <w:rPr>
          <w:color w:val="000000"/>
          <w:sz w:val="22"/>
          <w:szCs w:val="22"/>
          <w:lang w:val="en-US"/>
        </w:rPr>
        <w:t xml:space="preserve"> ajar </w:t>
      </w:r>
      <w:r w:rsidR="00C15B55" w:rsidRPr="00A03AC4">
        <w:rPr>
          <w:color w:val="000000"/>
          <w:sz w:val="22"/>
          <w:szCs w:val="22"/>
        </w:rPr>
        <w:t xml:space="preserve">untuk </w:t>
      </w:r>
      <w:r w:rsidR="00C15B55" w:rsidRPr="00A03AC4">
        <w:rPr>
          <w:i/>
          <w:color w:val="000000"/>
          <w:sz w:val="22"/>
          <w:szCs w:val="22"/>
        </w:rPr>
        <w:t>blended lear</w:t>
      </w:r>
      <w:r w:rsidR="00005583" w:rsidRPr="00A03AC4">
        <w:rPr>
          <w:i/>
          <w:color w:val="000000"/>
          <w:sz w:val="22"/>
          <w:szCs w:val="22"/>
          <w:lang w:val="en-US"/>
        </w:rPr>
        <w:t>n</w:t>
      </w:r>
      <w:r w:rsidR="00C15B55" w:rsidRPr="00A03AC4">
        <w:rPr>
          <w:i/>
          <w:color w:val="000000"/>
          <w:sz w:val="22"/>
          <w:szCs w:val="22"/>
        </w:rPr>
        <w:t>ing</w:t>
      </w:r>
      <w:r w:rsidR="00C15B55" w:rsidRPr="00A03AC4">
        <w:rPr>
          <w:color w:val="000000"/>
          <w:sz w:val="22"/>
          <w:szCs w:val="22"/>
        </w:rPr>
        <w:t xml:space="preserve">, namun </w:t>
      </w:r>
      <w:proofErr w:type="spellStart"/>
      <w:r w:rsidR="00005583" w:rsidRPr="00A03AC4">
        <w:rPr>
          <w:color w:val="000000"/>
          <w:sz w:val="22"/>
          <w:szCs w:val="22"/>
          <w:lang w:val="en-US"/>
        </w:rPr>
        <w:t>untuk</w:t>
      </w:r>
      <w:proofErr w:type="spellEnd"/>
      <w:r w:rsidR="00005583" w:rsidRPr="00A03AC4">
        <w:rPr>
          <w:color w:val="000000"/>
          <w:sz w:val="22"/>
          <w:szCs w:val="22"/>
          <w:lang w:val="en-US"/>
        </w:rPr>
        <w:t xml:space="preserve"> </w:t>
      </w:r>
      <w:proofErr w:type="spellStart"/>
      <w:r w:rsidR="00005583" w:rsidRPr="00A03AC4">
        <w:rPr>
          <w:color w:val="000000"/>
          <w:sz w:val="22"/>
          <w:szCs w:val="22"/>
          <w:lang w:val="en-US"/>
        </w:rPr>
        <w:t>optimalisasinya</w:t>
      </w:r>
      <w:proofErr w:type="spellEnd"/>
      <w:r w:rsidR="00005583" w:rsidRPr="00A03AC4">
        <w:rPr>
          <w:color w:val="000000"/>
          <w:sz w:val="22"/>
          <w:szCs w:val="22"/>
          <w:lang w:val="en-US"/>
        </w:rPr>
        <w:t xml:space="preserve"> </w:t>
      </w:r>
      <w:r w:rsidR="00C15B55" w:rsidRPr="00A03AC4">
        <w:rPr>
          <w:color w:val="000000"/>
          <w:sz w:val="22"/>
          <w:szCs w:val="22"/>
        </w:rPr>
        <w:t xml:space="preserve">perlu dilakukan revisi-revisi kecil. </w:t>
      </w:r>
    </w:p>
    <w:p w14:paraId="6232DD69" w14:textId="77777777" w:rsidR="00005583" w:rsidRPr="00A03AC4" w:rsidRDefault="00005583" w:rsidP="00F62777">
      <w:pPr>
        <w:pStyle w:val="BodyTextIndent"/>
        <w:spacing w:line="360" w:lineRule="auto"/>
        <w:ind w:firstLine="709"/>
        <w:jc w:val="both"/>
        <w:rPr>
          <w:color w:val="000000"/>
          <w:sz w:val="22"/>
          <w:szCs w:val="22"/>
        </w:rPr>
      </w:pPr>
    </w:p>
    <w:p w14:paraId="7E0A932D" w14:textId="494EEC07" w:rsidR="00005583" w:rsidRPr="00A03AC4" w:rsidRDefault="00AE219C" w:rsidP="00A03AC4">
      <w:pPr>
        <w:pStyle w:val="BodyTextIndent"/>
        <w:spacing w:line="360" w:lineRule="auto"/>
        <w:ind w:firstLine="0"/>
        <w:jc w:val="both"/>
        <w:rPr>
          <w:b/>
          <w:bCs/>
          <w:color w:val="000000"/>
          <w:sz w:val="22"/>
          <w:szCs w:val="22"/>
          <w:lang w:val="en-US"/>
        </w:rPr>
      </w:pPr>
      <w:r w:rsidRPr="00A03AC4">
        <w:rPr>
          <w:b/>
          <w:bCs/>
          <w:color w:val="000000"/>
          <w:sz w:val="22"/>
          <w:szCs w:val="22"/>
          <w:lang w:val="en-US"/>
        </w:rPr>
        <w:t xml:space="preserve">B. </w:t>
      </w:r>
      <w:r w:rsidR="00005583" w:rsidRPr="00A03AC4">
        <w:rPr>
          <w:b/>
          <w:bCs/>
          <w:color w:val="000000"/>
          <w:sz w:val="22"/>
          <w:szCs w:val="22"/>
          <w:lang w:val="en-US"/>
        </w:rPr>
        <w:t>Saran</w:t>
      </w:r>
    </w:p>
    <w:p w14:paraId="56C9274D" w14:textId="0ABB32AB" w:rsidR="00C15B55" w:rsidRPr="00A03AC4" w:rsidRDefault="00005583" w:rsidP="00F62777">
      <w:pPr>
        <w:pStyle w:val="BodyTextIndent"/>
        <w:tabs>
          <w:tab w:val="clear" w:pos="374"/>
        </w:tabs>
        <w:spacing w:line="360" w:lineRule="auto"/>
        <w:ind w:firstLine="709"/>
        <w:jc w:val="both"/>
        <w:rPr>
          <w:color w:val="000000"/>
          <w:sz w:val="22"/>
          <w:szCs w:val="22"/>
        </w:rPr>
      </w:pPr>
      <w:proofErr w:type="spellStart"/>
      <w:r w:rsidRPr="00A03AC4">
        <w:rPr>
          <w:color w:val="000000"/>
          <w:sz w:val="22"/>
          <w:szCs w:val="22"/>
          <w:lang w:val="en-US"/>
        </w:rPr>
        <w:t>Diharapkan</w:t>
      </w:r>
      <w:proofErr w:type="spellEnd"/>
      <w:r w:rsidRPr="00A03AC4">
        <w:rPr>
          <w:color w:val="000000"/>
          <w:sz w:val="22"/>
          <w:szCs w:val="22"/>
          <w:lang w:val="en-US"/>
        </w:rPr>
        <w:t xml:space="preserve"> </w:t>
      </w:r>
      <w:proofErr w:type="spellStart"/>
      <w:r w:rsidRPr="00A03AC4">
        <w:rPr>
          <w:color w:val="000000"/>
          <w:sz w:val="22"/>
          <w:szCs w:val="22"/>
          <w:lang w:val="en-US"/>
        </w:rPr>
        <w:t>kepada</w:t>
      </w:r>
      <w:proofErr w:type="spellEnd"/>
      <w:r w:rsidRPr="00A03AC4">
        <w:rPr>
          <w:color w:val="000000"/>
          <w:sz w:val="22"/>
          <w:szCs w:val="22"/>
          <w:lang w:val="en-US"/>
        </w:rPr>
        <w:t xml:space="preserve"> </w:t>
      </w:r>
      <w:proofErr w:type="spellStart"/>
      <w:r w:rsidRPr="00A03AC4">
        <w:rPr>
          <w:color w:val="000000"/>
          <w:sz w:val="22"/>
          <w:szCs w:val="22"/>
          <w:lang w:val="en-US"/>
        </w:rPr>
        <w:t>dosen</w:t>
      </w:r>
      <w:proofErr w:type="spellEnd"/>
      <w:r w:rsidRPr="00A03AC4">
        <w:rPr>
          <w:color w:val="000000"/>
          <w:sz w:val="22"/>
          <w:szCs w:val="22"/>
          <w:lang w:val="en-US"/>
        </w:rPr>
        <w:t xml:space="preserve"> </w:t>
      </w:r>
      <w:proofErr w:type="spellStart"/>
      <w:r w:rsidRPr="00A03AC4">
        <w:rPr>
          <w:color w:val="000000"/>
          <w:sz w:val="22"/>
          <w:szCs w:val="22"/>
          <w:lang w:val="en-US"/>
        </w:rPr>
        <w:t>pengampu</w:t>
      </w:r>
      <w:proofErr w:type="spellEnd"/>
      <w:r w:rsidRPr="00A03AC4">
        <w:rPr>
          <w:color w:val="000000"/>
          <w:sz w:val="22"/>
          <w:szCs w:val="22"/>
          <w:lang w:val="en-US"/>
        </w:rPr>
        <w:t xml:space="preserve"> </w:t>
      </w:r>
      <w:proofErr w:type="spellStart"/>
      <w:r w:rsidR="00FA5B3D">
        <w:rPr>
          <w:color w:val="000000"/>
          <w:sz w:val="22"/>
          <w:szCs w:val="22"/>
          <w:lang w:val="en-US"/>
        </w:rPr>
        <w:t>m</w:t>
      </w:r>
      <w:r w:rsidRPr="00A03AC4">
        <w:rPr>
          <w:color w:val="000000"/>
          <w:sz w:val="22"/>
          <w:szCs w:val="22"/>
          <w:lang w:val="en-US"/>
        </w:rPr>
        <w:t>atematika</w:t>
      </w:r>
      <w:proofErr w:type="spellEnd"/>
      <w:r w:rsidRPr="00A03AC4">
        <w:rPr>
          <w:color w:val="000000"/>
          <w:sz w:val="22"/>
          <w:szCs w:val="22"/>
          <w:lang w:val="en-US"/>
        </w:rPr>
        <w:t xml:space="preserve"> </w:t>
      </w:r>
      <w:proofErr w:type="spellStart"/>
      <w:r w:rsidR="00FA5B3D">
        <w:rPr>
          <w:color w:val="000000"/>
          <w:sz w:val="22"/>
          <w:szCs w:val="22"/>
          <w:lang w:val="en-US"/>
        </w:rPr>
        <w:t>t</w:t>
      </w:r>
      <w:r w:rsidRPr="00A03AC4">
        <w:rPr>
          <w:color w:val="000000"/>
          <w:sz w:val="22"/>
          <w:szCs w:val="22"/>
          <w:lang w:val="en-US"/>
        </w:rPr>
        <w:t>erapan</w:t>
      </w:r>
      <w:proofErr w:type="spellEnd"/>
      <w:r w:rsidRPr="00A03AC4">
        <w:rPr>
          <w:color w:val="000000"/>
          <w:sz w:val="22"/>
          <w:szCs w:val="22"/>
          <w:lang w:val="en-US"/>
        </w:rPr>
        <w:t xml:space="preserve"> di </w:t>
      </w:r>
      <w:proofErr w:type="spellStart"/>
      <w:r w:rsidRPr="00A03AC4">
        <w:rPr>
          <w:color w:val="000000"/>
          <w:sz w:val="22"/>
          <w:szCs w:val="22"/>
          <w:lang w:val="en-US"/>
        </w:rPr>
        <w:t>lingkungan</w:t>
      </w:r>
      <w:proofErr w:type="spellEnd"/>
      <w:r w:rsidRPr="00A03AC4">
        <w:rPr>
          <w:color w:val="000000"/>
          <w:sz w:val="22"/>
          <w:szCs w:val="22"/>
          <w:lang w:val="en-US"/>
        </w:rPr>
        <w:t xml:space="preserve"> </w:t>
      </w:r>
      <w:proofErr w:type="spellStart"/>
      <w:r w:rsidRPr="00A03AC4">
        <w:rPr>
          <w:color w:val="000000"/>
          <w:sz w:val="22"/>
          <w:szCs w:val="22"/>
          <w:lang w:val="en-US"/>
        </w:rPr>
        <w:t>bidang</w:t>
      </w:r>
      <w:proofErr w:type="spellEnd"/>
      <w:r w:rsidRPr="00A03AC4">
        <w:rPr>
          <w:color w:val="000000"/>
          <w:sz w:val="22"/>
          <w:szCs w:val="22"/>
          <w:lang w:val="en-US"/>
        </w:rPr>
        <w:t xml:space="preserve"> </w:t>
      </w:r>
      <w:proofErr w:type="spellStart"/>
      <w:r w:rsidRPr="00A03AC4">
        <w:rPr>
          <w:color w:val="000000"/>
          <w:sz w:val="22"/>
          <w:szCs w:val="22"/>
          <w:lang w:val="en-US"/>
        </w:rPr>
        <w:t>Rekayasa</w:t>
      </w:r>
      <w:proofErr w:type="spellEnd"/>
      <w:r w:rsidRPr="00A03AC4">
        <w:rPr>
          <w:color w:val="000000"/>
          <w:sz w:val="22"/>
          <w:szCs w:val="22"/>
          <w:lang w:val="en-US"/>
        </w:rPr>
        <w:t xml:space="preserve"> </w:t>
      </w:r>
      <w:r w:rsidR="0091697A">
        <w:rPr>
          <w:color w:val="000000"/>
          <w:sz w:val="22"/>
          <w:szCs w:val="22"/>
          <w:lang w:val="en-US"/>
        </w:rPr>
        <w:t>PNB</w:t>
      </w:r>
      <w:r w:rsidRPr="00A03AC4">
        <w:rPr>
          <w:color w:val="000000"/>
          <w:sz w:val="22"/>
          <w:szCs w:val="22"/>
          <w:lang w:val="en-US"/>
        </w:rPr>
        <w:t xml:space="preserve"> </w:t>
      </w:r>
      <w:proofErr w:type="spellStart"/>
      <w:r w:rsidR="000A5D27" w:rsidRPr="00A03AC4">
        <w:rPr>
          <w:color w:val="000000"/>
          <w:sz w:val="22"/>
          <w:szCs w:val="22"/>
          <w:lang w:val="en-US"/>
        </w:rPr>
        <w:t>menggunakan</w:t>
      </w:r>
      <w:proofErr w:type="spellEnd"/>
      <w:r w:rsidR="000A5D27" w:rsidRPr="00A03AC4">
        <w:rPr>
          <w:color w:val="000000"/>
          <w:sz w:val="22"/>
          <w:szCs w:val="22"/>
          <w:lang w:val="en-US"/>
        </w:rPr>
        <w:t xml:space="preserve"> E-Modul </w:t>
      </w:r>
      <w:proofErr w:type="spellStart"/>
      <w:r w:rsidR="000A5D27" w:rsidRPr="00A03AC4">
        <w:rPr>
          <w:color w:val="000000"/>
          <w:sz w:val="22"/>
          <w:szCs w:val="22"/>
          <w:lang w:val="en-US"/>
        </w:rPr>
        <w:t>Matematika</w:t>
      </w:r>
      <w:proofErr w:type="spellEnd"/>
      <w:r w:rsidR="000A5D27" w:rsidRPr="00A03AC4">
        <w:rPr>
          <w:color w:val="000000"/>
          <w:sz w:val="22"/>
          <w:szCs w:val="22"/>
          <w:lang w:val="en-US"/>
        </w:rPr>
        <w:t xml:space="preserve"> </w:t>
      </w:r>
      <w:proofErr w:type="spellStart"/>
      <w:r w:rsidR="0091697A">
        <w:rPr>
          <w:color w:val="000000"/>
          <w:sz w:val="22"/>
          <w:szCs w:val="22"/>
          <w:lang w:val="en-US"/>
        </w:rPr>
        <w:t>t</w:t>
      </w:r>
      <w:r w:rsidR="000A5D27" w:rsidRPr="00A03AC4">
        <w:rPr>
          <w:color w:val="000000"/>
          <w:sz w:val="22"/>
          <w:szCs w:val="22"/>
          <w:lang w:val="en-US"/>
        </w:rPr>
        <w:t>erapan</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hasil</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pengembangan</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ini</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sebagai</w:t>
      </w:r>
      <w:proofErr w:type="spellEnd"/>
      <w:r w:rsidR="000A5D27" w:rsidRPr="00A03AC4">
        <w:rPr>
          <w:color w:val="000000"/>
          <w:sz w:val="22"/>
          <w:szCs w:val="22"/>
          <w:lang w:val="en-US"/>
        </w:rPr>
        <w:t xml:space="preserve"> salah </w:t>
      </w:r>
      <w:proofErr w:type="spellStart"/>
      <w:r w:rsidR="000A5D27" w:rsidRPr="00A03AC4">
        <w:rPr>
          <w:color w:val="000000"/>
          <w:sz w:val="22"/>
          <w:szCs w:val="22"/>
          <w:lang w:val="en-US"/>
        </w:rPr>
        <w:t>satu</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bahan</w:t>
      </w:r>
      <w:proofErr w:type="spellEnd"/>
      <w:r w:rsidR="000A5D27" w:rsidRPr="00A03AC4">
        <w:rPr>
          <w:color w:val="000000"/>
          <w:sz w:val="22"/>
          <w:szCs w:val="22"/>
          <w:lang w:val="en-US"/>
        </w:rPr>
        <w:t xml:space="preserve"> ajar </w:t>
      </w:r>
      <w:proofErr w:type="spellStart"/>
      <w:r w:rsidR="000A5D27" w:rsidRPr="00A03AC4">
        <w:rPr>
          <w:color w:val="000000"/>
          <w:sz w:val="22"/>
          <w:szCs w:val="22"/>
          <w:lang w:val="en-US"/>
        </w:rPr>
        <w:t>untuk</w:t>
      </w:r>
      <w:proofErr w:type="spellEnd"/>
      <w:r w:rsidR="000A5D27" w:rsidRPr="00A03AC4">
        <w:rPr>
          <w:color w:val="000000"/>
          <w:sz w:val="22"/>
          <w:szCs w:val="22"/>
          <w:lang w:val="en-US"/>
        </w:rPr>
        <w:t xml:space="preserve"> </w:t>
      </w:r>
      <w:r w:rsidR="000A5D27" w:rsidRPr="00744DE4">
        <w:rPr>
          <w:i/>
          <w:iCs/>
          <w:color w:val="000000"/>
          <w:sz w:val="22"/>
          <w:szCs w:val="22"/>
          <w:lang w:val="en-US"/>
        </w:rPr>
        <w:t>blended learning</w:t>
      </w:r>
      <w:r w:rsidR="000A5D27" w:rsidRPr="00A03AC4">
        <w:rPr>
          <w:color w:val="000000"/>
          <w:sz w:val="22"/>
          <w:szCs w:val="22"/>
          <w:lang w:val="en-US"/>
        </w:rPr>
        <w:t xml:space="preserve"> </w:t>
      </w:r>
      <w:proofErr w:type="spellStart"/>
      <w:r w:rsidR="0091697A">
        <w:rPr>
          <w:color w:val="000000"/>
          <w:sz w:val="22"/>
          <w:szCs w:val="22"/>
          <w:lang w:val="en-US"/>
        </w:rPr>
        <w:t>m</w:t>
      </w:r>
      <w:r w:rsidR="000A5D27" w:rsidRPr="00A03AC4">
        <w:rPr>
          <w:color w:val="000000"/>
          <w:sz w:val="22"/>
          <w:szCs w:val="22"/>
          <w:lang w:val="en-US"/>
        </w:rPr>
        <w:t>atematika</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Untuk</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optimalisasinya</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sebelum</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dilanjutkan</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ke</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tahap</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pengembangan</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berikutnya</w:t>
      </w:r>
      <w:proofErr w:type="spellEnd"/>
      <w:r w:rsidR="000A5D27" w:rsidRPr="00A03AC4">
        <w:rPr>
          <w:color w:val="000000"/>
          <w:sz w:val="22"/>
          <w:szCs w:val="22"/>
          <w:lang w:val="en-US"/>
        </w:rPr>
        <w:t xml:space="preserve">, uji </w:t>
      </w:r>
      <w:proofErr w:type="spellStart"/>
      <w:r w:rsidR="000A5D27" w:rsidRPr="00A03AC4">
        <w:rPr>
          <w:color w:val="000000"/>
          <w:sz w:val="22"/>
          <w:szCs w:val="22"/>
          <w:lang w:val="en-US"/>
        </w:rPr>
        <w:t>efektivitas</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evaluasi</w:t>
      </w:r>
      <w:proofErr w:type="spellEnd"/>
      <w:r w:rsidR="000A5D27" w:rsidRPr="00A03AC4">
        <w:rPr>
          <w:color w:val="000000"/>
          <w:sz w:val="22"/>
          <w:szCs w:val="22"/>
          <w:lang w:val="en-US"/>
        </w:rPr>
        <w:t xml:space="preserve"> dan </w:t>
      </w:r>
      <w:proofErr w:type="spellStart"/>
      <w:r w:rsidR="000A5D27" w:rsidRPr="00A03AC4">
        <w:rPr>
          <w:color w:val="000000"/>
          <w:sz w:val="22"/>
          <w:szCs w:val="22"/>
          <w:lang w:val="en-US"/>
        </w:rPr>
        <w:t>desiminasi</w:t>
      </w:r>
      <w:proofErr w:type="spellEnd"/>
      <w:r w:rsidR="000A5D27" w:rsidRPr="00A03AC4">
        <w:rPr>
          <w:color w:val="000000"/>
          <w:sz w:val="22"/>
          <w:szCs w:val="22"/>
          <w:lang w:val="en-US"/>
        </w:rPr>
        <w:t xml:space="preserve"> </w:t>
      </w:r>
      <w:r w:rsidR="00C15B55" w:rsidRPr="00A03AC4">
        <w:rPr>
          <w:color w:val="000000"/>
          <w:sz w:val="22"/>
          <w:szCs w:val="22"/>
        </w:rPr>
        <w:t>prototipe draf II</w:t>
      </w:r>
      <w:r w:rsidR="000A5D27" w:rsidRPr="00A03AC4">
        <w:rPr>
          <w:color w:val="000000"/>
          <w:sz w:val="22"/>
          <w:szCs w:val="22"/>
          <w:lang w:val="en-US"/>
        </w:rPr>
        <w:t xml:space="preserve"> E-Modul </w:t>
      </w:r>
      <w:proofErr w:type="spellStart"/>
      <w:r w:rsidR="000A5D27" w:rsidRPr="00A03AC4">
        <w:rPr>
          <w:color w:val="000000"/>
          <w:sz w:val="22"/>
          <w:szCs w:val="22"/>
          <w:lang w:val="en-US"/>
        </w:rPr>
        <w:t>ini</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perlu</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dilakukan</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revisi-revisi</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kecil</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Revisi</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mengacu</w:t>
      </w:r>
      <w:proofErr w:type="spellEnd"/>
      <w:r w:rsidR="000A5D27" w:rsidRPr="00A03AC4">
        <w:rPr>
          <w:color w:val="000000"/>
          <w:sz w:val="22"/>
          <w:szCs w:val="22"/>
          <w:lang w:val="en-US"/>
        </w:rPr>
        <w:t xml:space="preserve"> pada </w:t>
      </w:r>
      <w:proofErr w:type="spellStart"/>
      <w:r w:rsidR="000A5D27" w:rsidRPr="00A03AC4">
        <w:rPr>
          <w:color w:val="000000"/>
          <w:sz w:val="22"/>
          <w:szCs w:val="22"/>
          <w:lang w:val="en-US"/>
        </w:rPr>
        <w:t>perolehan</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skor</w:t>
      </w:r>
      <w:proofErr w:type="spellEnd"/>
      <w:r w:rsidR="000A5D27" w:rsidRPr="00A03AC4">
        <w:rPr>
          <w:color w:val="000000"/>
          <w:sz w:val="22"/>
          <w:szCs w:val="22"/>
          <w:lang w:val="en-US"/>
        </w:rPr>
        <w:t xml:space="preserve"> </w:t>
      </w:r>
      <w:proofErr w:type="spellStart"/>
      <w:r w:rsidR="000A5D27" w:rsidRPr="00A03AC4">
        <w:rPr>
          <w:color w:val="000000"/>
          <w:sz w:val="22"/>
          <w:szCs w:val="22"/>
          <w:lang w:val="en-US"/>
        </w:rPr>
        <w:t>dari</w:t>
      </w:r>
      <w:proofErr w:type="spellEnd"/>
      <w:r w:rsidR="000A5D27" w:rsidRPr="00A03AC4">
        <w:rPr>
          <w:color w:val="000000"/>
          <w:sz w:val="22"/>
          <w:szCs w:val="22"/>
          <w:lang w:val="en-US"/>
        </w:rPr>
        <w:t xml:space="preserve"> masing-masing </w:t>
      </w:r>
      <w:proofErr w:type="spellStart"/>
      <w:r w:rsidR="000A5D27" w:rsidRPr="00A03AC4">
        <w:rPr>
          <w:color w:val="000000"/>
          <w:sz w:val="22"/>
          <w:szCs w:val="22"/>
          <w:lang w:val="en-US"/>
        </w:rPr>
        <w:t>aspek</w:t>
      </w:r>
      <w:proofErr w:type="spellEnd"/>
      <w:r w:rsidR="000A5D27" w:rsidRPr="00A03AC4">
        <w:rPr>
          <w:color w:val="000000"/>
          <w:sz w:val="22"/>
          <w:szCs w:val="22"/>
          <w:lang w:val="en-US"/>
        </w:rPr>
        <w:t xml:space="preserve"> pada </w:t>
      </w:r>
      <w:proofErr w:type="spellStart"/>
      <w:r w:rsidR="000A5D27" w:rsidRPr="00A03AC4">
        <w:rPr>
          <w:color w:val="000000"/>
          <w:sz w:val="22"/>
          <w:szCs w:val="22"/>
          <w:lang w:val="en-US"/>
        </w:rPr>
        <w:t>hasil</w:t>
      </w:r>
      <w:proofErr w:type="spellEnd"/>
      <w:r w:rsidR="000A5D27" w:rsidRPr="00A03AC4">
        <w:rPr>
          <w:color w:val="000000"/>
          <w:sz w:val="22"/>
          <w:szCs w:val="22"/>
          <w:lang w:val="en-US"/>
        </w:rPr>
        <w:t xml:space="preserve"> uji </w:t>
      </w:r>
      <w:proofErr w:type="spellStart"/>
      <w:r w:rsidR="000A5D27" w:rsidRPr="00A03AC4">
        <w:rPr>
          <w:color w:val="000000"/>
          <w:sz w:val="22"/>
          <w:szCs w:val="22"/>
          <w:lang w:val="en-US"/>
        </w:rPr>
        <w:t>praktikalitas</w:t>
      </w:r>
      <w:proofErr w:type="spellEnd"/>
      <w:r w:rsidR="000A5D27" w:rsidRPr="00A03AC4">
        <w:rPr>
          <w:color w:val="000000"/>
          <w:sz w:val="22"/>
          <w:szCs w:val="22"/>
          <w:lang w:val="en-US"/>
        </w:rPr>
        <w:t xml:space="preserve">. </w:t>
      </w:r>
      <w:r w:rsidR="00C15B55" w:rsidRPr="00A03AC4">
        <w:rPr>
          <w:color w:val="000000"/>
          <w:sz w:val="22"/>
          <w:szCs w:val="22"/>
        </w:rPr>
        <w:t xml:space="preserve"> </w:t>
      </w:r>
      <w:bookmarkEnd w:id="4"/>
    </w:p>
    <w:p w14:paraId="7DF5A3A3" w14:textId="48BFF508" w:rsidR="00C15B55" w:rsidRPr="00A03AC4" w:rsidRDefault="00C15B55" w:rsidP="00A03AC4">
      <w:pPr>
        <w:pStyle w:val="BodyTextIndent"/>
        <w:spacing w:line="360" w:lineRule="auto"/>
        <w:ind w:firstLine="0"/>
        <w:jc w:val="both"/>
        <w:rPr>
          <w:color w:val="000000"/>
          <w:sz w:val="22"/>
          <w:szCs w:val="22"/>
        </w:rPr>
      </w:pPr>
    </w:p>
    <w:p w14:paraId="5A165364" w14:textId="668E073B" w:rsidR="00C15B55" w:rsidRPr="00744DE4" w:rsidRDefault="0015778B" w:rsidP="00C15B55">
      <w:pPr>
        <w:pStyle w:val="BodyTextIndent"/>
        <w:spacing w:line="360" w:lineRule="auto"/>
        <w:ind w:firstLine="0"/>
        <w:jc w:val="both"/>
        <w:rPr>
          <w:b/>
          <w:bCs/>
          <w:sz w:val="22"/>
          <w:szCs w:val="22"/>
          <w:lang w:val="en-US"/>
        </w:rPr>
      </w:pPr>
      <w:r w:rsidRPr="00744DE4">
        <w:rPr>
          <w:b/>
          <w:bCs/>
          <w:sz w:val="22"/>
          <w:szCs w:val="22"/>
          <w:lang w:val="en-US"/>
        </w:rPr>
        <w:t>UCAPAN TERIMAKASIH</w:t>
      </w:r>
    </w:p>
    <w:p w14:paraId="3DDB45EE" w14:textId="6A069CFD" w:rsidR="0015778B" w:rsidRPr="0015778B" w:rsidRDefault="00C15B55" w:rsidP="00F62777">
      <w:pPr>
        <w:pStyle w:val="BodyTextIndent"/>
        <w:spacing w:line="360" w:lineRule="auto"/>
        <w:ind w:firstLine="709"/>
        <w:jc w:val="both"/>
        <w:rPr>
          <w:color w:val="000000"/>
          <w:lang w:val="en-US"/>
        </w:rPr>
      </w:pPr>
      <w:r w:rsidRPr="00AE219C">
        <w:rPr>
          <w:sz w:val="22"/>
          <w:szCs w:val="22"/>
        </w:rPr>
        <w:t xml:space="preserve">Ucapan terima kasih </w:t>
      </w:r>
      <w:r w:rsidR="009A052C">
        <w:rPr>
          <w:sz w:val="22"/>
          <w:szCs w:val="22"/>
          <w:lang w:val="en-US"/>
        </w:rPr>
        <w:t>di</w:t>
      </w:r>
      <w:r w:rsidRPr="00AE219C">
        <w:rPr>
          <w:sz w:val="22"/>
          <w:szCs w:val="22"/>
        </w:rPr>
        <w:t>sampaikan kepada Direktorat Riset dan Pengabdian Kepada Masyarakat (DRPM) Dirjen Penguatan Riset dan Pengembangan Kemenristek Dikti Republik</w:t>
      </w:r>
      <w:r w:rsidR="0015778B" w:rsidRPr="00AE219C">
        <w:rPr>
          <w:sz w:val="22"/>
          <w:szCs w:val="22"/>
          <w:lang w:val="en-US"/>
        </w:rPr>
        <w:t xml:space="preserve"> </w:t>
      </w:r>
      <w:r w:rsidR="0015778B" w:rsidRPr="00AE219C">
        <w:rPr>
          <w:sz w:val="22"/>
          <w:szCs w:val="22"/>
        </w:rPr>
        <w:t>Indonesia yang telah membiayai kegiatan penelitian</w:t>
      </w:r>
      <w:r w:rsidR="0015778B" w:rsidRPr="00AE219C">
        <w:rPr>
          <w:sz w:val="22"/>
          <w:szCs w:val="22"/>
          <w:lang w:val="en-US"/>
        </w:rPr>
        <w:t xml:space="preserve"> </w:t>
      </w:r>
      <w:proofErr w:type="spellStart"/>
      <w:r w:rsidR="0015778B" w:rsidRPr="00AE219C">
        <w:rPr>
          <w:sz w:val="22"/>
          <w:szCs w:val="22"/>
          <w:lang w:val="en-US"/>
        </w:rPr>
        <w:t>melalui</w:t>
      </w:r>
      <w:proofErr w:type="spellEnd"/>
      <w:r w:rsidR="0015778B" w:rsidRPr="00AE219C">
        <w:rPr>
          <w:sz w:val="22"/>
          <w:szCs w:val="22"/>
          <w:lang w:val="en-US"/>
        </w:rPr>
        <w:t xml:space="preserve"> </w:t>
      </w:r>
      <w:r w:rsidR="009A052C">
        <w:rPr>
          <w:sz w:val="22"/>
          <w:szCs w:val="22"/>
          <w:lang w:val="en-US"/>
        </w:rPr>
        <w:t>DIPA</w:t>
      </w:r>
      <w:r w:rsidR="0015778B" w:rsidRPr="00AE219C">
        <w:rPr>
          <w:sz w:val="22"/>
          <w:szCs w:val="22"/>
          <w:lang w:val="en-US"/>
        </w:rPr>
        <w:t xml:space="preserve"> </w:t>
      </w:r>
      <w:proofErr w:type="spellStart"/>
      <w:r w:rsidR="0015778B" w:rsidRPr="00AE219C">
        <w:rPr>
          <w:sz w:val="22"/>
          <w:szCs w:val="22"/>
          <w:lang w:val="en-US"/>
        </w:rPr>
        <w:t>Politeknik</w:t>
      </w:r>
      <w:proofErr w:type="spellEnd"/>
      <w:r w:rsidR="0015778B" w:rsidRPr="00AE219C">
        <w:rPr>
          <w:sz w:val="22"/>
          <w:szCs w:val="22"/>
          <w:lang w:val="en-US"/>
        </w:rPr>
        <w:t xml:space="preserve"> Negeri Bali </w:t>
      </w:r>
      <w:proofErr w:type="spellStart"/>
      <w:r w:rsidR="0015778B" w:rsidRPr="00AE219C">
        <w:rPr>
          <w:sz w:val="22"/>
          <w:szCs w:val="22"/>
          <w:lang w:val="en-US"/>
        </w:rPr>
        <w:t>kontr</w:t>
      </w:r>
      <w:r w:rsidR="009A052C">
        <w:rPr>
          <w:sz w:val="22"/>
          <w:szCs w:val="22"/>
          <w:lang w:val="en-US"/>
        </w:rPr>
        <w:t>a</w:t>
      </w:r>
      <w:r w:rsidR="0015778B" w:rsidRPr="00AE219C">
        <w:rPr>
          <w:sz w:val="22"/>
          <w:szCs w:val="22"/>
          <w:lang w:val="en-US"/>
        </w:rPr>
        <w:t>k</w:t>
      </w:r>
      <w:proofErr w:type="spellEnd"/>
      <w:r w:rsidR="0015778B" w:rsidRPr="00AE219C">
        <w:rPr>
          <w:sz w:val="22"/>
          <w:szCs w:val="22"/>
          <w:lang w:val="en-US"/>
        </w:rPr>
        <w:t xml:space="preserve"> </w:t>
      </w:r>
      <w:proofErr w:type="spellStart"/>
      <w:r w:rsidR="0015778B" w:rsidRPr="00AE219C">
        <w:rPr>
          <w:sz w:val="22"/>
          <w:szCs w:val="22"/>
          <w:lang w:val="en-US"/>
        </w:rPr>
        <w:t>penelitian</w:t>
      </w:r>
      <w:proofErr w:type="spellEnd"/>
      <w:r w:rsidR="0015778B" w:rsidRPr="00AE219C">
        <w:rPr>
          <w:sz w:val="22"/>
          <w:szCs w:val="22"/>
          <w:lang w:val="en-US"/>
        </w:rPr>
        <w:t xml:space="preserve"> </w:t>
      </w:r>
      <w:proofErr w:type="spellStart"/>
      <w:r w:rsidR="0015778B" w:rsidRPr="00AE219C">
        <w:rPr>
          <w:sz w:val="22"/>
          <w:szCs w:val="22"/>
          <w:lang w:val="en-US"/>
        </w:rPr>
        <w:t>nomor</w:t>
      </w:r>
      <w:proofErr w:type="spellEnd"/>
      <w:r w:rsidR="0015778B" w:rsidRPr="00AE219C">
        <w:rPr>
          <w:sz w:val="22"/>
          <w:szCs w:val="22"/>
          <w:lang w:val="en-US"/>
        </w:rPr>
        <w:t xml:space="preserve"> : </w:t>
      </w:r>
      <w:r w:rsidR="0015778B" w:rsidRPr="00AE219C">
        <w:rPr>
          <w:sz w:val="22"/>
          <w:szCs w:val="22"/>
        </w:rPr>
        <w:t xml:space="preserve">789 / PL8/ AMD / LT / 2020. SP DIPA-042.06.1.401516 / 2020 / </w:t>
      </w:r>
      <w:proofErr w:type="spellStart"/>
      <w:r w:rsidR="0015778B" w:rsidRPr="00AE219C">
        <w:rPr>
          <w:sz w:val="22"/>
          <w:szCs w:val="22"/>
          <w:lang w:val="en-US"/>
        </w:rPr>
        <w:t>tanggal</w:t>
      </w:r>
      <w:proofErr w:type="spellEnd"/>
      <w:r w:rsidR="0015778B" w:rsidRPr="00AE219C">
        <w:rPr>
          <w:sz w:val="22"/>
          <w:szCs w:val="22"/>
          <w:lang w:val="en-US"/>
        </w:rPr>
        <w:t xml:space="preserve"> 12</w:t>
      </w:r>
      <w:r w:rsidR="0015778B" w:rsidRPr="00AE219C">
        <w:rPr>
          <w:sz w:val="22"/>
          <w:szCs w:val="22"/>
        </w:rPr>
        <w:t xml:space="preserve"> No</w:t>
      </w:r>
      <w:r w:rsidR="0015778B" w:rsidRPr="00AE219C">
        <w:rPr>
          <w:sz w:val="22"/>
          <w:szCs w:val="22"/>
          <w:lang w:val="en-US"/>
        </w:rPr>
        <w:t>p</w:t>
      </w:r>
      <w:r w:rsidR="0015778B" w:rsidRPr="00AE219C">
        <w:rPr>
          <w:sz w:val="22"/>
          <w:szCs w:val="22"/>
        </w:rPr>
        <w:t xml:space="preserve">ember 2019. </w:t>
      </w:r>
      <w:proofErr w:type="spellStart"/>
      <w:r w:rsidR="0015778B" w:rsidRPr="00AE219C">
        <w:rPr>
          <w:sz w:val="22"/>
          <w:szCs w:val="22"/>
          <w:lang w:val="en-US"/>
        </w:rPr>
        <w:t>Ucapan</w:t>
      </w:r>
      <w:proofErr w:type="spellEnd"/>
      <w:r w:rsidR="0015778B" w:rsidRPr="00AE219C">
        <w:rPr>
          <w:sz w:val="22"/>
          <w:szCs w:val="22"/>
          <w:lang w:val="en-US"/>
        </w:rPr>
        <w:t xml:space="preserve"> </w:t>
      </w:r>
      <w:proofErr w:type="spellStart"/>
      <w:r w:rsidR="0015778B" w:rsidRPr="00AE219C">
        <w:rPr>
          <w:sz w:val="22"/>
          <w:szCs w:val="22"/>
          <w:lang w:val="en-US"/>
        </w:rPr>
        <w:t>terimakasih</w:t>
      </w:r>
      <w:proofErr w:type="spellEnd"/>
      <w:r w:rsidR="0015778B" w:rsidRPr="00AE219C">
        <w:rPr>
          <w:sz w:val="22"/>
          <w:szCs w:val="22"/>
          <w:lang w:val="en-US"/>
        </w:rPr>
        <w:t xml:space="preserve"> juga </w:t>
      </w:r>
      <w:proofErr w:type="spellStart"/>
      <w:r w:rsidR="0015778B" w:rsidRPr="00AE219C">
        <w:rPr>
          <w:sz w:val="22"/>
          <w:szCs w:val="22"/>
          <w:lang w:val="en-US"/>
        </w:rPr>
        <w:t>disampaikan</w:t>
      </w:r>
      <w:proofErr w:type="spellEnd"/>
      <w:r w:rsidR="0015778B" w:rsidRPr="00AE219C">
        <w:rPr>
          <w:sz w:val="22"/>
          <w:szCs w:val="22"/>
          <w:lang w:val="en-US"/>
        </w:rPr>
        <w:t xml:space="preserve"> </w:t>
      </w:r>
      <w:proofErr w:type="spellStart"/>
      <w:r w:rsidR="0015778B" w:rsidRPr="00AE219C">
        <w:rPr>
          <w:sz w:val="22"/>
          <w:szCs w:val="22"/>
          <w:lang w:val="en-US"/>
        </w:rPr>
        <w:t>kepada</w:t>
      </w:r>
      <w:proofErr w:type="spellEnd"/>
      <w:r w:rsidR="0015778B" w:rsidRPr="00AE219C">
        <w:rPr>
          <w:sz w:val="22"/>
          <w:szCs w:val="22"/>
          <w:lang w:val="en-US"/>
        </w:rPr>
        <w:t xml:space="preserve"> </w:t>
      </w:r>
      <w:proofErr w:type="spellStart"/>
      <w:r w:rsidR="0015778B" w:rsidRPr="00AE219C">
        <w:rPr>
          <w:sz w:val="22"/>
          <w:szCs w:val="22"/>
          <w:lang w:val="en-US"/>
        </w:rPr>
        <w:t>semua</w:t>
      </w:r>
      <w:proofErr w:type="spellEnd"/>
      <w:r w:rsidR="0015778B" w:rsidRPr="00AE219C">
        <w:rPr>
          <w:sz w:val="22"/>
          <w:szCs w:val="22"/>
          <w:lang w:val="en-US"/>
        </w:rPr>
        <w:t xml:space="preserve"> validator, </w:t>
      </w:r>
      <w:proofErr w:type="spellStart"/>
      <w:r w:rsidR="0015778B" w:rsidRPr="00AE219C">
        <w:rPr>
          <w:sz w:val="22"/>
          <w:szCs w:val="22"/>
          <w:lang w:val="en-US"/>
        </w:rPr>
        <w:t>praktisi</w:t>
      </w:r>
      <w:proofErr w:type="spellEnd"/>
      <w:r w:rsidR="0015778B" w:rsidRPr="00AE219C">
        <w:rPr>
          <w:sz w:val="22"/>
          <w:szCs w:val="22"/>
          <w:lang w:val="en-US"/>
        </w:rPr>
        <w:t xml:space="preserve"> dan editor</w:t>
      </w:r>
      <w:r w:rsidR="0015778B">
        <w:rPr>
          <w:sz w:val="22"/>
          <w:szCs w:val="22"/>
          <w:lang w:val="en-US"/>
        </w:rPr>
        <w:t xml:space="preserve">. </w:t>
      </w:r>
    </w:p>
    <w:p w14:paraId="6405839B" w14:textId="77777777" w:rsidR="00AE219C" w:rsidRDefault="00AE219C" w:rsidP="00AE219C">
      <w:pPr>
        <w:rPr>
          <w:b/>
          <w:spacing w:val="-1"/>
          <w:sz w:val="24"/>
          <w:szCs w:val="24"/>
        </w:rPr>
      </w:pPr>
    </w:p>
    <w:p w14:paraId="147EBC68" w14:textId="7014AB88" w:rsidR="00AE219C" w:rsidRPr="00744DE4" w:rsidRDefault="00AE219C" w:rsidP="00AE219C">
      <w:pPr>
        <w:rPr>
          <w:sz w:val="22"/>
          <w:szCs w:val="22"/>
        </w:rPr>
      </w:pPr>
      <w:r w:rsidRPr="00744DE4">
        <w:rPr>
          <w:b/>
          <w:spacing w:val="-1"/>
          <w:sz w:val="22"/>
          <w:szCs w:val="22"/>
        </w:rPr>
        <w:t>DA</w:t>
      </w:r>
      <w:r w:rsidRPr="00744DE4">
        <w:rPr>
          <w:b/>
          <w:spacing w:val="1"/>
          <w:sz w:val="22"/>
          <w:szCs w:val="22"/>
        </w:rPr>
        <w:t>F</w:t>
      </w:r>
      <w:r w:rsidRPr="00744DE4">
        <w:rPr>
          <w:b/>
          <w:sz w:val="22"/>
          <w:szCs w:val="22"/>
        </w:rPr>
        <w:t>T</w:t>
      </w:r>
      <w:r w:rsidRPr="00744DE4">
        <w:rPr>
          <w:b/>
          <w:spacing w:val="-1"/>
          <w:sz w:val="22"/>
          <w:szCs w:val="22"/>
        </w:rPr>
        <w:t>A</w:t>
      </w:r>
      <w:r w:rsidRPr="00744DE4">
        <w:rPr>
          <w:b/>
          <w:sz w:val="22"/>
          <w:szCs w:val="22"/>
        </w:rPr>
        <w:t>R</w:t>
      </w:r>
      <w:r w:rsidRPr="00744DE4">
        <w:rPr>
          <w:b/>
          <w:spacing w:val="-1"/>
          <w:sz w:val="22"/>
          <w:szCs w:val="22"/>
        </w:rPr>
        <w:t xml:space="preserve"> </w:t>
      </w:r>
      <w:r w:rsidRPr="00744DE4">
        <w:rPr>
          <w:b/>
          <w:spacing w:val="1"/>
          <w:sz w:val="22"/>
          <w:szCs w:val="22"/>
        </w:rPr>
        <w:t>P</w:t>
      </w:r>
      <w:r w:rsidRPr="00744DE4">
        <w:rPr>
          <w:b/>
          <w:spacing w:val="-1"/>
          <w:sz w:val="22"/>
          <w:szCs w:val="22"/>
        </w:rPr>
        <w:t>US</w:t>
      </w:r>
      <w:r w:rsidRPr="00744DE4">
        <w:rPr>
          <w:b/>
          <w:spacing w:val="4"/>
          <w:sz w:val="22"/>
          <w:szCs w:val="22"/>
        </w:rPr>
        <w:t>T</w:t>
      </w:r>
      <w:r w:rsidRPr="00744DE4">
        <w:rPr>
          <w:b/>
          <w:spacing w:val="-1"/>
          <w:sz w:val="22"/>
          <w:szCs w:val="22"/>
        </w:rPr>
        <w:t>A</w:t>
      </w:r>
      <w:r w:rsidRPr="00744DE4">
        <w:rPr>
          <w:b/>
          <w:spacing w:val="1"/>
          <w:sz w:val="22"/>
          <w:szCs w:val="22"/>
        </w:rPr>
        <w:t>K</w:t>
      </w:r>
      <w:r w:rsidRPr="00744DE4">
        <w:rPr>
          <w:b/>
          <w:sz w:val="22"/>
          <w:szCs w:val="22"/>
        </w:rPr>
        <w:t>A</w:t>
      </w:r>
    </w:p>
    <w:p w14:paraId="661C5A37" w14:textId="77777777" w:rsidR="00085773" w:rsidRDefault="00085773" w:rsidP="00C15B55">
      <w:pPr>
        <w:autoSpaceDE w:val="0"/>
        <w:autoSpaceDN w:val="0"/>
        <w:adjustRightInd w:val="0"/>
        <w:ind w:left="720" w:hanging="720"/>
        <w:jc w:val="both"/>
        <w:rPr>
          <w:sz w:val="22"/>
          <w:szCs w:val="22"/>
        </w:rPr>
      </w:pPr>
      <w:bookmarkStart w:id="5" w:name="_Hlk71059022"/>
    </w:p>
    <w:p w14:paraId="2DDA9E08" w14:textId="1C077B92" w:rsidR="00C15B55" w:rsidRPr="00E906C7" w:rsidRDefault="00C15B55" w:rsidP="00C15B55">
      <w:pPr>
        <w:autoSpaceDE w:val="0"/>
        <w:autoSpaceDN w:val="0"/>
        <w:adjustRightInd w:val="0"/>
        <w:ind w:left="720" w:hanging="720"/>
        <w:jc w:val="both"/>
        <w:rPr>
          <w:sz w:val="22"/>
          <w:szCs w:val="22"/>
        </w:rPr>
      </w:pPr>
      <w:r w:rsidRPr="00E906C7">
        <w:rPr>
          <w:sz w:val="22"/>
          <w:szCs w:val="22"/>
        </w:rPr>
        <w:t xml:space="preserve">Akbar, S. (2013).  </w:t>
      </w:r>
      <w:proofErr w:type="spellStart"/>
      <w:r w:rsidRPr="00E906C7">
        <w:rPr>
          <w:i/>
          <w:iCs/>
          <w:sz w:val="22"/>
          <w:szCs w:val="22"/>
        </w:rPr>
        <w:t>Instrumen</w:t>
      </w:r>
      <w:proofErr w:type="spellEnd"/>
      <w:r w:rsidRPr="00E906C7">
        <w:rPr>
          <w:i/>
          <w:iCs/>
          <w:sz w:val="22"/>
          <w:szCs w:val="22"/>
        </w:rPr>
        <w:t xml:space="preserve"> </w:t>
      </w:r>
      <w:proofErr w:type="spellStart"/>
      <w:r w:rsidRPr="00E906C7">
        <w:rPr>
          <w:i/>
          <w:iCs/>
          <w:sz w:val="22"/>
          <w:szCs w:val="22"/>
        </w:rPr>
        <w:t>Perangkat</w:t>
      </w:r>
      <w:proofErr w:type="spellEnd"/>
      <w:r w:rsidRPr="00E906C7">
        <w:rPr>
          <w:i/>
          <w:iCs/>
          <w:sz w:val="22"/>
          <w:szCs w:val="22"/>
        </w:rPr>
        <w:t xml:space="preserve"> </w:t>
      </w:r>
      <w:proofErr w:type="spellStart"/>
      <w:r w:rsidRPr="00E906C7">
        <w:rPr>
          <w:i/>
          <w:iCs/>
          <w:sz w:val="22"/>
          <w:szCs w:val="22"/>
        </w:rPr>
        <w:t>Pembelajaran</w:t>
      </w:r>
      <w:proofErr w:type="spellEnd"/>
      <w:r w:rsidRPr="00E906C7">
        <w:rPr>
          <w:sz w:val="22"/>
          <w:szCs w:val="22"/>
        </w:rPr>
        <w:t xml:space="preserve">. Bandung: </w:t>
      </w:r>
      <w:proofErr w:type="spellStart"/>
      <w:r w:rsidRPr="00E906C7">
        <w:rPr>
          <w:sz w:val="22"/>
          <w:szCs w:val="22"/>
        </w:rPr>
        <w:t>Remaja</w:t>
      </w:r>
      <w:proofErr w:type="spellEnd"/>
      <w:r w:rsidRPr="00E906C7">
        <w:rPr>
          <w:sz w:val="22"/>
          <w:szCs w:val="22"/>
        </w:rPr>
        <w:t xml:space="preserve"> </w:t>
      </w:r>
      <w:proofErr w:type="spellStart"/>
      <w:r w:rsidRPr="00E906C7">
        <w:rPr>
          <w:sz w:val="22"/>
          <w:szCs w:val="22"/>
        </w:rPr>
        <w:t>Rosdakarya</w:t>
      </w:r>
      <w:proofErr w:type="spellEnd"/>
      <w:r w:rsidRPr="00E906C7">
        <w:rPr>
          <w:sz w:val="22"/>
          <w:szCs w:val="22"/>
        </w:rPr>
        <w:t xml:space="preserve"> Offset</w:t>
      </w:r>
    </w:p>
    <w:p w14:paraId="36ED7718" w14:textId="77777777" w:rsidR="00C15B55" w:rsidRPr="00E906C7" w:rsidRDefault="00C15B55" w:rsidP="00C15B55">
      <w:pPr>
        <w:autoSpaceDE w:val="0"/>
        <w:autoSpaceDN w:val="0"/>
        <w:adjustRightInd w:val="0"/>
        <w:ind w:left="720" w:hanging="720"/>
        <w:jc w:val="both"/>
        <w:rPr>
          <w:sz w:val="22"/>
          <w:szCs w:val="22"/>
        </w:rPr>
      </w:pPr>
      <w:proofErr w:type="spellStart"/>
      <w:r w:rsidRPr="00E906C7">
        <w:rPr>
          <w:bCs/>
          <w:iCs/>
          <w:sz w:val="22"/>
          <w:szCs w:val="22"/>
        </w:rPr>
        <w:t>Almasaeid</w:t>
      </w:r>
      <w:proofErr w:type="spellEnd"/>
      <w:r w:rsidRPr="00E906C7">
        <w:rPr>
          <w:bCs/>
          <w:iCs/>
          <w:sz w:val="22"/>
          <w:szCs w:val="22"/>
        </w:rPr>
        <w:t>, T., F.</w:t>
      </w:r>
      <w:r w:rsidRPr="00E906C7">
        <w:rPr>
          <w:bCs/>
          <w:i/>
          <w:iCs/>
          <w:sz w:val="22"/>
          <w:szCs w:val="22"/>
        </w:rPr>
        <w:t xml:space="preserve"> </w:t>
      </w:r>
      <w:r w:rsidRPr="00E906C7">
        <w:rPr>
          <w:bCs/>
          <w:iCs/>
          <w:sz w:val="22"/>
          <w:szCs w:val="22"/>
        </w:rPr>
        <w:t xml:space="preserve"> (2014). The Effect of Using Blended Learning Strategy on </w:t>
      </w:r>
      <w:proofErr w:type="spellStart"/>
      <w:r w:rsidRPr="00E906C7">
        <w:rPr>
          <w:bCs/>
          <w:iCs/>
          <w:sz w:val="22"/>
          <w:szCs w:val="22"/>
        </w:rPr>
        <w:t>Acievement</w:t>
      </w:r>
      <w:proofErr w:type="spellEnd"/>
      <w:r w:rsidRPr="00E906C7">
        <w:rPr>
          <w:bCs/>
          <w:iCs/>
          <w:sz w:val="22"/>
          <w:szCs w:val="22"/>
        </w:rPr>
        <w:t xml:space="preserve"> and Attitude in Teaching Science Among 9</w:t>
      </w:r>
      <w:r w:rsidRPr="00E906C7">
        <w:rPr>
          <w:bCs/>
          <w:iCs/>
          <w:sz w:val="22"/>
          <w:szCs w:val="22"/>
          <w:vertAlign w:val="superscript"/>
        </w:rPr>
        <w:t>th</w:t>
      </w:r>
      <w:r w:rsidRPr="00E906C7">
        <w:rPr>
          <w:bCs/>
          <w:iCs/>
          <w:sz w:val="22"/>
          <w:szCs w:val="22"/>
        </w:rPr>
        <w:t xml:space="preserve"> Grade Student.  </w:t>
      </w:r>
      <w:r w:rsidRPr="00E906C7">
        <w:rPr>
          <w:i/>
          <w:sz w:val="22"/>
          <w:szCs w:val="22"/>
        </w:rPr>
        <w:t xml:space="preserve">European Scientific </w:t>
      </w:r>
      <w:proofErr w:type="gramStart"/>
      <w:r w:rsidRPr="00E906C7">
        <w:rPr>
          <w:i/>
          <w:sz w:val="22"/>
          <w:szCs w:val="22"/>
        </w:rPr>
        <w:t>Journal</w:t>
      </w:r>
      <w:r w:rsidRPr="00E906C7">
        <w:rPr>
          <w:sz w:val="22"/>
          <w:szCs w:val="22"/>
        </w:rPr>
        <w:t xml:space="preserve">,  </w:t>
      </w:r>
      <w:r w:rsidRPr="005B6EAE">
        <w:rPr>
          <w:sz w:val="22"/>
          <w:szCs w:val="22"/>
        </w:rPr>
        <w:t>10</w:t>
      </w:r>
      <w:proofErr w:type="gramEnd"/>
      <w:r w:rsidRPr="00E906C7">
        <w:rPr>
          <w:sz w:val="22"/>
          <w:szCs w:val="22"/>
        </w:rPr>
        <w:t xml:space="preserve">(31), 133-145. </w:t>
      </w:r>
    </w:p>
    <w:p w14:paraId="212AA109" w14:textId="77777777" w:rsidR="00C15B55" w:rsidRPr="00E906C7" w:rsidRDefault="00C15B55" w:rsidP="00867B5C">
      <w:pPr>
        <w:autoSpaceDE w:val="0"/>
        <w:autoSpaceDN w:val="0"/>
        <w:adjustRightInd w:val="0"/>
        <w:ind w:left="719" w:right="205" w:hangingChars="327" w:hanging="719"/>
        <w:jc w:val="both"/>
        <w:rPr>
          <w:sz w:val="22"/>
          <w:szCs w:val="22"/>
        </w:rPr>
      </w:pPr>
      <w:r w:rsidRPr="00E906C7">
        <w:rPr>
          <w:sz w:val="22"/>
          <w:szCs w:val="22"/>
        </w:rPr>
        <w:t xml:space="preserve">Carman, J., M. (2009). </w:t>
      </w:r>
      <w:r w:rsidRPr="00E906C7">
        <w:rPr>
          <w:i/>
          <w:iCs/>
          <w:sz w:val="22"/>
          <w:szCs w:val="22"/>
        </w:rPr>
        <w:t>Blended Learning Design: Five Key Ingredients</w:t>
      </w:r>
      <w:r w:rsidRPr="00E906C7">
        <w:rPr>
          <w:sz w:val="22"/>
          <w:szCs w:val="22"/>
        </w:rPr>
        <w:t xml:space="preserve">, Director, Product Development Knowledge Net, October 2002 www.brandon-hall.com. </w:t>
      </w:r>
      <w:proofErr w:type="spellStart"/>
      <w:r w:rsidRPr="00E906C7">
        <w:rPr>
          <w:sz w:val="22"/>
          <w:szCs w:val="22"/>
        </w:rPr>
        <w:t>Erişim</w:t>
      </w:r>
      <w:proofErr w:type="spellEnd"/>
      <w:r w:rsidRPr="00E906C7">
        <w:rPr>
          <w:sz w:val="22"/>
          <w:szCs w:val="22"/>
        </w:rPr>
        <w:t xml:space="preserve"> </w:t>
      </w:r>
      <w:proofErr w:type="spellStart"/>
      <w:r w:rsidRPr="00E906C7">
        <w:rPr>
          <w:sz w:val="22"/>
          <w:szCs w:val="22"/>
        </w:rPr>
        <w:t>tarihi</w:t>
      </w:r>
      <w:proofErr w:type="spellEnd"/>
      <w:r w:rsidRPr="00E906C7">
        <w:rPr>
          <w:sz w:val="22"/>
          <w:szCs w:val="22"/>
        </w:rPr>
        <w:t xml:space="preserve">: 15 February 2009 </w:t>
      </w:r>
      <w:proofErr w:type="spellStart"/>
      <w:r w:rsidRPr="00E906C7">
        <w:rPr>
          <w:sz w:val="22"/>
          <w:szCs w:val="22"/>
        </w:rPr>
        <w:t>dalam</w:t>
      </w:r>
      <w:proofErr w:type="spellEnd"/>
      <w:r w:rsidRPr="00E906C7">
        <w:rPr>
          <w:sz w:val="22"/>
          <w:szCs w:val="22"/>
        </w:rPr>
        <w:t xml:space="preserve"> </w:t>
      </w:r>
      <w:hyperlink r:id="rId18" w:history="1">
        <w:r w:rsidRPr="00E906C7">
          <w:rPr>
            <w:rStyle w:val="Hyperlink"/>
            <w:rFonts w:eastAsiaTheme="minorEastAsia"/>
            <w:sz w:val="22"/>
            <w:szCs w:val="22"/>
          </w:rPr>
          <w:t>http://www.ubicc.org/files/pdf/1_355.pdf</w:t>
        </w:r>
      </w:hyperlink>
      <w:r w:rsidRPr="00E906C7">
        <w:rPr>
          <w:sz w:val="22"/>
          <w:szCs w:val="22"/>
          <w:u w:val="single"/>
        </w:rPr>
        <w:t xml:space="preserve"> </w:t>
      </w:r>
      <w:proofErr w:type="spellStart"/>
      <w:r w:rsidRPr="00E906C7">
        <w:rPr>
          <w:sz w:val="22"/>
          <w:szCs w:val="22"/>
        </w:rPr>
        <w:t>diunduh</w:t>
      </w:r>
      <w:proofErr w:type="spellEnd"/>
      <w:r w:rsidRPr="00E906C7">
        <w:rPr>
          <w:sz w:val="22"/>
          <w:szCs w:val="22"/>
        </w:rPr>
        <w:t xml:space="preserve"> 12 September 2019</w:t>
      </w:r>
    </w:p>
    <w:p w14:paraId="7B709C66" w14:textId="609FFCD7" w:rsidR="00C15B55" w:rsidRPr="00E906C7" w:rsidRDefault="00C15B55" w:rsidP="00867B5C">
      <w:pPr>
        <w:autoSpaceDE w:val="0"/>
        <w:autoSpaceDN w:val="0"/>
        <w:adjustRightInd w:val="0"/>
        <w:ind w:left="720" w:hanging="720"/>
        <w:jc w:val="both"/>
        <w:rPr>
          <w:sz w:val="22"/>
          <w:szCs w:val="22"/>
        </w:rPr>
      </w:pPr>
      <w:proofErr w:type="spellStart"/>
      <w:r w:rsidRPr="00E906C7">
        <w:rPr>
          <w:sz w:val="22"/>
          <w:szCs w:val="22"/>
        </w:rPr>
        <w:t>Chaeruman</w:t>
      </w:r>
      <w:proofErr w:type="spellEnd"/>
      <w:r w:rsidRPr="00E906C7">
        <w:rPr>
          <w:sz w:val="22"/>
          <w:szCs w:val="22"/>
        </w:rPr>
        <w:t xml:space="preserve">, U., A. (2007). </w:t>
      </w:r>
      <w:proofErr w:type="spellStart"/>
      <w:r w:rsidRPr="00E906C7">
        <w:rPr>
          <w:sz w:val="22"/>
          <w:szCs w:val="22"/>
        </w:rPr>
        <w:t>Suatu</w:t>
      </w:r>
      <w:proofErr w:type="spellEnd"/>
      <w:r w:rsidRPr="00E906C7">
        <w:rPr>
          <w:sz w:val="22"/>
          <w:szCs w:val="22"/>
        </w:rPr>
        <w:t xml:space="preserve"> Model Pendidikan </w:t>
      </w:r>
      <w:proofErr w:type="spellStart"/>
      <w:r w:rsidRPr="00E906C7">
        <w:rPr>
          <w:sz w:val="22"/>
          <w:szCs w:val="22"/>
        </w:rPr>
        <w:t>Dengan</w:t>
      </w:r>
      <w:proofErr w:type="spellEnd"/>
      <w:r w:rsidRPr="00E906C7">
        <w:rPr>
          <w:sz w:val="22"/>
          <w:szCs w:val="22"/>
        </w:rPr>
        <w:t xml:space="preserve"> </w:t>
      </w:r>
      <w:proofErr w:type="spellStart"/>
      <w:r w:rsidRPr="00E906C7">
        <w:rPr>
          <w:sz w:val="22"/>
          <w:szCs w:val="22"/>
        </w:rPr>
        <w:t>Sistem</w:t>
      </w:r>
      <w:proofErr w:type="spellEnd"/>
      <w:r w:rsidRPr="00E906C7">
        <w:rPr>
          <w:sz w:val="22"/>
          <w:szCs w:val="22"/>
        </w:rPr>
        <w:t xml:space="preserve"> </w:t>
      </w:r>
      <w:proofErr w:type="spellStart"/>
      <w:r w:rsidRPr="00E906C7">
        <w:rPr>
          <w:sz w:val="22"/>
          <w:szCs w:val="22"/>
        </w:rPr>
        <w:t>Belajar</w:t>
      </w:r>
      <w:proofErr w:type="spellEnd"/>
      <w:r w:rsidRPr="00E906C7">
        <w:rPr>
          <w:sz w:val="22"/>
          <w:szCs w:val="22"/>
        </w:rPr>
        <w:t xml:space="preserve"> </w:t>
      </w:r>
      <w:proofErr w:type="spellStart"/>
      <w:r w:rsidRPr="00E906C7">
        <w:rPr>
          <w:sz w:val="22"/>
          <w:szCs w:val="22"/>
        </w:rPr>
        <w:t>Mandiri</w:t>
      </w:r>
      <w:proofErr w:type="spellEnd"/>
      <w:r w:rsidRPr="00E906C7">
        <w:rPr>
          <w:sz w:val="22"/>
          <w:szCs w:val="22"/>
        </w:rPr>
        <w:t xml:space="preserve">. </w:t>
      </w:r>
      <w:proofErr w:type="spellStart"/>
      <w:r w:rsidRPr="00E906C7">
        <w:rPr>
          <w:i/>
          <w:sz w:val="22"/>
          <w:szCs w:val="22"/>
        </w:rPr>
        <w:t>Jurnal</w:t>
      </w:r>
      <w:proofErr w:type="spellEnd"/>
      <w:r w:rsidRPr="00E906C7">
        <w:rPr>
          <w:i/>
          <w:sz w:val="22"/>
          <w:szCs w:val="22"/>
        </w:rPr>
        <w:t xml:space="preserve"> </w:t>
      </w:r>
      <w:proofErr w:type="spellStart"/>
      <w:r w:rsidRPr="00E906C7">
        <w:rPr>
          <w:i/>
          <w:sz w:val="22"/>
          <w:szCs w:val="22"/>
        </w:rPr>
        <w:t>Teknodik</w:t>
      </w:r>
      <w:proofErr w:type="spellEnd"/>
      <w:r w:rsidRPr="00E906C7">
        <w:rPr>
          <w:i/>
          <w:sz w:val="22"/>
          <w:szCs w:val="22"/>
        </w:rPr>
        <w:t xml:space="preserve">, </w:t>
      </w:r>
      <w:r w:rsidRPr="005B6EAE">
        <w:rPr>
          <w:iCs/>
          <w:sz w:val="22"/>
          <w:szCs w:val="22"/>
        </w:rPr>
        <w:t>11</w:t>
      </w:r>
      <w:r w:rsidRPr="00E906C7">
        <w:rPr>
          <w:sz w:val="22"/>
          <w:szCs w:val="22"/>
        </w:rPr>
        <w:t>(3), 11-28</w:t>
      </w:r>
    </w:p>
    <w:p w14:paraId="19E0B5B1" w14:textId="77777777" w:rsidR="00C15B55" w:rsidRPr="00E906C7" w:rsidRDefault="00C15B55" w:rsidP="00867B5C">
      <w:pPr>
        <w:pStyle w:val="BodyTextIndent"/>
        <w:ind w:left="719" w:hangingChars="327" w:hanging="719"/>
        <w:jc w:val="both"/>
        <w:rPr>
          <w:sz w:val="22"/>
          <w:szCs w:val="22"/>
        </w:rPr>
      </w:pPr>
      <w:r w:rsidRPr="00E906C7">
        <w:rPr>
          <w:rFonts w:eastAsiaTheme="minorHAnsi"/>
          <w:sz w:val="22"/>
          <w:szCs w:val="22"/>
        </w:rPr>
        <w:lastRenderedPageBreak/>
        <w:t xml:space="preserve">Darma, I K., Karma, I G. M., &amp; Santiana, I M., A. (2020). Blended Learning, Inovasi Strategi Pembelajaran Matematika di Era Revolusi Industri 4.0 Bagi Pendidikan Tinggi. </w:t>
      </w:r>
      <w:r w:rsidRPr="00E906C7">
        <w:rPr>
          <w:rFonts w:eastAsiaTheme="minorHAnsi"/>
          <w:i/>
          <w:iCs/>
          <w:sz w:val="22"/>
          <w:szCs w:val="22"/>
        </w:rPr>
        <w:t>PRISMA, Prosiding Seminar Nasional Matematika 3</w:t>
      </w:r>
      <w:r w:rsidRPr="00E906C7">
        <w:rPr>
          <w:rFonts w:eastAsiaTheme="minorHAnsi"/>
          <w:sz w:val="22"/>
          <w:szCs w:val="22"/>
        </w:rPr>
        <w:t>, 527-539</w:t>
      </w:r>
    </w:p>
    <w:p w14:paraId="5CA706B0" w14:textId="77777777" w:rsidR="00C15B55" w:rsidRPr="00E906C7" w:rsidRDefault="00C15B55" w:rsidP="00867B5C">
      <w:pPr>
        <w:ind w:left="719" w:hangingChars="327" w:hanging="719"/>
        <w:jc w:val="both"/>
        <w:rPr>
          <w:sz w:val="22"/>
          <w:szCs w:val="22"/>
        </w:rPr>
      </w:pPr>
      <w:proofErr w:type="spellStart"/>
      <w:r w:rsidRPr="00E906C7">
        <w:rPr>
          <w:sz w:val="22"/>
          <w:szCs w:val="22"/>
        </w:rPr>
        <w:t>Depdiknas</w:t>
      </w:r>
      <w:proofErr w:type="spellEnd"/>
      <w:r w:rsidRPr="00E906C7">
        <w:rPr>
          <w:sz w:val="22"/>
          <w:szCs w:val="22"/>
        </w:rPr>
        <w:t xml:space="preserve">. (2006). </w:t>
      </w:r>
      <w:proofErr w:type="spellStart"/>
      <w:r w:rsidRPr="00E906C7">
        <w:rPr>
          <w:i/>
          <w:sz w:val="22"/>
          <w:szCs w:val="22"/>
        </w:rPr>
        <w:t>Pedoman</w:t>
      </w:r>
      <w:proofErr w:type="spellEnd"/>
      <w:r w:rsidRPr="00E906C7">
        <w:rPr>
          <w:i/>
          <w:sz w:val="22"/>
          <w:szCs w:val="22"/>
        </w:rPr>
        <w:t xml:space="preserve"> dan </w:t>
      </w:r>
      <w:proofErr w:type="spellStart"/>
      <w:r w:rsidRPr="00E906C7">
        <w:rPr>
          <w:i/>
          <w:sz w:val="22"/>
          <w:szCs w:val="22"/>
        </w:rPr>
        <w:t>Mimilih</w:t>
      </w:r>
      <w:proofErr w:type="spellEnd"/>
      <w:r w:rsidRPr="00E906C7">
        <w:rPr>
          <w:i/>
          <w:sz w:val="22"/>
          <w:szCs w:val="22"/>
        </w:rPr>
        <w:t xml:space="preserve"> </w:t>
      </w:r>
      <w:proofErr w:type="spellStart"/>
      <w:r w:rsidRPr="00E906C7">
        <w:rPr>
          <w:i/>
          <w:sz w:val="22"/>
          <w:szCs w:val="22"/>
        </w:rPr>
        <w:t>Bahan</w:t>
      </w:r>
      <w:proofErr w:type="spellEnd"/>
      <w:r w:rsidRPr="00E906C7">
        <w:rPr>
          <w:i/>
          <w:sz w:val="22"/>
          <w:szCs w:val="22"/>
        </w:rPr>
        <w:t xml:space="preserve"> Ajar</w:t>
      </w:r>
      <w:r w:rsidRPr="00E906C7">
        <w:rPr>
          <w:sz w:val="22"/>
          <w:szCs w:val="22"/>
        </w:rPr>
        <w:t xml:space="preserve">. </w:t>
      </w:r>
      <w:proofErr w:type="spellStart"/>
      <w:r w:rsidRPr="00E906C7">
        <w:rPr>
          <w:sz w:val="22"/>
          <w:szCs w:val="22"/>
        </w:rPr>
        <w:t>Derektorat</w:t>
      </w:r>
      <w:proofErr w:type="spellEnd"/>
      <w:r w:rsidRPr="00E906C7">
        <w:rPr>
          <w:sz w:val="22"/>
          <w:szCs w:val="22"/>
        </w:rPr>
        <w:t xml:space="preserve"> </w:t>
      </w:r>
      <w:proofErr w:type="spellStart"/>
      <w:r w:rsidRPr="00E906C7">
        <w:rPr>
          <w:sz w:val="22"/>
          <w:szCs w:val="22"/>
        </w:rPr>
        <w:t>Manajemen</w:t>
      </w:r>
      <w:proofErr w:type="spellEnd"/>
      <w:r w:rsidRPr="00E906C7">
        <w:rPr>
          <w:sz w:val="22"/>
          <w:szCs w:val="22"/>
        </w:rPr>
        <w:t xml:space="preserve"> Pendidikan Dasar dan </w:t>
      </w:r>
      <w:proofErr w:type="spellStart"/>
      <w:r w:rsidRPr="00E906C7">
        <w:rPr>
          <w:sz w:val="22"/>
          <w:szCs w:val="22"/>
        </w:rPr>
        <w:t>Menengah</w:t>
      </w:r>
      <w:proofErr w:type="spellEnd"/>
      <w:r w:rsidRPr="00E906C7">
        <w:rPr>
          <w:sz w:val="22"/>
          <w:szCs w:val="22"/>
        </w:rPr>
        <w:t>.</w:t>
      </w:r>
    </w:p>
    <w:p w14:paraId="0EB88168" w14:textId="77777777" w:rsidR="00C15B55" w:rsidRPr="00E906C7" w:rsidRDefault="00C15B55" w:rsidP="00867B5C">
      <w:pPr>
        <w:pStyle w:val="BodyTextIndent"/>
        <w:ind w:left="719" w:hangingChars="327" w:hanging="719"/>
        <w:jc w:val="both"/>
        <w:rPr>
          <w:sz w:val="22"/>
          <w:szCs w:val="22"/>
        </w:rPr>
      </w:pPr>
      <w:r w:rsidRPr="00E906C7">
        <w:rPr>
          <w:sz w:val="22"/>
          <w:szCs w:val="22"/>
        </w:rPr>
        <w:t xml:space="preserve">Depdiknas. (2008). </w:t>
      </w:r>
      <w:r w:rsidRPr="00E906C7">
        <w:rPr>
          <w:i/>
          <w:sz w:val="22"/>
          <w:szCs w:val="22"/>
        </w:rPr>
        <w:t>Standar Penilaian Buku Pembelajaran Sains</w:t>
      </w:r>
      <w:r w:rsidRPr="00E906C7">
        <w:rPr>
          <w:sz w:val="22"/>
          <w:szCs w:val="22"/>
        </w:rPr>
        <w:t>. Jakarta: Pusat Pembukuan.</w:t>
      </w:r>
    </w:p>
    <w:p w14:paraId="574922BC" w14:textId="77777777" w:rsidR="00C15B55" w:rsidRPr="00E906C7" w:rsidRDefault="00C15B55" w:rsidP="00867B5C">
      <w:pPr>
        <w:ind w:left="720" w:hanging="720"/>
        <w:jc w:val="both"/>
        <w:rPr>
          <w:sz w:val="22"/>
          <w:szCs w:val="22"/>
          <w:lang w:eastAsia="id-ID"/>
        </w:rPr>
      </w:pPr>
      <w:proofErr w:type="spellStart"/>
      <w:r w:rsidRPr="00E906C7">
        <w:rPr>
          <w:sz w:val="22"/>
          <w:szCs w:val="22"/>
          <w:lang w:eastAsia="id-ID"/>
        </w:rPr>
        <w:t>Depdiknas</w:t>
      </w:r>
      <w:proofErr w:type="spellEnd"/>
      <w:r w:rsidRPr="00E906C7">
        <w:rPr>
          <w:sz w:val="22"/>
          <w:szCs w:val="22"/>
          <w:lang w:eastAsia="id-ID"/>
        </w:rPr>
        <w:t xml:space="preserve">. (2008). </w:t>
      </w:r>
      <w:r w:rsidRPr="00E906C7">
        <w:rPr>
          <w:i/>
          <w:sz w:val="22"/>
          <w:szCs w:val="22"/>
          <w:lang w:eastAsia="id-ID"/>
        </w:rPr>
        <w:t xml:space="preserve">Panduan </w:t>
      </w:r>
      <w:proofErr w:type="spellStart"/>
      <w:r w:rsidRPr="00E906C7">
        <w:rPr>
          <w:i/>
          <w:sz w:val="22"/>
          <w:szCs w:val="22"/>
          <w:lang w:eastAsia="id-ID"/>
        </w:rPr>
        <w:t>Pengembangan</w:t>
      </w:r>
      <w:proofErr w:type="spellEnd"/>
      <w:r w:rsidRPr="00E906C7">
        <w:rPr>
          <w:i/>
          <w:sz w:val="22"/>
          <w:szCs w:val="22"/>
          <w:lang w:eastAsia="id-ID"/>
        </w:rPr>
        <w:t xml:space="preserve"> </w:t>
      </w:r>
      <w:proofErr w:type="spellStart"/>
      <w:r w:rsidRPr="00E906C7">
        <w:rPr>
          <w:i/>
          <w:sz w:val="22"/>
          <w:szCs w:val="22"/>
          <w:lang w:eastAsia="id-ID"/>
        </w:rPr>
        <w:t>Bahan</w:t>
      </w:r>
      <w:proofErr w:type="spellEnd"/>
      <w:r w:rsidRPr="00E906C7">
        <w:rPr>
          <w:i/>
          <w:sz w:val="22"/>
          <w:szCs w:val="22"/>
          <w:lang w:eastAsia="id-ID"/>
        </w:rPr>
        <w:t xml:space="preserve"> Ajar</w:t>
      </w:r>
      <w:r w:rsidRPr="00E906C7">
        <w:rPr>
          <w:sz w:val="22"/>
          <w:szCs w:val="22"/>
          <w:lang w:eastAsia="id-ID"/>
        </w:rPr>
        <w:t xml:space="preserve">. Jakarta: </w:t>
      </w:r>
      <w:proofErr w:type="spellStart"/>
      <w:r w:rsidRPr="00E906C7">
        <w:rPr>
          <w:sz w:val="22"/>
          <w:szCs w:val="22"/>
          <w:lang w:eastAsia="id-ID"/>
        </w:rPr>
        <w:t>Direktorat</w:t>
      </w:r>
      <w:proofErr w:type="spellEnd"/>
      <w:r w:rsidRPr="00E906C7">
        <w:rPr>
          <w:sz w:val="22"/>
          <w:szCs w:val="22"/>
          <w:lang w:eastAsia="id-ID"/>
        </w:rPr>
        <w:t xml:space="preserve"> </w:t>
      </w:r>
      <w:proofErr w:type="spellStart"/>
      <w:r w:rsidRPr="00E906C7">
        <w:rPr>
          <w:sz w:val="22"/>
          <w:szCs w:val="22"/>
          <w:lang w:eastAsia="id-ID"/>
        </w:rPr>
        <w:t>Jenderal</w:t>
      </w:r>
      <w:proofErr w:type="spellEnd"/>
      <w:r w:rsidRPr="00E906C7">
        <w:rPr>
          <w:sz w:val="22"/>
          <w:szCs w:val="22"/>
          <w:lang w:eastAsia="id-ID"/>
        </w:rPr>
        <w:t xml:space="preserve"> </w:t>
      </w:r>
      <w:proofErr w:type="spellStart"/>
      <w:r w:rsidRPr="00E906C7">
        <w:rPr>
          <w:sz w:val="22"/>
          <w:szCs w:val="22"/>
          <w:lang w:eastAsia="id-ID"/>
        </w:rPr>
        <w:t>Manajemen</w:t>
      </w:r>
      <w:proofErr w:type="spellEnd"/>
      <w:r w:rsidRPr="00E906C7">
        <w:rPr>
          <w:sz w:val="22"/>
          <w:szCs w:val="22"/>
          <w:lang w:eastAsia="id-ID"/>
        </w:rPr>
        <w:t xml:space="preserve"> Pendidikan Dasar dan </w:t>
      </w:r>
      <w:proofErr w:type="spellStart"/>
      <w:r w:rsidRPr="00E906C7">
        <w:rPr>
          <w:sz w:val="22"/>
          <w:szCs w:val="22"/>
          <w:lang w:eastAsia="id-ID"/>
        </w:rPr>
        <w:t>Menengah</w:t>
      </w:r>
      <w:proofErr w:type="spellEnd"/>
      <w:r w:rsidRPr="00E906C7">
        <w:rPr>
          <w:sz w:val="22"/>
          <w:szCs w:val="22"/>
          <w:lang w:eastAsia="id-ID"/>
        </w:rPr>
        <w:t>.</w:t>
      </w:r>
    </w:p>
    <w:p w14:paraId="75D2DFD4" w14:textId="77777777" w:rsidR="00C15B55" w:rsidRPr="00E906C7" w:rsidRDefault="00C15B55" w:rsidP="00867B5C">
      <w:pPr>
        <w:autoSpaceDE w:val="0"/>
        <w:autoSpaceDN w:val="0"/>
        <w:adjustRightInd w:val="0"/>
        <w:ind w:left="719" w:hangingChars="327" w:hanging="719"/>
        <w:jc w:val="both"/>
        <w:rPr>
          <w:sz w:val="22"/>
          <w:szCs w:val="22"/>
        </w:rPr>
      </w:pPr>
      <w:proofErr w:type="spellStart"/>
      <w:r w:rsidRPr="00E906C7">
        <w:rPr>
          <w:sz w:val="22"/>
          <w:szCs w:val="22"/>
        </w:rPr>
        <w:t>Elvarita</w:t>
      </w:r>
      <w:proofErr w:type="spellEnd"/>
      <w:r w:rsidRPr="00E906C7">
        <w:rPr>
          <w:sz w:val="22"/>
          <w:szCs w:val="22"/>
        </w:rPr>
        <w:t xml:space="preserve">, A., </w:t>
      </w:r>
      <w:proofErr w:type="spellStart"/>
      <w:r w:rsidRPr="00E906C7">
        <w:rPr>
          <w:sz w:val="22"/>
          <w:szCs w:val="22"/>
        </w:rPr>
        <w:t>Iriani</w:t>
      </w:r>
      <w:proofErr w:type="spellEnd"/>
      <w:r w:rsidRPr="00E906C7">
        <w:rPr>
          <w:sz w:val="22"/>
          <w:szCs w:val="22"/>
        </w:rPr>
        <w:t xml:space="preserve">, T., &amp; </w:t>
      </w:r>
      <w:proofErr w:type="spellStart"/>
      <w:r w:rsidRPr="00E906C7">
        <w:rPr>
          <w:sz w:val="22"/>
          <w:szCs w:val="22"/>
        </w:rPr>
        <w:t>Handoyo</w:t>
      </w:r>
      <w:proofErr w:type="spellEnd"/>
      <w:r w:rsidRPr="00E906C7">
        <w:rPr>
          <w:sz w:val="22"/>
          <w:szCs w:val="22"/>
        </w:rPr>
        <w:t xml:space="preserve">, S. S. (2020). </w:t>
      </w:r>
      <w:proofErr w:type="spellStart"/>
      <w:r w:rsidRPr="00E906C7">
        <w:rPr>
          <w:sz w:val="22"/>
          <w:szCs w:val="22"/>
        </w:rPr>
        <w:t>Pengembangan</w:t>
      </w:r>
      <w:proofErr w:type="spellEnd"/>
      <w:r w:rsidRPr="00E906C7">
        <w:rPr>
          <w:sz w:val="22"/>
          <w:szCs w:val="22"/>
        </w:rPr>
        <w:t xml:space="preserve"> </w:t>
      </w:r>
      <w:proofErr w:type="spellStart"/>
      <w:r w:rsidRPr="00E906C7">
        <w:rPr>
          <w:sz w:val="22"/>
          <w:szCs w:val="22"/>
        </w:rPr>
        <w:t>Bahan</w:t>
      </w:r>
      <w:proofErr w:type="spellEnd"/>
      <w:r w:rsidRPr="00E906C7">
        <w:rPr>
          <w:sz w:val="22"/>
          <w:szCs w:val="22"/>
        </w:rPr>
        <w:t xml:space="preserve"> Ajar </w:t>
      </w:r>
      <w:proofErr w:type="spellStart"/>
      <w:r w:rsidRPr="00E906C7">
        <w:rPr>
          <w:sz w:val="22"/>
          <w:szCs w:val="22"/>
        </w:rPr>
        <w:t>Mekanika</w:t>
      </w:r>
      <w:proofErr w:type="spellEnd"/>
      <w:r w:rsidRPr="00E906C7">
        <w:rPr>
          <w:sz w:val="22"/>
          <w:szCs w:val="22"/>
        </w:rPr>
        <w:t xml:space="preserve"> Tanah </w:t>
      </w:r>
      <w:proofErr w:type="spellStart"/>
      <w:r w:rsidRPr="00E906C7">
        <w:rPr>
          <w:sz w:val="22"/>
          <w:szCs w:val="22"/>
        </w:rPr>
        <w:t>Berbasis</w:t>
      </w:r>
      <w:proofErr w:type="spellEnd"/>
      <w:r w:rsidRPr="00E906C7">
        <w:rPr>
          <w:sz w:val="22"/>
          <w:szCs w:val="22"/>
        </w:rPr>
        <w:t xml:space="preserve"> E-Modul Pada Program </w:t>
      </w:r>
      <w:proofErr w:type="spellStart"/>
      <w:r w:rsidRPr="00E906C7">
        <w:rPr>
          <w:sz w:val="22"/>
          <w:szCs w:val="22"/>
        </w:rPr>
        <w:t>Studi</w:t>
      </w:r>
      <w:proofErr w:type="spellEnd"/>
      <w:r w:rsidRPr="00E906C7">
        <w:rPr>
          <w:sz w:val="22"/>
          <w:szCs w:val="22"/>
        </w:rPr>
        <w:t xml:space="preserve"> Pendidikan Teknik </w:t>
      </w:r>
      <w:proofErr w:type="spellStart"/>
      <w:r w:rsidRPr="00E906C7">
        <w:rPr>
          <w:sz w:val="22"/>
          <w:szCs w:val="22"/>
        </w:rPr>
        <w:t>Bangunan</w:t>
      </w:r>
      <w:proofErr w:type="spellEnd"/>
      <w:r w:rsidRPr="00E906C7">
        <w:rPr>
          <w:sz w:val="22"/>
          <w:szCs w:val="22"/>
        </w:rPr>
        <w:t xml:space="preserve">, Universitas Negeri Jakarta. </w:t>
      </w:r>
      <w:proofErr w:type="spellStart"/>
      <w:r w:rsidRPr="00E906C7">
        <w:rPr>
          <w:i/>
          <w:iCs/>
          <w:sz w:val="22"/>
          <w:szCs w:val="22"/>
        </w:rPr>
        <w:t>Jurnal</w:t>
      </w:r>
      <w:proofErr w:type="spellEnd"/>
      <w:r w:rsidRPr="00E906C7">
        <w:rPr>
          <w:i/>
          <w:iCs/>
          <w:sz w:val="22"/>
          <w:szCs w:val="22"/>
        </w:rPr>
        <w:t xml:space="preserve"> Pendidikan Teknik </w:t>
      </w:r>
      <w:proofErr w:type="spellStart"/>
      <w:r w:rsidRPr="00E906C7">
        <w:rPr>
          <w:i/>
          <w:iCs/>
          <w:sz w:val="22"/>
          <w:szCs w:val="22"/>
        </w:rPr>
        <w:t>Sipil</w:t>
      </w:r>
      <w:proofErr w:type="spellEnd"/>
      <w:r w:rsidRPr="00E906C7">
        <w:rPr>
          <w:sz w:val="22"/>
          <w:szCs w:val="22"/>
        </w:rPr>
        <w:t xml:space="preserve">, </w:t>
      </w:r>
      <w:r w:rsidRPr="005B6EAE">
        <w:rPr>
          <w:sz w:val="22"/>
          <w:szCs w:val="22"/>
        </w:rPr>
        <w:t>9</w:t>
      </w:r>
      <w:r w:rsidRPr="00E906C7">
        <w:rPr>
          <w:sz w:val="22"/>
          <w:szCs w:val="22"/>
        </w:rPr>
        <w:t xml:space="preserve">(1), 1–7. </w:t>
      </w:r>
    </w:p>
    <w:p w14:paraId="35E1D15C" w14:textId="77777777" w:rsidR="00C15B55" w:rsidRPr="00867B5C" w:rsidRDefault="00C15B55" w:rsidP="00867B5C">
      <w:pPr>
        <w:ind w:left="720" w:hanging="720"/>
        <w:jc w:val="both"/>
        <w:rPr>
          <w:sz w:val="22"/>
          <w:szCs w:val="22"/>
        </w:rPr>
      </w:pPr>
      <w:r w:rsidRPr="00867B5C">
        <w:rPr>
          <w:sz w:val="22"/>
          <w:szCs w:val="22"/>
        </w:rPr>
        <w:t xml:space="preserve">Graham, C. R. (2006). </w:t>
      </w:r>
      <w:r w:rsidRPr="00867B5C">
        <w:rPr>
          <w:i/>
          <w:iCs/>
          <w:sz w:val="22"/>
          <w:szCs w:val="22"/>
        </w:rPr>
        <w:t>Blended learning systems: Definition, current trends, and future directions</w:t>
      </w:r>
      <w:r w:rsidRPr="00867B5C">
        <w:rPr>
          <w:sz w:val="22"/>
          <w:szCs w:val="22"/>
        </w:rPr>
        <w:t xml:space="preserve">. </w:t>
      </w:r>
      <w:proofErr w:type="spellStart"/>
      <w:r w:rsidRPr="00867B5C">
        <w:rPr>
          <w:sz w:val="22"/>
          <w:szCs w:val="22"/>
        </w:rPr>
        <w:t>Dalam</w:t>
      </w:r>
      <w:proofErr w:type="spellEnd"/>
      <w:r w:rsidRPr="00867B5C">
        <w:rPr>
          <w:sz w:val="22"/>
          <w:szCs w:val="22"/>
        </w:rPr>
        <w:t xml:space="preserve"> C. J. Bonk &amp; C. R. Graham (Eds), </w:t>
      </w:r>
      <w:r w:rsidRPr="00867B5C">
        <w:rPr>
          <w:i/>
          <w:iCs/>
          <w:sz w:val="22"/>
          <w:szCs w:val="22"/>
        </w:rPr>
        <w:t xml:space="preserve">The Handbook of blended learning: Global perspectives, local designs </w:t>
      </w:r>
      <w:r w:rsidRPr="00867B5C">
        <w:rPr>
          <w:sz w:val="22"/>
          <w:szCs w:val="22"/>
        </w:rPr>
        <w:t>(pp. 3-21). San Francisco, CA: John Wiley &amp; Sons, Inc.</w:t>
      </w:r>
    </w:p>
    <w:p w14:paraId="33298E50" w14:textId="77777777" w:rsidR="00C15B55" w:rsidRPr="00E906C7" w:rsidRDefault="00C15B55" w:rsidP="00867B5C">
      <w:pPr>
        <w:ind w:left="720" w:hanging="720"/>
        <w:jc w:val="both"/>
        <w:rPr>
          <w:sz w:val="22"/>
          <w:szCs w:val="22"/>
        </w:rPr>
      </w:pPr>
      <w:proofErr w:type="spellStart"/>
      <w:r w:rsidRPr="00E906C7">
        <w:rPr>
          <w:sz w:val="22"/>
          <w:szCs w:val="22"/>
        </w:rPr>
        <w:t>Husamah</w:t>
      </w:r>
      <w:proofErr w:type="spellEnd"/>
      <w:r w:rsidRPr="00E906C7">
        <w:rPr>
          <w:sz w:val="22"/>
          <w:szCs w:val="22"/>
        </w:rPr>
        <w:t xml:space="preserve">.  (2014). </w:t>
      </w:r>
      <w:proofErr w:type="spellStart"/>
      <w:r w:rsidRPr="00E906C7">
        <w:rPr>
          <w:i/>
          <w:iCs/>
          <w:sz w:val="22"/>
          <w:szCs w:val="22"/>
        </w:rPr>
        <w:t>Pembelajaran</w:t>
      </w:r>
      <w:proofErr w:type="spellEnd"/>
      <w:r w:rsidRPr="00E906C7">
        <w:rPr>
          <w:i/>
          <w:iCs/>
          <w:sz w:val="22"/>
          <w:szCs w:val="22"/>
        </w:rPr>
        <w:t xml:space="preserve"> </w:t>
      </w:r>
      <w:proofErr w:type="spellStart"/>
      <w:r w:rsidRPr="00E906C7">
        <w:rPr>
          <w:i/>
          <w:iCs/>
          <w:sz w:val="22"/>
          <w:szCs w:val="22"/>
        </w:rPr>
        <w:t>Bauran</w:t>
      </w:r>
      <w:proofErr w:type="spellEnd"/>
      <w:r w:rsidRPr="00E906C7">
        <w:rPr>
          <w:i/>
          <w:iCs/>
          <w:sz w:val="22"/>
          <w:szCs w:val="22"/>
        </w:rPr>
        <w:t xml:space="preserve"> (Blended Learning). </w:t>
      </w:r>
      <w:r w:rsidRPr="00E906C7">
        <w:rPr>
          <w:sz w:val="22"/>
          <w:szCs w:val="22"/>
        </w:rPr>
        <w:t xml:space="preserve">Jakarta: </w:t>
      </w:r>
      <w:proofErr w:type="spellStart"/>
      <w:r w:rsidRPr="00E906C7">
        <w:rPr>
          <w:sz w:val="22"/>
          <w:szCs w:val="22"/>
        </w:rPr>
        <w:t>Prestasi</w:t>
      </w:r>
      <w:proofErr w:type="spellEnd"/>
      <w:r w:rsidRPr="00E906C7">
        <w:rPr>
          <w:sz w:val="22"/>
          <w:szCs w:val="22"/>
        </w:rPr>
        <w:t xml:space="preserve"> </w:t>
      </w:r>
      <w:proofErr w:type="spellStart"/>
      <w:r w:rsidRPr="00E906C7">
        <w:rPr>
          <w:sz w:val="22"/>
          <w:szCs w:val="22"/>
        </w:rPr>
        <w:t>Pustakarya</w:t>
      </w:r>
      <w:proofErr w:type="spellEnd"/>
      <w:r w:rsidRPr="00E906C7">
        <w:rPr>
          <w:sz w:val="22"/>
          <w:szCs w:val="22"/>
        </w:rPr>
        <w:t>.</w:t>
      </w:r>
    </w:p>
    <w:p w14:paraId="5C456F5F" w14:textId="77777777" w:rsidR="00C15B55" w:rsidRPr="00E906C7" w:rsidRDefault="00C15B55" w:rsidP="00867B5C">
      <w:pPr>
        <w:ind w:left="720" w:hanging="720"/>
        <w:jc w:val="both"/>
        <w:rPr>
          <w:sz w:val="22"/>
          <w:szCs w:val="22"/>
        </w:rPr>
      </w:pPr>
      <w:proofErr w:type="spellStart"/>
      <w:r w:rsidRPr="00E906C7">
        <w:rPr>
          <w:sz w:val="22"/>
          <w:szCs w:val="22"/>
        </w:rPr>
        <w:t>Husni</w:t>
      </w:r>
      <w:proofErr w:type="spellEnd"/>
      <w:r w:rsidRPr="00E906C7">
        <w:rPr>
          <w:sz w:val="22"/>
          <w:szCs w:val="22"/>
        </w:rPr>
        <w:t xml:space="preserve">, A., </w:t>
      </w:r>
      <w:proofErr w:type="spellStart"/>
      <w:r w:rsidRPr="00E906C7">
        <w:rPr>
          <w:sz w:val="22"/>
          <w:szCs w:val="22"/>
        </w:rPr>
        <w:t>Juanda</w:t>
      </w:r>
      <w:proofErr w:type="spellEnd"/>
      <w:r w:rsidRPr="00E906C7">
        <w:rPr>
          <w:sz w:val="22"/>
          <w:szCs w:val="22"/>
        </w:rPr>
        <w:t xml:space="preserve">, E.A. &amp; </w:t>
      </w:r>
      <w:proofErr w:type="spellStart"/>
      <w:r w:rsidRPr="00E906C7">
        <w:rPr>
          <w:sz w:val="22"/>
          <w:szCs w:val="22"/>
        </w:rPr>
        <w:t>Hamidah</w:t>
      </w:r>
      <w:proofErr w:type="spellEnd"/>
      <w:r w:rsidRPr="00E906C7">
        <w:rPr>
          <w:sz w:val="22"/>
          <w:szCs w:val="22"/>
        </w:rPr>
        <w:t xml:space="preserve">, I. (2010). Model </w:t>
      </w:r>
      <w:proofErr w:type="spellStart"/>
      <w:r w:rsidRPr="00E906C7">
        <w:rPr>
          <w:sz w:val="22"/>
          <w:szCs w:val="22"/>
        </w:rPr>
        <w:t>Pembelajaran</w:t>
      </w:r>
      <w:proofErr w:type="spellEnd"/>
      <w:r w:rsidRPr="00E906C7">
        <w:rPr>
          <w:sz w:val="22"/>
          <w:szCs w:val="22"/>
        </w:rPr>
        <w:t xml:space="preserve"> </w:t>
      </w:r>
      <w:proofErr w:type="spellStart"/>
      <w:r w:rsidRPr="00E906C7">
        <w:rPr>
          <w:sz w:val="22"/>
          <w:szCs w:val="22"/>
        </w:rPr>
        <w:t>Kooperatif</w:t>
      </w:r>
      <w:proofErr w:type="spellEnd"/>
      <w:r w:rsidRPr="00E906C7">
        <w:rPr>
          <w:sz w:val="22"/>
          <w:szCs w:val="22"/>
        </w:rPr>
        <w:t xml:space="preserve"> </w:t>
      </w:r>
      <w:proofErr w:type="spellStart"/>
      <w:r w:rsidRPr="00E906C7">
        <w:rPr>
          <w:sz w:val="22"/>
          <w:szCs w:val="22"/>
        </w:rPr>
        <w:t>Berbantuan</w:t>
      </w:r>
      <w:proofErr w:type="spellEnd"/>
      <w:r w:rsidRPr="00E906C7">
        <w:rPr>
          <w:sz w:val="22"/>
          <w:szCs w:val="22"/>
        </w:rPr>
        <w:t xml:space="preserve"> Web Pada </w:t>
      </w:r>
      <w:proofErr w:type="spellStart"/>
      <w:r w:rsidRPr="00E906C7">
        <w:rPr>
          <w:sz w:val="22"/>
          <w:szCs w:val="22"/>
        </w:rPr>
        <w:t>Materi</w:t>
      </w:r>
      <w:proofErr w:type="spellEnd"/>
      <w:r w:rsidRPr="00E906C7">
        <w:rPr>
          <w:sz w:val="22"/>
          <w:szCs w:val="22"/>
        </w:rPr>
        <w:t xml:space="preserve"> </w:t>
      </w:r>
      <w:proofErr w:type="spellStart"/>
      <w:r w:rsidRPr="00E906C7">
        <w:rPr>
          <w:sz w:val="22"/>
          <w:szCs w:val="22"/>
        </w:rPr>
        <w:t>Fluida</w:t>
      </w:r>
      <w:proofErr w:type="spellEnd"/>
      <w:r w:rsidRPr="00E906C7">
        <w:rPr>
          <w:sz w:val="22"/>
          <w:szCs w:val="22"/>
        </w:rPr>
        <w:t xml:space="preserve"> Statis </w:t>
      </w:r>
      <w:proofErr w:type="spellStart"/>
      <w:r w:rsidRPr="00E906C7">
        <w:rPr>
          <w:sz w:val="22"/>
          <w:szCs w:val="22"/>
        </w:rPr>
        <w:t>Untuk</w:t>
      </w:r>
      <w:proofErr w:type="spellEnd"/>
      <w:r w:rsidRPr="00E906C7">
        <w:rPr>
          <w:sz w:val="22"/>
          <w:szCs w:val="22"/>
        </w:rPr>
        <w:t xml:space="preserve"> </w:t>
      </w:r>
      <w:proofErr w:type="spellStart"/>
      <w:r w:rsidRPr="00E906C7">
        <w:rPr>
          <w:sz w:val="22"/>
          <w:szCs w:val="22"/>
        </w:rPr>
        <w:t>Mening</w:t>
      </w:r>
      <w:r w:rsidRPr="00E906C7">
        <w:rPr>
          <w:sz w:val="22"/>
          <w:szCs w:val="22"/>
        </w:rPr>
        <w:softHyphen/>
        <w:t>katkan</w:t>
      </w:r>
      <w:proofErr w:type="spellEnd"/>
      <w:r w:rsidRPr="00E906C7">
        <w:rPr>
          <w:sz w:val="22"/>
          <w:szCs w:val="22"/>
        </w:rPr>
        <w:t xml:space="preserve"> </w:t>
      </w:r>
      <w:proofErr w:type="spellStart"/>
      <w:r w:rsidRPr="00E906C7">
        <w:rPr>
          <w:sz w:val="22"/>
          <w:szCs w:val="22"/>
        </w:rPr>
        <w:t>Pemahaman</w:t>
      </w:r>
      <w:proofErr w:type="spellEnd"/>
      <w:r w:rsidRPr="00E906C7">
        <w:rPr>
          <w:sz w:val="22"/>
          <w:szCs w:val="22"/>
        </w:rPr>
        <w:t xml:space="preserve"> </w:t>
      </w:r>
      <w:proofErr w:type="spellStart"/>
      <w:r w:rsidRPr="00E906C7">
        <w:rPr>
          <w:sz w:val="22"/>
          <w:szCs w:val="22"/>
        </w:rPr>
        <w:t>Konsep</w:t>
      </w:r>
      <w:proofErr w:type="spellEnd"/>
      <w:r w:rsidRPr="00E906C7">
        <w:rPr>
          <w:sz w:val="22"/>
          <w:szCs w:val="22"/>
        </w:rPr>
        <w:t xml:space="preserve"> </w:t>
      </w:r>
      <w:proofErr w:type="spellStart"/>
      <w:r w:rsidRPr="00E906C7">
        <w:rPr>
          <w:sz w:val="22"/>
          <w:szCs w:val="22"/>
        </w:rPr>
        <w:t>Siswa</w:t>
      </w:r>
      <w:proofErr w:type="spellEnd"/>
      <w:r w:rsidRPr="00E906C7">
        <w:rPr>
          <w:sz w:val="22"/>
          <w:szCs w:val="22"/>
        </w:rPr>
        <w:t xml:space="preserve"> SMA. </w:t>
      </w:r>
      <w:proofErr w:type="spellStart"/>
      <w:r w:rsidRPr="00E906C7">
        <w:rPr>
          <w:i/>
          <w:iCs/>
          <w:sz w:val="22"/>
          <w:szCs w:val="22"/>
        </w:rPr>
        <w:t>Prosiding</w:t>
      </w:r>
      <w:proofErr w:type="spellEnd"/>
      <w:r w:rsidRPr="00E906C7">
        <w:rPr>
          <w:i/>
          <w:iCs/>
          <w:sz w:val="22"/>
          <w:szCs w:val="22"/>
        </w:rPr>
        <w:t xml:space="preserve"> Seminar Nasional </w:t>
      </w:r>
      <w:proofErr w:type="spellStart"/>
      <w:r w:rsidRPr="00E906C7">
        <w:rPr>
          <w:i/>
          <w:iCs/>
          <w:sz w:val="22"/>
          <w:szCs w:val="22"/>
        </w:rPr>
        <w:t>Fisika</w:t>
      </w:r>
      <w:proofErr w:type="spellEnd"/>
      <w:r w:rsidRPr="00E906C7">
        <w:rPr>
          <w:i/>
          <w:iCs/>
          <w:sz w:val="22"/>
          <w:szCs w:val="22"/>
        </w:rPr>
        <w:t xml:space="preserve"> 2010</w:t>
      </w:r>
      <w:r w:rsidRPr="00E906C7">
        <w:rPr>
          <w:sz w:val="22"/>
          <w:szCs w:val="22"/>
        </w:rPr>
        <w:t>, 451-458.</w:t>
      </w:r>
    </w:p>
    <w:p w14:paraId="6ECE8752" w14:textId="77777777" w:rsidR="00C15B55" w:rsidRPr="00E906C7" w:rsidRDefault="00C15B55" w:rsidP="00867B5C">
      <w:pPr>
        <w:jc w:val="both"/>
        <w:rPr>
          <w:sz w:val="22"/>
          <w:szCs w:val="22"/>
        </w:rPr>
      </w:pPr>
      <w:r w:rsidRPr="00E906C7">
        <w:rPr>
          <w:sz w:val="22"/>
          <w:szCs w:val="22"/>
        </w:rPr>
        <w:t xml:space="preserve">Ilham, A. (2010). </w:t>
      </w:r>
      <w:proofErr w:type="spellStart"/>
      <w:r w:rsidRPr="00E906C7">
        <w:rPr>
          <w:i/>
          <w:sz w:val="22"/>
          <w:szCs w:val="22"/>
        </w:rPr>
        <w:t>Pengembangan</w:t>
      </w:r>
      <w:proofErr w:type="spellEnd"/>
      <w:r w:rsidRPr="00E906C7">
        <w:rPr>
          <w:i/>
          <w:sz w:val="22"/>
          <w:szCs w:val="22"/>
        </w:rPr>
        <w:t xml:space="preserve"> </w:t>
      </w:r>
      <w:proofErr w:type="spellStart"/>
      <w:r w:rsidRPr="00E906C7">
        <w:rPr>
          <w:i/>
          <w:sz w:val="22"/>
          <w:szCs w:val="22"/>
        </w:rPr>
        <w:t>Bahan</w:t>
      </w:r>
      <w:proofErr w:type="spellEnd"/>
      <w:r w:rsidRPr="00E906C7">
        <w:rPr>
          <w:i/>
          <w:sz w:val="22"/>
          <w:szCs w:val="22"/>
        </w:rPr>
        <w:t xml:space="preserve"> Ajar. </w:t>
      </w:r>
      <w:proofErr w:type="spellStart"/>
      <w:r w:rsidRPr="00E906C7">
        <w:rPr>
          <w:i/>
          <w:sz w:val="22"/>
          <w:szCs w:val="22"/>
        </w:rPr>
        <w:t>Bahan</w:t>
      </w:r>
      <w:proofErr w:type="spellEnd"/>
      <w:r w:rsidRPr="00E906C7">
        <w:rPr>
          <w:i/>
          <w:sz w:val="22"/>
          <w:szCs w:val="22"/>
        </w:rPr>
        <w:t xml:space="preserve"> </w:t>
      </w:r>
      <w:proofErr w:type="spellStart"/>
      <w:r w:rsidRPr="00E906C7">
        <w:rPr>
          <w:i/>
          <w:sz w:val="22"/>
          <w:szCs w:val="22"/>
        </w:rPr>
        <w:t>Kuliah</w:t>
      </w:r>
      <w:proofErr w:type="spellEnd"/>
      <w:r w:rsidRPr="00E906C7">
        <w:rPr>
          <w:i/>
          <w:sz w:val="22"/>
          <w:szCs w:val="22"/>
        </w:rPr>
        <w:t xml:space="preserve"> Online</w:t>
      </w:r>
      <w:r w:rsidRPr="00E906C7">
        <w:rPr>
          <w:sz w:val="22"/>
          <w:szCs w:val="22"/>
        </w:rPr>
        <w:t xml:space="preserve">. Bandung: </w:t>
      </w:r>
      <w:proofErr w:type="spellStart"/>
      <w:r w:rsidRPr="00E906C7">
        <w:rPr>
          <w:sz w:val="22"/>
          <w:szCs w:val="22"/>
        </w:rPr>
        <w:t>Direktori</w:t>
      </w:r>
      <w:proofErr w:type="spellEnd"/>
      <w:r w:rsidRPr="00E906C7">
        <w:rPr>
          <w:sz w:val="22"/>
          <w:szCs w:val="22"/>
        </w:rPr>
        <w:t xml:space="preserve"> UPI.</w:t>
      </w:r>
    </w:p>
    <w:p w14:paraId="042A3FA4" w14:textId="77777777" w:rsidR="00C15B55" w:rsidRPr="00E906C7" w:rsidRDefault="00C15B55" w:rsidP="00867B5C">
      <w:pPr>
        <w:pStyle w:val="Default"/>
        <w:ind w:left="720" w:hanging="720"/>
        <w:jc w:val="both"/>
        <w:rPr>
          <w:color w:val="auto"/>
          <w:sz w:val="22"/>
          <w:szCs w:val="22"/>
        </w:rPr>
      </w:pPr>
      <w:r w:rsidRPr="00E906C7">
        <w:rPr>
          <w:bCs/>
          <w:color w:val="auto"/>
          <w:sz w:val="22"/>
          <w:szCs w:val="22"/>
        </w:rPr>
        <w:t>Imansari, N.,  Sunaryantiningsih,  I.</w:t>
      </w:r>
      <w:r w:rsidRPr="00E906C7">
        <w:rPr>
          <w:color w:val="auto"/>
          <w:sz w:val="22"/>
          <w:szCs w:val="22"/>
        </w:rPr>
        <w:t xml:space="preserve">  (2017). Pengaruh Penggunaan E-Modul Interaktif Terhadap Hasil Belajar Mahasiswa pada Materi Kesehatan dan Keselamatan Kerja. </w:t>
      </w:r>
      <w:r w:rsidRPr="00E906C7">
        <w:rPr>
          <w:bCs/>
          <w:i/>
          <w:color w:val="auto"/>
          <w:sz w:val="22"/>
          <w:szCs w:val="22"/>
        </w:rPr>
        <w:t>Jurnal Ilmiah Pendidikan Teknik Elektro</w:t>
      </w:r>
      <w:r w:rsidRPr="00E906C7">
        <w:rPr>
          <w:bCs/>
          <w:color w:val="auto"/>
          <w:sz w:val="22"/>
          <w:szCs w:val="22"/>
        </w:rPr>
        <w:t>, 2(1), 11-16.</w:t>
      </w:r>
    </w:p>
    <w:p w14:paraId="76F4AB34" w14:textId="77777777" w:rsidR="00C15B55" w:rsidRPr="00E906C7" w:rsidRDefault="00C15B55" w:rsidP="00867B5C">
      <w:pPr>
        <w:autoSpaceDE w:val="0"/>
        <w:autoSpaceDN w:val="0"/>
        <w:adjustRightInd w:val="0"/>
        <w:jc w:val="both"/>
        <w:rPr>
          <w:sz w:val="22"/>
          <w:szCs w:val="22"/>
        </w:rPr>
      </w:pPr>
      <w:r w:rsidRPr="00E906C7">
        <w:rPr>
          <w:sz w:val="22"/>
          <w:szCs w:val="22"/>
        </w:rPr>
        <w:t xml:space="preserve">Keegan, D. (1986). </w:t>
      </w:r>
      <w:r w:rsidRPr="00E906C7">
        <w:rPr>
          <w:i/>
          <w:iCs/>
          <w:sz w:val="22"/>
          <w:szCs w:val="22"/>
        </w:rPr>
        <w:t>The Foundation of distance education</w:t>
      </w:r>
      <w:r w:rsidRPr="00E906C7">
        <w:rPr>
          <w:sz w:val="22"/>
          <w:szCs w:val="22"/>
        </w:rPr>
        <w:t>. London: Croom Helm.</w:t>
      </w:r>
    </w:p>
    <w:p w14:paraId="2358DE8E" w14:textId="77777777" w:rsidR="00C15B55" w:rsidRPr="00E906C7" w:rsidRDefault="00C15B55" w:rsidP="00867B5C">
      <w:pPr>
        <w:autoSpaceDE w:val="0"/>
        <w:autoSpaceDN w:val="0"/>
        <w:adjustRightInd w:val="0"/>
        <w:jc w:val="both"/>
        <w:rPr>
          <w:sz w:val="22"/>
          <w:szCs w:val="22"/>
        </w:rPr>
      </w:pPr>
      <w:r w:rsidRPr="00E906C7">
        <w:rPr>
          <w:sz w:val="22"/>
          <w:szCs w:val="22"/>
        </w:rPr>
        <w:t xml:space="preserve">Keegan, D. (1993). </w:t>
      </w:r>
      <w:r w:rsidRPr="00E906C7">
        <w:rPr>
          <w:i/>
          <w:iCs/>
          <w:sz w:val="22"/>
          <w:szCs w:val="22"/>
        </w:rPr>
        <w:t xml:space="preserve">Theoretical </w:t>
      </w:r>
      <w:proofErr w:type="spellStart"/>
      <w:r w:rsidRPr="00E906C7">
        <w:rPr>
          <w:i/>
          <w:iCs/>
          <w:sz w:val="22"/>
          <w:szCs w:val="22"/>
        </w:rPr>
        <w:t>priciples</w:t>
      </w:r>
      <w:proofErr w:type="spellEnd"/>
      <w:r w:rsidRPr="00E906C7">
        <w:rPr>
          <w:i/>
          <w:iCs/>
          <w:sz w:val="22"/>
          <w:szCs w:val="22"/>
        </w:rPr>
        <w:t xml:space="preserve"> of distance education</w:t>
      </w:r>
      <w:r w:rsidRPr="00E906C7">
        <w:rPr>
          <w:sz w:val="22"/>
          <w:szCs w:val="22"/>
        </w:rPr>
        <w:t>. London &amp; New York: Routledge.</w:t>
      </w:r>
    </w:p>
    <w:p w14:paraId="235EC062" w14:textId="77777777" w:rsidR="00C15B55" w:rsidRPr="005B6EAE" w:rsidRDefault="00C15B55" w:rsidP="00867B5C">
      <w:pPr>
        <w:autoSpaceDE w:val="0"/>
        <w:autoSpaceDN w:val="0"/>
        <w:adjustRightInd w:val="0"/>
        <w:ind w:left="720" w:hanging="720"/>
        <w:jc w:val="both"/>
        <w:rPr>
          <w:color w:val="FF0000"/>
          <w:sz w:val="22"/>
          <w:szCs w:val="22"/>
        </w:rPr>
      </w:pPr>
      <w:proofErr w:type="spellStart"/>
      <w:r w:rsidRPr="00867B5C">
        <w:rPr>
          <w:sz w:val="22"/>
          <w:szCs w:val="22"/>
        </w:rPr>
        <w:t>Kemendikbud</w:t>
      </w:r>
      <w:proofErr w:type="spellEnd"/>
      <w:r w:rsidRPr="00867B5C">
        <w:rPr>
          <w:sz w:val="22"/>
          <w:szCs w:val="22"/>
        </w:rPr>
        <w:t xml:space="preserve">. (2017).  </w:t>
      </w:r>
      <w:r w:rsidRPr="00867B5C">
        <w:rPr>
          <w:i/>
          <w:sz w:val="22"/>
          <w:szCs w:val="22"/>
        </w:rPr>
        <w:t xml:space="preserve">Panduan </w:t>
      </w:r>
      <w:proofErr w:type="spellStart"/>
      <w:r w:rsidRPr="00867B5C">
        <w:rPr>
          <w:i/>
          <w:sz w:val="22"/>
          <w:szCs w:val="22"/>
        </w:rPr>
        <w:t>Praktis</w:t>
      </w:r>
      <w:proofErr w:type="spellEnd"/>
      <w:r w:rsidRPr="00867B5C">
        <w:rPr>
          <w:i/>
          <w:sz w:val="22"/>
          <w:szCs w:val="22"/>
        </w:rPr>
        <w:t xml:space="preserve"> </w:t>
      </w:r>
      <w:proofErr w:type="spellStart"/>
      <w:r w:rsidRPr="00867B5C">
        <w:rPr>
          <w:i/>
          <w:sz w:val="22"/>
          <w:szCs w:val="22"/>
        </w:rPr>
        <w:t>Penyusunan</w:t>
      </w:r>
      <w:proofErr w:type="spellEnd"/>
      <w:r w:rsidRPr="00867B5C">
        <w:rPr>
          <w:i/>
          <w:sz w:val="22"/>
          <w:szCs w:val="22"/>
        </w:rPr>
        <w:t xml:space="preserve"> E-Modul</w:t>
      </w:r>
      <w:r w:rsidRPr="00867B5C">
        <w:rPr>
          <w:sz w:val="22"/>
          <w:szCs w:val="22"/>
        </w:rPr>
        <w:t xml:space="preserve">. Jakarta: </w:t>
      </w:r>
      <w:proofErr w:type="spellStart"/>
      <w:r w:rsidRPr="00867B5C">
        <w:rPr>
          <w:sz w:val="22"/>
          <w:szCs w:val="22"/>
        </w:rPr>
        <w:t>Dirjen</w:t>
      </w:r>
      <w:proofErr w:type="spellEnd"/>
      <w:r w:rsidRPr="00867B5C">
        <w:rPr>
          <w:sz w:val="22"/>
          <w:szCs w:val="22"/>
        </w:rPr>
        <w:t xml:space="preserve"> Pendidikan Dasar dan </w:t>
      </w:r>
      <w:proofErr w:type="spellStart"/>
      <w:r w:rsidRPr="00867B5C">
        <w:rPr>
          <w:sz w:val="22"/>
          <w:szCs w:val="22"/>
        </w:rPr>
        <w:t>Menengah</w:t>
      </w:r>
      <w:proofErr w:type="spellEnd"/>
      <w:r w:rsidRPr="005B6EAE">
        <w:rPr>
          <w:color w:val="FF0000"/>
          <w:sz w:val="22"/>
          <w:szCs w:val="22"/>
        </w:rPr>
        <w:t>.</w:t>
      </w:r>
    </w:p>
    <w:p w14:paraId="1002E502" w14:textId="77777777" w:rsidR="00C15B55" w:rsidRPr="00E906C7" w:rsidRDefault="00C15B55" w:rsidP="00867B5C">
      <w:pPr>
        <w:autoSpaceDE w:val="0"/>
        <w:autoSpaceDN w:val="0"/>
        <w:adjustRightInd w:val="0"/>
        <w:ind w:left="720" w:hanging="720"/>
        <w:jc w:val="both"/>
        <w:rPr>
          <w:sz w:val="22"/>
          <w:szCs w:val="22"/>
        </w:rPr>
      </w:pPr>
      <w:r w:rsidRPr="00E906C7">
        <w:rPr>
          <w:sz w:val="22"/>
          <w:szCs w:val="22"/>
        </w:rPr>
        <w:t xml:space="preserve">Marsh, D. (2012).  </w:t>
      </w:r>
      <w:r w:rsidRPr="00E906C7">
        <w:rPr>
          <w:i/>
          <w:iCs/>
          <w:sz w:val="22"/>
          <w:szCs w:val="22"/>
        </w:rPr>
        <w:t>Blended Learning: Creating Learning Opportunities for Language Learners</w:t>
      </w:r>
      <w:r w:rsidRPr="00E906C7">
        <w:rPr>
          <w:sz w:val="22"/>
          <w:szCs w:val="22"/>
        </w:rPr>
        <w:t xml:space="preserve">. Cambridge: Cambridge University Press. </w:t>
      </w:r>
    </w:p>
    <w:p w14:paraId="5A1826B6" w14:textId="2D7693C8" w:rsidR="00C15B55" w:rsidRPr="00E906C7" w:rsidRDefault="00C15B55" w:rsidP="00867B5C">
      <w:pPr>
        <w:autoSpaceDE w:val="0"/>
        <w:autoSpaceDN w:val="0"/>
        <w:adjustRightInd w:val="0"/>
        <w:ind w:left="720" w:hanging="720"/>
        <w:jc w:val="both"/>
        <w:rPr>
          <w:rStyle w:val="tlid-translation"/>
          <w:sz w:val="22"/>
          <w:szCs w:val="22"/>
        </w:rPr>
      </w:pPr>
      <w:proofErr w:type="spellStart"/>
      <w:r w:rsidRPr="00E906C7">
        <w:rPr>
          <w:sz w:val="22"/>
          <w:szCs w:val="22"/>
        </w:rPr>
        <w:t>Obiedat</w:t>
      </w:r>
      <w:proofErr w:type="spellEnd"/>
      <w:r w:rsidRPr="00E906C7">
        <w:rPr>
          <w:sz w:val="22"/>
          <w:szCs w:val="22"/>
        </w:rPr>
        <w:t xml:space="preserve">, R., </w:t>
      </w:r>
      <w:proofErr w:type="spellStart"/>
      <w:r w:rsidRPr="00E906C7">
        <w:rPr>
          <w:sz w:val="22"/>
          <w:szCs w:val="22"/>
        </w:rPr>
        <w:t>Eddeen</w:t>
      </w:r>
      <w:proofErr w:type="spellEnd"/>
      <w:r w:rsidRPr="00E906C7">
        <w:rPr>
          <w:sz w:val="22"/>
          <w:szCs w:val="22"/>
        </w:rPr>
        <w:t xml:space="preserve">, N. L., </w:t>
      </w:r>
      <w:proofErr w:type="spellStart"/>
      <w:r w:rsidRPr="00E906C7">
        <w:rPr>
          <w:sz w:val="22"/>
          <w:szCs w:val="22"/>
        </w:rPr>
        <w:t>Harfoushi</w:t>
      </w:r>
      <w:proofErr w:type="spellEnd"/>
      <w:r w:rsidRPr="00E906C7">
        <w:rPr>
          <w:sz w:val="22"/>
          <w:szCs w:val="22"/>
        </w:rPr>
        <w:t>, O.</w:t>
      </w:r>
      <w:proofErr w:type="gramStart"/>
      <w:r w:rsidRPr="00E906C7">
        <w:rPr>
          <w:sz w:val="22"/>
          <w:szCs w:val="22"/>
        </w:rPr>
        <w:t xml:space="preserve">,  </w:t>
      </w:r>
      <w:proofErr w:type="spellStart"/>
      <w:r w:rsidRPr="00E906C7">
        <w:rPr>
          <w:sz w:val="22"/>
          <w:szCs w:val="22"/>
        </w:rPr>
        <w:t>Koury</w:t>
      </w:r>
      <w:proofErr w:type="spellEnd"/>
      <w:proofErr w:type="gramEnd"/>
      <w:r w:rsidRPr="00E906C7">
        <w:rPr>
          <w:sz w:val="22"/>
          <w:szCs w:val="22"/>
        </w:rPr>
        <w:t xml:space="preserve"> A., </w:t>
      </w:r>
      <w:proofErr w:type="spellStart"/>
      <w:r w:rsidRPr="00E906C7">
        <w:rPr>
          <w:sz w:val="22"/>
          <w:szCs w:val="22"/>
        </w:rPr>
        <w:t>Hamarsheh</w:t>
      </w:r>
      <w:proofErr w:type="spellEnd"/>
      <w:r w:rsidRPr="00E906C7">
        <w:rPr>
          <w:sz w:val="22"/>
          <w:szCs w:val="22"/>
        </w:rPr>
        <w:t xml:space="preserve">, A.M., and </w:t>
      </w:r>
      <w:proofErr w:type="spellStart"/>
      <w:r w:rsidRPr="00E906C7">
        <w:rPr>
          <w:sz w:val="22"/>
          <w:szCs w:val="22"/>
        </w:rPr>
        <w:t>Al</w:t>
      </w:r>
      <w:r w:rsidR="005B6EAE">
        <w:rPr>
          <w:sz w:val="22"/>
          <w:szCs w:val="22"/>
        </w:rPr>
        <w:t>a</w:t>
      </w:r>
      <w:r w:rsidRPr="00E906C7">
        <w:rPr>
          <w:sz w:val="22"/>
          <w:szCs w:val="22"/>
        </w:rPr>
        <w:t>ssaf</w:t>
      </w:r>
      <w:proofErr w:type="spellEnd"/>
      <w:r w:rsidRPr="00E906C7">
        <w:rPr>
          <w:sz w:val="22"/>
          <w:szCs w:val="22"/>
        </w:rPr>
        <w:t xml:space="preserve">, N. (2014). Effect Blended Learning on Academic Achievement of Student in The University of Jordan, </w:t>
      </w:r>
      <w:r w:rsidRPr="00E906C7">
        <w:rPr>
          <w:bCs/>
          <w:i/>
          <w:sz w:val="22"/>
          <w:szCs w:val="22"/>
          <w:lang w:eastAsia="id-ID"/>
        </w:rPr>
        <w:t>International Journal of Emerging Technologies in Learning (</w:t>
      </w:r>
      <w:proofErr w:type="spellStart"/>
      <w:r w:rsidRPr="00E906C7">
        <w:rPr>
          <w:bCs/>
          <w:i/>
          <w:sz w:val="22"/>
          <w:szCs w:val="22"/>
          <w:lang w:eastAsia="id-ID"/>
        </w:rPr>
        <w:t>iJET</w:t>
      </w:r>
      <w:proofErr w:type="spellEnd"/>
      <w:r w:rsidRPr="00E906C7">
        <w:rPr>
          <w:bCs/>
          <w:i/>
          <w:sz w:val="22"/>
          <w:szCs w:val="22"/>
          <w:lang w:eastAsia="id-ID"/>
        </w:rPr>
        <w:t>)</w:t>
      </w:r>
      <w:r w:rsidRPr="00E906C7">
        <w:rPr>
          <w:bCs/>
          <w:sz w:val="22"/>
          <w:szCs w:val="22"/>
          <w:lang w:eastAsia="id-ID"/>
        </w:rPr>
        <w:t>, 9(2),</w:t>
      </w:r>
      <w:r w:rsidRPr="00E906C7">
        <w:rPr>
          <w:sz w:val="22"/>
          <w:szCs w:val="22"/>
        </w:rPr>
        <w:t xml:space="preserve"> 37-44.</w:t>
      </w:r>
    </w:p>
    <w:p w14:paraId="6B91FBAA" w14:textId="77777777" w:rsidR="00C15B55" w:rsidRPr="00E906C7" w:rsidRDefault="00C15B55" w:rsidP="00867B5C">
      <w:pPr>
        <w:jc w:val="both"/>
        <w:rPr>
          <w:sz w:val="22"/>
          <w:szCs w:val="22"/>
        </w:rPr>
      </w:pPr>
      <w:proofErr w:type="spellStart"/>
      <w:r w:rsidRPr="00E906C7">
        <w:rPr>
          <w:sz w:val="22"/>
          <w:szCs w:val="22"/>
        </w:rPr>
        <w:t>Prastowo</w:t>
      </w:r>
      <w:proofErr w:type="spellEnd"/>
      <w:r w:rsidRPr="00E906C7">
        <w:rPr>
          <w:sz w:val="22"/>
          <w:szCs w:val="22"/>
        </w:rPr>
        <w:t xml:space="preserve">, A. (2015). </w:t>
      </w:r>
      <w:r w:rsidRPr="00E906C7">
        <w:rPr>
          <w:i/>
          <w:iCs/>
          <w:sz w:val="22"/>
          <w:szCs w:val="22"/>
        </w:rPr>
        <w:t xml:space="preserve">Panduan </w:t>
      </w:r>
      <w:proofErr w:type="spellStart"/>
      <w:r w:rsidRPr="00E906C7">
        <w:rPr>
          <w:i/>
          <w:iCs/>
          <w:sz w:val="22"/>
          <w:szCs w:val="22"/>
        </w:rPr>
        <w:t>Kreatif</w:t>
      </w:r>
      <w:proofErr w:type="spellEnd"/>
      <w:r w:rsidRPr="00E906C7">
        <w:rPr>
          <w:i/>
          <w:iCs/>
          <w:sz w:val="22"/>
          <w:szCs w:val="22"/>
        </w:rPr>
        <w:t xml:space="preserve"> </w:t>
      </w:r>
      <w:proofErr w:type="spellStart"/>
      <w:r w:rsidRPr="00E906C7">
        <w:rPr>
          <w:i/>
          <w:iCs/>
          <w:sz w:val="22"/>
          <w:szCs w:val="22"/>
        </w:rPr>
        <w:t>Membuat</w:t>
      </w:r>
      <w:proofErr w:type="spellEnd"/>
      <w:r w:rsidRPr="00E906C7">
        <w:rPr>
          <w:i/>
          <w:iCs/>
          <w:sz w:val="22"/>
          <w:szCs w:val="22"/>
        </w:rPr>
        <w:t xml:space="preserve"> </w:t>
      </w:r>
      <w:proofErr w:type="spellStart"/>
      <w:r w:rsidRPr="00E906C7">
        <w:rPr>
          <w:i/>
          <w:iCs/>
          <w:sz w:val="22"/>
          <w:szCs w:val="22"/>
        </w:rPr>
        <w:t>Bahan</w:t>
      </w:r>
      <w:proofErr w:type="spellEnd"/>
      <w:r w:rsidRPr="00E906C7">
        <w:rPr>
          <w:i/>
          <w:iCs/>
          <w:sz w:val="22"/>
          <w:szCs w:val="22"/>
        </w:rPr>
        <w:t xml:space="preserve"> Ajar </w:t>
      </w:r>
      <w:proofErr w:type="spellStart"/>
      <w:r w:rsidRPr="00E906C7">
        <w:rPr>
          <w:i/>
          <w:iCs/>
          <w:sz w:val="22"/>
          <w:szCs w:val="22"/>
        </w:rPr>
        <w:t>Inovatif</w:t>
      </w:r>
      <w:proofErr w:type="spellEnd"/>
      <w:r w:rsidRPr="00E906C7">
        <w:rPr>
          <w:sz w:val="22"/>
          <w:szCs w:val="22"/>
        </w:rPr>
        <w:t>. Jogjakarta: Diva Press</w:t>
      </w:r>
    </w:p>
    <w:p w14:paraId="56666C2E" w14:textId="011B8D09" w:rsidR="00E906C7" w:rsidRPr="00E906C7" w:rsidRDefault="00E906C7" w:rsidP="00867B5C">
      <w:pPr>
        <w:pStyle w:val="Default"/>
        <w:ind w:left="720" w:hanging="720"/>
        <w:jc w:val="both"/>
        <w:rPr>
          <w:color w:val="auto"/>
          <w:sz w:val="22"/>
          <w:szCs w:val="22"/>
        </w:rPr>
      </w:pPr>
      <w:r w:rsidRPr="00E906C7">
        <w:rPr>
          <w:sz w:val="22"/>
          <w:szCs w:val="22"/>
        </w:rPr>
        <w:t xml:space="preserve">Riduwan. </w:t>
      </w:r>
      <w:r w:rsidRPr="00E906C7">
        <w:rPr>
          <w:sz w:val="22"/>
          <w:szCs w:val="22"/>
          <w:lang w:val="en-US"/>
        </w:rPr>
        <w:t>(</w:t>
      </w:r>
      <w:r w:rsidRPr="00E906C7">
        <w:rPr>
          <w:sz w:val="22"/>
          <w:szCs w:val="22"/>
        </w:rPr>
        <w:t>2014</w:t>
      </w:r>
      <w:r w:rsidRPr="00E906C7">
        <w:rPr>
          <w:sz w:val="22"/>
          <w:szCs w:val="22"/>
          <w:lang w:val="en-US"/>
        </w:rPr>
        <w:t>)</w:t>
      </w:r>
      <w:r w:rsidRPr="00E906C7">
        <w:rPr>
          <w:sz w:val="22"/>
          <w:szCs w:val="22"/>
        </w:rPr>
        <w:t xml:space="preserve">. </w:t>
      </w:r>
      <w:r w:rsidRPr="00E906C7">
        <w:rPr>
          <w:i/>
          <w:iCs/>
          <w:sz w:val="22"/>
          <w:szCs w:val="22"/>
        </w:rPr>
        <w:t>Dasar-dasra Statistika</w:t>
      </w:r>
      <w:r w:rsidRPr="00E906C7">
        <w:rPr>
          <w:sz w:val="22"/>
          <w:szCs w:val="22"/>
        </w:rPr>
        <w:t>. Bandung: Alfabeta</w:t>
      </w:r>
    </w:p>
    <w:p w14:paraId="5A70AA02" w14:textId="1EA260C0" w:rsidR="00C15B55" w:rsidRPr="00E906C7" w:rsidRDefault="00C15B55" w:rsidP="00867B5C">
      <w:pPr>
        <w:pStyle w:val="Default"/>
        <w:ind w:left="720" w:hanging="720"/>
        <w:jc w:val="both"/>
        <w:rPr>
          <w:bCs/>
          <w:color w:val="auto"/>
          <w:sz w:val="22"/>
          <w:szCs w:val="22"/>
        </w:rPr>
      </w:pPr>
      <w:r w:rsidRPr="00E906C7">
        <w:rPr>
          <w:color w:val="auto"/>
          <w:sz w:val="22"/>
          <w:szCs w:val="22"/>
        </w:rPr>
        <w:t xml:space="preserve">Rochmad. (2012).  </w:t>
      </w:r>
      <w:r w:rsidRPr="00E906C7">
        <w:rPr>
          <w:bCs/>
          <w:color w:val="auto"/>
          <w:sz w:val="22"/>
          <w:szCs w:val="22"/>
        </w:rPr>
        <w:t xml:space="preserve">Desain Model Pengembangan Perangkat Pembelajaran Matematika. </w:t>
      </w:r>
      <w:r w:rsidRPr="00E906C7">
        <w:rPr>
          <w:bCs/>
          <w:i/>
          <w:color w:val="auto"/>
          <w:sz w:val="22"/>
          <w:szCs w:val="22"/>
        </w:rPr>
        <w:t xml:space="preserve">Jurnal Kreano FMIPA UNNES, </w:t>
      </w:r>
      <w:r w:rsidRPr="005B6EAE">
        <w:rPr>
          <w:bCs/>
          <w:iCs/>
          <w:color w:val="auto"/>
          <w:sz w:val="22"/>
          <w:szCs w:val="22"/>
        </w:rPr>
        <w:t>3</w:t>
      </w:r>
      <w:r w:rsidRPr="00E906C7">
        <w:rPr>
          <w:bCs/>
          <w:color w:val="auto"/>
          <w:sz w:val="22"/>
          <w:szCs w:val="22"/>
        </w:rPr>
        <w:t>(1), 59-72.</w:t>
      </w:r>
    </w:p>
    <w:p w14:paraId="2F36F54E" w14:textId="77777777" w:rsidR="00C15B55" w:rsidRPr="00E906C7" w:rsidRDefault="00C15B55" w:rsidP="00867B5C">
      <w:pPr>
        <w:pStyle w:val="Default"/>
        <w:ind w:left="720" w:hanging="720"/>
        <w:jc w:val="both"/>
        <w:rPr>
          <w:rFonts w:eastAsia="Times New Roman"/>
          <w:color w:val="auto"/>
          <w:sz w:val="22"/>
          <w:szCs w:val="22"/>
          <w:lang w:eastAsia="id-ID"/>
        </w:rPr>
      </w:pPr>
      <w:r w:rsidRPr="00E906C7">
        <w:rPr>
          <w:bCs/>
          <w:color w:val="auto"/>
          <w:sz w:val="22"/>
          <w:szCs w:val="22"/>
        </w:rPr>
        <w:t xml:space="preserve">Sidiq, R. dan  Najuah. ( 2020). </w:t>
      </w:r>
      <w:r w:rsidRPr="00E906C7">
        <w:rPr>
          <w:color w:val="auto"/>
          <w:sz w:val="22"/>
          <w:szCs w:val="22"/>
        </w:rPr>
        <w:t xml:space="preserve"> </w:t>
      </w:r>
      <w:r w:rsidRPr="00E906C7">
        <w:rPr>
          <w:bCs/>
          <w:color w:val="auto"/>
          <w:sz w:val="22"/>
          <w:szCs w:val="22"/>
        </w:rPr>
        <w:t xml:space="preserve">Pengembangan E-Modul Interaktif Berbasis Android pada Mata Kuliah Strategi Belajar Mengajar.  </w:t>
      </w:r>
      <w:r w:rsidRPr="00E906C7">
        <w:rPr>
          <w:bCs/>
          <w:i/>
          <w:color w:val="auto"/>
          <w:sz w:val="22"/>
          <w:szCs w:val="22"/>
        </w:rPr>
        <w:t>Jurnal Pendidikan Sejarah</w:t>
      </w:r>
      <w:r w:rsidRPr="00E906C7">
        <w:rPr>
          <w:bCs/>
          <w:color w:val="auto"/>
          <w:sz w:val="22"/>
          <w:szCs w:val="22"/>
        </w:rPr>
        <w:t>, 9(1), 1-14.</w:t>
      </w:r>
    </w:p>
    <w:p w14:paraId="6A6D7E5C" w14:textId="77777777" w:rsidR="00C15B55" w:rsidRPr="00E906C7" w:rsidRDefault="00C15B55" w:rsidP="00867B5C">
      <w:pPr>
        <w:tabs>
          <w:tab w:val="left" w:pos="1843"/>
        </w:tabs>
        <w:ind w:left="720" w:hanging="720"/>
        <w:jc w:val="both"/>
        <w:rPr>
          <w:sz w:val="22"/>
          <w:szCs w:val="22"/>
        </w:rPr>
      </w:pPr>
      <w:proofErr w:type="spellStart"/>
      <w:r w:rsidRPr="00E906C7">
        <w:rPr>
          <w:sz w:val="22"/>
          <w:szCs w:val="22"/>
        </w:rPr>
        <w:t>Sugiyono</w:t>
      </w:r>
      <w:proofErr w:type="spellEnd"/>
      <w:r w:rsidRPr="00E906C7">
        <w:rPr>
          <w:sz w:val="22"/>
          <w:szCs w:val="22"/>
        </w:rPr>
        <w:t xml:space="preserve">. (2013). </w:t>
      </w:r>
      <w:proofErr w:type="spellStart"/>
      <w:r w:rsidRPr="00E906C7">
        <w:rPr>
          <w:i/>
          <w:sz w:val="22"/>
          <w:szCs w:val="22"/>
        </w:rPr>
        <w:t>Metode</w:t>
      </w:r>
      <w:proofErr w:type="spellEnd"/>
      <w:r w:rsidRPr="00E906C7">
        <w:rPr>
          <w:i/>
          <w:sz w:val="22"/>
          <w:szCs w:val="22"/>
        </w:rPr>
        <w:t xml:space="preserve"> </w:t>
      </w:r>
      <w:proofErr w:type="spellStart"/>
      <w:r w:rsidRPr="00E906C7">
        <w:rPr>
          <w:i/>
          <w:sz w:val="22"/>
          <w:szCs w:val="22"/>
        </w:rPr>
        <w:t>Penelitian</w:t>
      </w:r>
      <w:proofErr w:type="spellEnd"/>
      <w:r w:rsidRPr="00E906C7">
        <w:rPr>
          <w:i/>
          <w:sz w:val="22"/>
          <w:szCs w:val="22"/>
        </w:rPr>
        <w:t xml:space="preserve"> Pendidikan </w:t>
      </w:r>
      <w:proofErr w:type="spellStart"/>
      <w:r w:rsidRPr="00E906C7">
        <w:rPr>
          <w:i/>
          <w:sz w:val="22"/>
          <w:szCs w:val="22"/>
        </w:rPr>
        <w:t>Pendekatan</w:t>
      </w:r>
      <w:proofErr w:type="spellEnd"/>
      <w:r w:rsidRPr="00E906C7">
        <w:rPr>
          <w:i/>
          <w:sz w:val="22"/>
          <w:szCs w:val="22"/>
        </w:rPr>
        <w:t xml:space="preserve"> </w:t>
      </w:r>
      <w:proofErr w:type="spellStart"/>
      <w:r w:rsidRPr="00E906C7">
        <w:rPr>
          <w:i/>
          <w:sz w:val="22"/>
          <w:szCs w:val="22"/>
        </w:rPr>
        <w:t>Kuantitatif</w:t>
      </w:r>
      <w:proofErr w:type="spellEnd"/>
      <w:r w:rsidRPr="00E906C7">
        <w:rPr>
          <w:i/>
          <w:sz w:val="22"/>
          <w:szCs w:val="22"/>
        </w:rPr>
        <w:t xml:space="preserve">, </w:t>
      </w:r>
      <w:proofErr w:type="spellStart"/>
      <w:r w:rsidRPr="00E906C7">
        <w:rPr>
          <w:i/>
          <w:sz w:val="22"/>
          <w:szCs w:val="22"/>
        </w:rPr>
        <w:t>Kualitatif</w:t>
      </w:r>
      <w:proofErr w:type="spellEnd"/>
      <w:r w:rsidRPr="00E906C7">
        <w:rPr>
          <w:i/>
          <w:sz w:val="22"/>
          <w:szCs w:val="22"/>
        </w:rPr>
        <w:t>, dan R&amp;D</w:t>
      </w:r>
      <w:r w:rsidRPr="00E906C7">
        <w:rPr>
          <w:sz w:val="22"/>
          <w:szCs w:val="22"/>
        </w:rPr>
        <w:t xml:space="preserve">. Bandung: </w:t>
      </w:r>
      <w:proofErr w:type="spellStart"/>
      <w:r w:rsidRPr="00E906C7">
        <w:rPr>
          <w:sz w:val="22"/>
          <w:szCs w:val="22"/>
        </w:rPr>
        <w:t>Alfabeta</w:t>
      </w:r>
      <w:proofErr w:type="spellEnd"/>
      <w:r w:rsidRPr="00E906C7">
        <w:rPr>
          <w:sz w:val="22"/>
          <w:szCs w:val="22"/>
        </w:rPr>
        <w:t xml:space="preserve"> </w:t>
      </w:r>
    </w:p>
    <w:p w14:paraId="05958523" w14:textId="391023C4" w:rsidR="00C15B55" w:rsidRPr="00E906C7" w:rsidRDefault="00C15B55" w:rsidP="00867B5C">
      <w:pPr>
        <w:tabs>
          <w:tab w:val="left" w:pos="1843"/>
        </w:tabs>
        <w:jc w:val="both"/>
        <w:rPr>
          <w:sz w:val="22"/>
          <w:szCs w:val="22"/>
        </w:rPr>
      </w:pPr>
      <w:proofErr w:type="spellStart"/>
      <w:r w:rsidRPr="00E906C7">
        <w:rPr>
          <w:sz w:val="22"/>
          <w:szCs w:val="22"/>
        </w:rPr>
        <w:t>Sukiman</w:t>
      </w:r>
      <w:proofErr w:type="spellEnd"/>
      <w:r w:rsidRPr="00E906C7">
        <w:rPr>
          <w:sz w:val="22"/>
          <w:szCs w:val="22"/>
        </w:rPr>
        <w:t xml:space="preserve">. (2011). </w:t>
      </w:r>
      <w:proofErr w:type="spellStart"/>
      <w:r w:rsidRPr="00E906C7">
        <w:rPr>
          <w:i/>
          <w:iCs/>
          <w:sz w:val="22"/>
          <w:szCs w:val="22"/>
        </w:rPr>
        <w:t>Pengembangan</w:t>
      </w:r>
      <w:proofErr w:type="spellEnd"/>
      <w:r w:rsidRPr="00E906C7">
        <w:rPr>
          <w:i/>
          <w:iCs/>
          <w:sz w:val="22"/>
          <w:szCs w:val="22"/>
        </w:rPr>
        <w:t xml:space="preserve"> Media </w:t>
      </w:r>
      <w:proofErr w:type="spellStart"/>
      <w:r w:rsidRPr="00E906C7">
        <w:rPr>
          <w:i/>
          <w:iCs/>
          <w:sz w:val="22"/>
          <w:szCs w:val="22"/>
        </w:rPr>
        <w:t>Pembelajaran</w:t>
      </w:r>
      <w:proofErr w:type="spellEnd"/>
      <w:r w:rsidRPr="00E906C7">
        <w:rPr>
          <w:sz w:val="22"/>
          <w:szCs w:val="22"/>
        </w:rPr>
        <w:t>.</w:t>
      </w:r>
      <w:r w:rsidR="005B6EAE">
        <w:rPr>
          <w:sz w:val="22"/>
          <w:szCs w:val="22"/>
        </w:rPr>
        <w:t xml:space="preserve"> </w:t>
      </w:r>
      <w:proofErr w:type="gramStart"/>
      <w:r w:rsidRPr="00E906C7">
        <w:rPr>
          <w:sz w:val="22"/>
          <w:szCs w:val="22"/>
        </w:rPr>
        <w:t>Yogyakarta :</w:t>
      </w:r>
      <w:proofErr w:type="gramEnd"/>
      <w:r w:rsidRPr="00E906C7">
        <w:rPr>
          <w:sz w:val="22"/>
          <w:szCs w:val="22"/>
        </w:rPr>
        <w:t xml:space="preserve"> Pustaka </w:t>
      </w:r>
      <w:proofErr w:type="spellStart"/>
      <w:r w:rsidRPr="00E906C7">
        <w:rPr>
          <w:sz w:val="22"/>
          <w:szCs w:val="22"/>
        </w:rPr>
        <w:t>Insan</w:t>
      </w:r>
      <w:proofErr w:type="spellEnd"/>
      <w:r w:rsidRPr="00E906C7">
        <w:rPr>
          <w:sz w:val="22"/>
          <w:szCs w:val="22"/>
        </w:rPr>
        <w:t xml:space="preserve"> </w:t>
      </w:r>
      <w:proofErr w:type="spellStart"/>
      <w:r w:rsidRPr="00E906C7">
        <w:rPr>
          <w:sz w:val="22"/>
          <w:szCs w:val="22"/>
        </w:rPr>
        <w:t>Madani</w:t>
      </w:r>
      <w:proofErr w:type="spellEnd"/>
    </w:p>
    <w:p w14:paraId="542150E7" w14:textId="77777777" w:rsidR="00C15B55" w:rsidRPr="00E906C7" w:rsidRDefault="00C15B55" w:rsidP="00867B5C">
      <w:pPr>
        <w:ind w:left="720" w:hanging="720"/>
        <w:jc w:val="both"/>
        <w:rPr>
          <w:sz w:val="22"/>
          <w:szCs w:val="22"/>
        </w:rPr>
      </w:pPr>
      <w:proofErr w:type="spellStart"/>
      <w:r w:rsidRPr="00E906C7">
        <w:rPr>
          <w:sz w:val="22"/>
          <w:szCs w:val="22"/>
        </w:rPr>
        <w:t>Syamsul</w:t>
      </w:r>
      <w:proofErr w:type="spellEnd"/>
      <w:r w:rsidRPr="00E906C7">
        <w:rPr>
          <w:sz w:val="22"/>
          <w:szCs w:val="22"/>
        </w:rPr>
        <w:t xml:space="preserve">, A., &amp; </w:t>
      </w:r>
      <w:proofErr w:type="spellStart"/>
      <w:r w:rsidRPr="00E906C7">
        <w:rPr>
          <w:sz w:val="22"/>
          <w:szCs w:val="22"/>
        </w:rPr>
        <w:t>Kusrianto</w:t>
      </w:r>
      <w:proofErr w:type="spellEnd"/>
      <w:r w:rsidRPr="00E906C7">
        <w:rPr>
          <w:sz w:val="22"/>
          <w:szCs w:val="22"/>
        </w:rPr>
        <w:t xml:space="preserve">, A. (2009). </w:t>
      </w:r>
      <w:proofErr w:type="spellStart"/>
      <w:r w:rsidRPr="00E906C7">
        <w:rPr>
          <w:i/>
          <w:iCs/>
          <w:sz w:val="22"/>
          <w:szCs w:val="22"/>
        </w:rPr>
        <w:t>Sukses</w:t>
      </w:r>
      <w:proofErr w:type="spellEnd"/>
      <w:r w:rsidRPr="00E906C7">
        <w:rPr>
          <w:i/>
          <w:iCs/>
          <w:sz w:val="22"/>
          <w:szCs w:val="22"/>
        </w:rPr>
        <w:t xml:space="preserve"> </w:t>
      </w:r>
      <w:proofErr w:type="spellStart"/>
      <w:r w:rsidRPr="00E906C7">
        <w:rPr>
          <w:i/>
          <w:iCs/>
          <w:sz w:val="22"/>
          <w:szCs w:val="22"/>
        </w:rPr>
        <w:t>Menulis</w:t>
      </w:r>
      <w:proofErr w:type="spellEnd"/>
      <w:r w:rsidRPr="00E906C7">
        <w:rPr>
          <w:i/>
          <w:iCs/>
          <w:sz w:val="22"/>
          <w:szCs w:val="22"/>
        </w:rPr>
        <w:t xml:space="preserve"> </w:t>
      </w:r>
      <w:proofErr w:type="spellStart"/>
      <w:r w:rsidRPr="00E906C7">
        <w:rPr>
          <w:i/>
          <w:iCs/>
          <w:sz w:val="22"/>
          <w:szCs w:val="22"/>
        </w:rPr>
        <w:t>Buku</w:t>
      </w:r>
      <w:proofErr w:type="spellEnd"/>
      <w:r w:rsidRPr="00E906C7">
        <w:rPr>
          <w:i/>
          <w:iCs/>
          <w:sz w:val="22"/>
          <w:szCs w:val="22"/>
        </w:rPr>
        <w:t xml:space="preserve"> Ajar &amp; </w:t>
      </w:r>
      <w:proofErr w:type="spellStart"/>
      <w:r w:rsidRPr="00E906C7">
        <w:rPr>
          <w:i/>
          <w:iCs/>
          <w:sz w:val="22"/>
          <w:szCs w:val="22"/>
        </w:rPr>
        <w:t>Referensi</w:t>
      </w:r>
      <w:proofErr w:type="spellEnd"/>
      <w:r w:rsidRPr="00E906C7">
        <w:rPr>
          <w:sz w:val="22"/>
          <w:szCs w:val="22"/>
        </w:rPr>
        <w:t xml:space="preserve">. Jakarta: PT </w:t>
      </w:r>
      <w:proofErr w:type="spellStart"/>
      <w:r w:rsidRPr="00E906C7">
        <w:rPr>
          <w:sz w:val="22"/>
          <w:szCs w:val="22"/>
        </w:rPr>
        <w:t>Grasindo</w:t>
      </w:r>
      <w:proofErr w:type="spellEnd"/>
      <w:r w:rsidRPr="00E906C7">
        <w:rPr>
          <w:sz w:val="22"/>
          <w:szCs w:val="22"/>
        </w:rPr>
        <w:t>.</w:t>
      </w:r>
    </w:p>
    <w:p w14:paraId="1D2988CF" w14:textId="77777777" w:rsidR="00C15B55" w:rsidRPr="00E906C7" w:rsidRDefault="00C15B55" w:rsidP="00867B5C">
      <w:pPr>
        <w:pStyle w:val="BodyTextIndent"/>
        <w:ind w:left="719" w:hangingChars="327" w:hanging="719"/>
        <w:jc w:val="both"/>
        <w:rPr>
          <w:sz w:val="22"/>
          <w:szCs w:val="22"/>
        </w:rPr>
      </w:pPr>
      <w:r w:rsidRPr="00E906C7">
        <w:rPr>
          <w:sz w:val="22"/>
          <w:szCs w:val="22"/>
        </w:rPr>
        <w:t xml:space="preserve">Tampubolon, M. A. W., Arthur, R., &amp; Daryati, D. (2017). Pengembangan E-Module Konstruksi Bangunan pada Kompetensi Dasar Menerapkan Spesifikasi dan Karteristik Kayu. </w:t>
      </w:r>
      <w:r w:rsidRPr="00E906C7">
        <w:rPr>
          <w:i/>
          <w:iCs/>
          <w:sz w:val="22"/>
          <w:szCs w:val="22"/>
        </w:rPr>
        <w:t>Jurnal PenSil</w:t>
      </w:r>
      <w:r w:rsidRPr="00E906C7">
        <w:rPr>
          <w:sz w:val="22"/>
          <w:szCs w:val="22"/>
        </w:rPr>
        <w:t xml:space="preserve">, </w:t>
      </w:r>
      <w:r w:rsidRPr="00131299">
        <w:rPr>
          <w:sz w:val="22"/>
          <w:szCs w:val="22"/>
        </w:rPr>
        <w:t>6</w:t>
      </w:r>
      <w:r w:rsidRPr="00E906C7">
        <w:rPr>
          <w:sz w:val="22"/>
          <w:szCs w:val="22"/>
        </w:rPr>
        <w:t xml:space="preserve">(2), 1-8. </w:t>
      </w:r>
    </w:p>
    <w:p w14:paraId="5D722D56" w14:textId="77777777" w:rsidR="00C15B55" w:rsidRPr="00E906C7" w:rsidRDefault="00C15B55" w:rsidP="00867B5C">
      <w:pPr>
        <w:ind w:left="720" w:hanging="720"/>
        <w:jc w:val="both"/>
        <w:rPr>
          <w:sz w:val="22"/>
          <w:szCs w:val="22"/>
        </w:rPr>
      </w:pPr>
      <w:r w:rsidRPr="00E906C7">
        <w:rPr>
          <w:sz w:val="22"/>
          <w:szCs w:val="22"/>
        </w:rPr>
        <w:t xml:space="preserve">Tim </w:t>
      </w:r>
      <w:proofErr w:type="spellStart"/>
      <w:r w:rsidRPr="00E906C7">
        <w:rPr>
          <w:sz w:val="22"/>
          <w:szCs w:val="22"/>
        </w:rPr>
        <w:t>Jago</w:t>
      </w:r>
      <w:proofErr w:type="spellEnd"/>
      <w:r w:rsidRPr="00E906C7">
        <w:rPr>
          <w:sz w:val="22"/>
          <w:szCs w:val="22"/>
        </w:rPr>
        <w:t xml:space="preserve"> </w:t>
      </w:r>
      <w:proofErr w:type="spellStart"/>
      <w:r w:rsidRPr="00E906C7">
        <w:rPr>
          <w:sz w:val="22"/>
          <w:szCs w:val="22"/>
        </w:rPr>
        <w:t>Nulis</w:t>
      </w:r>
      <w:proofErr w:type="spellEnd"/>
      <w:r w:rsidRPr="00E906C7">
        <w:rPr>
          <w:sz w:val="22"/>
          <w:szCs w:val="22"/>
        </w:rPr>
        <w:t xml:space="preserve">. (2016). </w:t>
      </w:r>
      <w:proofErr w:type="spellStart"/>
      <w:r w:rsidRPr="00E906C7">
        <w:rPr>
          <w:i/>
          <w:sz w:val="22"/>
          <w:szCs w:val="22"/>
        </w:rPr>
        <w:t>Rahasia</w:t>
      </w:r>
      <w:proofErr w:type="spellEnd"/>
      <w:r w:rsidRPr="00E906C7">
        <w:rPr>
          <w:i/>
          <w:sz w:val="22"/>
          <w:szCs w:val="22"/>
        </w:rPr>
        <w:t xml:space="preserve"> </w:t>
      </w:r>
      <w:proofErr w:type="spellStart"/>
      <w:r w:rsidRPr="00E906C7">
        <w:rPr>
          <w:i/>
          <w:sz w:val="22"/>
          <w:szCs w:val="22"/>
        </w:rPr>
        <w:t>Menulis</w:t>
      </w:r>
      <w:proofErr w:type="spellEnd"/>
      <w:r w:rsidRPr="00E906C7">
        <w:rPr>
          <w:i/>
          <w:sz w:val="22"/>
          <w:szCs w:val="22"/>
        </w:rPr>
        <w:t xml:space="preserve"> </w:t>
      </w:r>
      <w:proofErr w:type="spellStart"/>
      <w:r w:rsidRPr="00E906C7">
        <w:rPr>
          <w:i/>
          <w:sz w:val="22"/>
          <w:szCs w:val="22"/>
        </w:rPr>
        <w:t>Buku</w:t>
      </w:r>
      <w:proofErr w:type="spellEnd"/>
      <w:r w:rsidRPr="00E906C7">
        <w:rPr>
          <w:i/>
          <w:sz w:val="22"/>
          <w:szCs w:val="22"/>
        </w:rPr>
        <w:t xml:space="preserve"> Ajar</w:t>
      </w:r>
      <w:r w:rsidRPr="00E906C7">
        <w:rPr>
          <w:sz w:val="22"/>
          <w:szCs w:val="22"/>
        </w:rPr>
        <w:t xml:space="preserve">. </w:t>
      </w:r>
      <w:r w:rsidRPr="00E906C7">
        <w:rPr>
          <w:i/>
          <w:sz w:val="22"/>
          <w:szCs w:val="22"/>
        </w:rPr>
        <w:t>Ed.1</w:t>
      </w:r>
      <w:r w:rsidRPr="00E906C7">
        <w:rPr>
          <w:sz w:val="22"/>
          <w:szCs w:val="22"/>
        </w:rPr>
        <w:t xml:space="preserve">. Yogyakarta: </w:t>
      </w:r>
      <w:proofErr w:type="spellStart"/>
      <w:r w:rsidRPr="00E906C7">
        <w:rPr>
          <w:sz w:val="22"/>
          <w:szCs w:val="22"/>
        </w:rPr>
        <w:t>Deepublish</w:t>
      </w:r>
      <w:proofErr w:type="spellEnd"/>
      <w:r w:rsidRPr="00E906C7">
        <w:rPr>
          <w:sz w:val="22"/>
          <w:szCs w:val="22"/>
        </w:rPr>
        <w:t xml:space="preserve">. Retrieved May 20, 2018 from </w:t>
      </w:r>
      <w:hyperlink r:id="rId19" w:history="1">
        <w:r w:rsidRPr="00E906C7">
          <w:rPr>
            <w:rStyle w:val="Hyperlink"/>
            <w:rFonts w:eastAsiaTheme="minorEastAsia"/>
            <w:sz w:val="22"/>
            <w:szCs w:val="22"/>
          </w:rPr>
          <w:t>https://books.google.co.id/books</w:t>
        </w:r>
      </w:hyperlink>
      <w:r w:rsidRPr="00E906C7">
        <w:rPr>
          <w:sz w:val="22"/>
          <w:szCs w:val="22"/>
        </w:rPr>
        <w:t>?.</w:t>
      </w:r>
    </w:p>
    <w:p w14:paraId="004228AB" w14:textId="5B2B97B5" w:rsidR="00C15B55" w:rsidRPr="00E906C7" w:rsidRDefault="00C15B55" w:rsidP="00867B5C">
      <w:pPr>
        <w:ind w:left="720" w:hanging="720"/>
        <w:jc w:val="both"/>
        <w:rPr>
          <w:sz w:val="22"/>
          <w:szCs w:val="22"/>
        </w:rPr>
      </w:pPr>
      <w:r w:rsidRPr="00E906C7">
        <w:rPr>
          <w:sz w:val="22"/>
          <w:szCs w:val="22"/>
        </w:rPr>
        <w:t>Thiagarajan, S.</w:t>
      </w:r>
      <w:r w:rsidR="00131299">
        <w:rPr>
          <w:sz w:val="22"/>
          <w:szCs w:val="22"/>
        </w:rPr>
        <w:t>,</w:t>
      </w:r>
      <w:r w:rsidRPr="00E906C7">
        <w:rPr>
          <w:sz w:val="22"/>
          <w:szCs w:val="22"/>
        </w:rPr>
        <w:t xml:space="preserve"> Semmel, </w:t>
      </w:r>
      <w:proofErr w:type="gramStart"/>
      <w:r w:rsidRPr="00E906C7">
        <w:rPr>
          <w:sz w:val="22"/>
          <w:szCs w:val="22"/>
        </w:rPr>
        <w:t>D.</w:t>
      </w:r>
      <w:r w:rsidR="00131299">
        <w:rPr>
          <w:sz w:val="22"/>
          <w:szCs w:val="22"/>
        </w:rPr>
        <w:t>,</w:t>
      </w:r>
      <w:r w:rsidRPr="00E906C7">
        <w:rPr>
          <w:sz w:val="22"/>
          <w:szCs w:val="22"/>
        </w:rPr>
        <w:t>S</w:t>
      </w:r>
      <w:proofErr w:type="gramEnd"/>
      <w:r w:rsidRPr="00E906C7">
        <w:rPr>
          <w:sz w:val="22"/>
          <w:szCs w:val="22"/>
        </w:rPr>
        <w:t xml:space="preserve"> &amp; Semmel, M.</w:t>
      </w:r>
      <w:r w:rsidR="00131299">
        <w:rPr>
          <w:sz w:val="22"/>
          <w:szCs w:val="22"/>
        </w:rPr>
        <w:t>,</w:t>
      </w:r>
      <w:r w:rsidRPr="00E906C7">
        <w:rPr>
          <w:sz w:val="22"/>
          <w:szCs w:val="22"/>
        </w:rPr>
        <w:t xml:space="preserve">I. (1974). </w:t>
      </w:r>
      <w:r w:rsidRPr="00E906C7">
        <w:rPr>
          <w:i/>
          <w:sz w:val="22"/>
          <w:szCs w:val="22"/>
        </w:rPr>
        <w:t>Instructional Development for Training Teachers of Exceptional Children: A sourcebook</w:t>
      </w:r>
      <w:r w:rsidRPr="00E906C7">
        <w:rPr>
          <w:sz w:val="22"/>
          <w:szCs w:val="22"/>
        </w:rPr>
        <w:t>. Indiana: Indiana University.</w:t>
      </w:r>
    </w:p>
    <w:p w14:paraId="051ED53B" w14:textId="4A937488" w:rsidR="00C15B55" w:rsidRDefault="00C15B55" w:rsidP="00867B5C">
      <w:pPr>
        <w:autoSpaceDE w:val="0"/>
        <w:autoSpaceDN w:val="0"/>
        <w:adjustRightInd w:val="0"/>
        <w:ind w:left="719" w:hangingChars="327" w:hanging="719"/>
        <w:jc w:val="both"/>
        <w:rPr>
          <w:sz w:val="22"/>
          <w:szCs w:val="22"/>
        </w:rPr>
      </w:pPr>
      <w:r w:rsidRPr="00E906C7">
        <w:rPr>
          <w:sz w:val="22"/>
          <w:szCs w:val="22"/>
        </w:rPr>
        <w:t xml:space="preserve">Thorne, K. (2003).  </w:t>
      </w:r>
      <w:r w:rsidRPr="00E906C7">
        <w:rPr>
          <w:i/>
          <w:iCs/>
          <w:sz w:val="22"/>
          <w:szCs w:val="22"/>
        </w:rPr>
        <w:t>Blended Learning: How to Integrate Online and Traditional Learning</w:t>
      </w:r>
      <w:r w:rsidRPr="00E906C7">
        <w:rPr>
          <w:sz w:val="22"/>
          <w:szCs w:val="22"/>
        </w:rPr>
        <w:t xml:space="preserve">. </w:t>
      </w:r>
      <w:proofErr w:type="gramStart"/>
      <w:r w:rsidRPr="00E906C7">
        <w:rPr>
          <w:sz w:val="22"/>
          <w:szCs w:val="22"/>
        </w:rPr>
        <w:t>Retrieved  May</w:t>
      </w:r>
      <w:proofErr w:type="gramEnd"/>
      <w:r w:rsidRPr="00E906C7">
        <w:rPr>
          <w:sz w:val="22"/>
          <w:szCs w:val="22"/>
        </w:rPr>
        <w:t xml:space="preserve"> 12, 2016 from </w:t>
      </w:r>
      <w:hyperlink r:id="rId20" w:history="1">
        <w:r w:rsidRPr="00E906C7">
          <w:rPr>
            <w:rStyle w:val="Hyperlink"/>
            <w:rFonts w:eastAsiaTheme="minorEastAsia"/>
            <w:sz w:val="22"/>
            <w:szCs w:val="22"/>
          </w:rPr>
          <w:t>www.koganpage</w:t>
        </w:r>
      </w:hyperlink>
      <w:r w:rsidRPr="00E906C7">
        <w:rPr>
          <w:sz w:val="22"/>
          <w:szCs w:val="22"/>
        </w:rPr>
        <w:t>.</w:t>
      </w:r>
    </w:p>
    <w:p w14:paraId="15EA57E8" w14:textId="42757714" w:rsidR="0091697A" w:rsidRPr="00E906C7" w:rsidRDefault="00867B5C" w:rsidP="00867B5C">
      <w:pPr>
        <w:autoSpaceDE w:val="0"/>
        <w:autoSpaceDN w:val="0"/>
        <w:adjustRightInd w:val="0"/>
        <w:ind w:left="719" w:hangingChars="327" w:hanging="719"/>
        <w:jc w:val="both"/>
        <w:rPr>
          <w:sz w:val="22"/>
          <w:szCs w:val="22"/>
        </w:rPr>
      </w:pPr>
      <w:proofErr w:type="spellStart"/>
      <w:r w:rsidRPr="00E906C7">
        <w:rPr>
          <w:sz w:val="22"/>
          <w:szCs w:val="22"/>
        </w:rPr>
        <w:t>Trianto</w:t>
      </w:r>
      <w:proofErr w:type="spellEnd"/>
      <w:r w:rsidRPr="00E906C7">
        <w:rPr>
          <w:sz w:val="22"/>
          <w:szCs w:val="22"/>
        </w:rPr>
        <w:t xml:space="preserve">. (2007). </w:t>
      </w:r>
      <w:r w:rsidRPr="00E906C7">
        <w:rPr>
          <w:i/>
          <w:sz w:val="22"/>
          <w:szCs w:val="22"/>
        </w:rPr>
        <w:t xml:space="preserve">Model-model </w:t>
      </w:r>
      <w:proofErr w:type="spellStart"/>
      <w:r w:rsidRPr="00E906C7">
        <w:rPr>
          <w:i/>
          <w:sz w:val="22"/>
          <w:szCs w:val="22"/>
        </w:rPr>
        <w:t>Pembelajaran</w:t>
      </w:r>
      <w:proofErr w:type="spellEnd"/>
      <w:r w:rsidRPr="00E906C7">
        <w:rPr>
          <w:i/>
          <w:sz w:val="22"/>
          <w:szCs w:val="22"/>
        </w:rPr>
        <w:t xml:space="preserve"> </w:t>
      </w:r>
      <w:proofErr w:type="spellStart"/>
      <w:r w:rsidRPr="00E906C7">
        <w:rPr>
          <w:i/>
          <w:sz w:val="22"/>
          <w:szCs w:val="22"/>
        </w:rPr>
        <w:t>Inovatif</w:t>
      </w:r>
      <w:proofErr w:type="spellEnd"/>
      <w:r w:rsidRPr="00E906C7">
        <w:rPr>
          <w:i/>
          <w:sz w:val="22"/>
          <w:szCs w:val="22"/>
        </w:rPr>
        <w:t xml:space="preserve"> </w:t>
      </w:r>
      <w:proofErr w:type="spellStart"/>
      <w:r w:rsidRPr="00E906C7">
        <w:rPr>
          <w:i/>
          <w:sz w:val="22"/>
          <w:szCs w:val="22"/>
        </w:rPr>
        <w:t>Berorientasi</w:t>
      </w:r>
      <w:proofErr w:type="spellEnd"/>
      <w:r w:rsidRPr="00E906C7">
        <w:rPr>
          <w:i/>
          <w:sz w:val="22"/>
          <w:szCs w:val="22"/>
        </w:rPr>
        <w:t xml:space="preserve"> </w:t>
      </w:r>
      <w:proofErr w:type="spellStart"/>
      <w:r w:rsidRPr="00E906C7">
        <w:rPr>
          <w:i/>
          <w:sz w:val="22"/>
          <w:szCs w:val="22"/>
        </w:rPr>
        <w:t>Kontruktivistik</w:t>
      </w:r>
      <w:proofErr w:type="spellEnd"/>
      <w:r w:rsidRPr="00E906C7">
        <w:rPr>
          <w:sz w:val="22"/>
          <w:szCs w:val="22"/>
        </w:rPr>
        <w:t xml:space="preserve">. Jakarta: </w:t>
      </w:r>
      <w:proofErr w:type="spellStart"/>
      <w:r w:rsidRPr="00E906C7">
        <w:rPr>
          <w:sz w:val="22"/>
          <w:szCs w:val="22"/>
        </w:rPr>
        <w:t>Prestasi</w:t>
      </w:r>
      <w:proofErr w:type="spellEnd"/>
      <w:r w:rsidRPr="00E906C7">
        <w:rPr>
          <w:sz w:val="22"/>
          <w:szCs w:val="22"/>
        </w:rPr>
        <w:t xml:space="preserve"> Pustaka</w:t>
      </w:r>
    </w:p>
    <w:p w14:paraId="0AE6F940" w14:textId="77777777" w:rsidR="00C15B55" w:rsidRPr="00E906C7" w:rsidRDefault="00C15B55" w:rsidP="00867B5C">
      <w:pPr>
        <w:autoSpaceDE w:val="0"/>
        <w:autoSpaceDN w:val="0"/>
        <w:adjustRightInd w:val="0"/>
        <w:ind w:left="719" w:hangingChars="327" w:hanging="719"/>
        <w:jc w:val="both"/>
        <w:rPr>
          <w:sz w:val="22"/>
          <w:szCs w:val="22"/>
        </w:rPr>
      </w:pPr>
      <w:proofErr w:type="spellStart"/>
      <w:r w:rsidRPr="00E906C7">
        <w:rPr>
          <w:sz w:val="22"/>
          <w:szCs w:val="22"/>
        </w:rPr>
        <w:t>Trianto</w:t>
      </w:r>
      <w:proofErr w:type="spellEnd"/>
      <w:r w:rsidRPr="00E906C7">
        <w:rPr>
          <w:sz w:val="22"/>
          <w:szCs w:val="22"/>
        </w:rPr>
        <w:t xml:space="preserve">. (2011). </w:t>
      </w:r>
      <w:proofErr w:type="spellStart"/>
      <w:r w:rsidRPr="00E906C7">
        <w:rPr>
          <w:i/>
          <w:iCs/>
          <w:sz w:val="22"/>
          <w:szCs w:val="22"/>
        </w:rPr>
        <w:t>Mengembangkan</w:t>
      </w:r>
      <w:proofErr w:type="spellEnd"/>
      <w:r w:rsidRPr="00E906C7">
        <w:rPr>
          <w:i/>
          <w:iCs/>
          <w:sz w:val="22"/>
          <w:szCs w:val="22"/>
        </w:rPr>
        <w:t xml:space="preserve"> Model </w:t>
      </w:r>
      <w:proofErr w:type="spellStart"/>
      <w:r w:rsidRPr="00E906C7">
        <w:rPr>
          <w:i/>
          <w:iCs/>
          <w:sz w:val="22"/>
          <w:szCs w:val="22"/>
        </w:rPr>
        <w:t>Pembelajaran</w:t>
      </w:r>
      <w:proofErr w:type="spellEnd"/>
      <w:r w:rsidRPr="00E906C7">
        <w:rPr>
          <w:i/>
          <w:iCs/>
          <w:sz w:val="22"/>
          <w:szCs w:val="22"/>
        </w:rPr>
        <w:t xml:space="preserve"> </w:t>
      </w:r>
      <w:proofErr w:type="spellStart"/>
      <w:r w:rsidRPr="00E906C7">
        <w:rPr>
          <w:i/>
          <w:iCs/>
          <w:sz w:val="22"/>
          <w:szCs w:val="22"/>
        </w:rPr>
        <w:t>Tematik</w:t>
      </w:r>
      <w:proofErr w:type="spellEnd"/>
      <w:r w:rsidRPr="00E906C7">
        <w:rPr>
          <w:i/>
          <w:iCs/>
          <w:sz w:val="22"/>
          <w:szCs w:val="22"/>
        </w:rPr>
        <w:t>.</w:t>
      </w:r>
      <w:r w:rsidRPr="00E906C7">
        <w:rPr>
          <w:sz w:val="22"/>
          <w:szCs w:val="22"/>
        </w:rPr>
        <w:t xml:space="preserve"> Jakarta: PT. </w:t>
      </w:r>
      <w:proofErr w:type="spellStart"/>
      <w:r w:rsidRPr="00E906C7">
        <w:rPr>
          <w:sz w:val="22"/>
          <w:szCs w:val="22"/>
        </w:rPr>
        <w:t>Prestasi</w:t>
      </w:r>
      <w:proofErr w:type="spellEnd"/>
      <w:r w:rsidRPr="00E906C7">
        <w:rPr>
          <w:sz w:val="22"/>
          <w:szCs w:val="22"/>
        </w:rPr>
        <w:t xml:space="preserve"> Pustaka.</w:t>
      </w:r>
    </w:p>
    <w:p w14:paraId="59F4D2AB" w14:textId="77777777" w:rsidR="00C15B55" w:rsidRPr="00131299" w:rsidRDefault="00C15B55" w:rsidP="00867B5C">
      <w:pPr>
        <w:ind w:left="719" w:hangingChars="327" w:hanging="719"/>
        <w:jc w:val="both"/>
        <w:rPr>
          <w:color w:val="FF0000"/>
          <w:sz w:val="22"/>
          <w:szCs w:val="22"/>
        </w:rPr>
      </w:pPr>
      <w:r w:rsidRPr="00085773">
        <w:rPr>
          <w:sz w:val="22"/>
          <w:szCs w:val="22"/>
        </w:rPr>
        <w:lastRenderedPageBreak/>
        <w:t xml:space="preserve">Tsai, T., Lin, J., &amp; Lin, L. (2017). A Flip Blended Learning Approach for ePUB3 eBook-based Course Design and Implementation. </w:t>
      </w:r>
      <w:r w:rsidRPr="00085773">
        <w:rPr>
          <w:i/>
          <w:iCs/>
          <w:sz w:val="22"/>
          <w:szCs w:val="22"/>
        </w:rPr>
        <w:t>Eurasia Journal of Mathematics, Science and Technology Education</w:t>
      </w:r>
      <w:r w:rsidRPr="00085773">
        <w:rPr>
          <w:sz w:val="22"/>
          <w:szCs w:val="22"/>
        </w:rPr>
        <w:t>, 14(1), 123–144 https://doi.org/10.12973/ejmste/79629</w:t>
      </w:r>
    </w:p>
    <w:p w14:paraId="2042C98B" w14:textId="77777777" w:rsidR="00C15B55" w:rsidRPr="00E906C7" w:rsidRDefault="00C15B55" w:rsidP="00867B5C">
      <w:pPr>
        <w:autoSpaceDE w:val="0"/>
        <w:autoSpaceDN w:val="0"/>
        <w:adjustRightInd w:val="0"/>
        <w:ind w:left="719" w:hangingChars="327" w:hanging="719"/>
        <w:jc w:val="both"/>
        <w:rPr>
          <w:sz w:val="22"/>
          <w:szCs w:val="22"/>
        </w:rPr>
      </w:pPr>
      <w:r w:rsidRPr="00E906C7">
        <w:rPr>
          <w:sz w:val="22"/>
          <w:szCs w:val="22"/>
        </w:rPr>
        <w:t xml:space="preserve">Van den Akker, J. (1999). Principles and methods of development research. In J. van den Akker, R.M. Branch, K. Gustafson, N. </w:t>
      </w:r>
      <w:proofErr w:type="spellStart"/>
      <w:r w:rsidRPr="00E906C7">
        <w:rPr>
          <w:sz w:val="22"/>
          <w:szCs w:val="22"/>
        </w:rPr>
        <w:t>Nieveen</w:t>
      </w:r>
      <w:proofErr w:type="spellEnd"/>
      <w:r w:rsidRPr="00E906C7">
        <w:rPr>
          <w:sz w:val="22"/>
          <w:szCs w:val="22"/>
        </w:rPr>
        <w:t xml:space="preserve">, &amp; T. </w:t>
      </w:r>
      <w:proofErr w:type="spellStart"/>
      <w:r w:rsidRPr="00E906C7">
        <w:rPr>
          <w:sz w:val="22"/>
          <w:szCs w:val="22"/>
        </w:rPr>
        <w:t>Plomp</w:t>
      </w:r>
      <w:proofErr w:type="spellEnd"/>
      <w:r w:rsidRPr="00E906C7">
        <w:rPr>
          <w:sz w:val="22"/>
          <w:szCs w:val="22"/>
        </w:rPr>
        <w:t xml:space="preserve"> (Eds.), </w:t>
      </w:r>
      <w:r w:rsidRPr="00E906C7">
        <w:rPr>
          <w:i/>
          <w:iCs/>
          <w:sz w:val="22"/>
          <w:szCs w:val="22"/>
        </w:rPr>
        <w:t xml:space="preserve">Design approaches and tools in education and training </w:t>
      </w:r>
      <w:r w:rsidRPr="00E906C7">
        <w:rPr>
          <w:sz w:val="22"/>
          <w:szCs w:val="22"/>
        </w:rPr>
        <w:t>(pp. 1-14). Boston: Kluwer Academic.</w:t>
      </w:r>
    </w:p>
    <w:p w14:paraId="3D3AAC5E" w14:textId="77777777" w:rsidR="00C15B55" w:rsidRPr="00E906C7" w:rsidRDefault="00C15B55" w:rsidP="00867B5C">
      <w:pPr>
        <w:autoSpaceDE w:val="0"/>
        <w:autoSpaceDN w:val="0"/>
        <w:adjustRightInd w:val="0"/>
        <w:ind w:left="719" w:hangingChars="327" w:hanging="719"/>
        <w:jc w:val="both"/>
        <w:rPr>
          <w:sz w:val="22"/>
          <w:szCs w:val="22"/>
        </w:rPr>
      </w:pPr>
      <w:r w:rsidRPr="00E906C7">
        <w:rPr>
          <w:sz w:val="22"/>
          <w:szCs w:val="22"/>
        </w:rPr>
        <w:t xml:space="preserve">Van den Akker, J. (2005). Hoe </w:t>
      </w:r>
      <w:proofErr w:type="spellStart"/>
      <w:r w:rsidRPr="00E906C7">
        <w:rPr>
          <w:sz w:val="22"/>
          <w:szCs w:val="22"/>
        </w:rPr>
        <w:t>kan</w:t>
      </w:r>
      <w:proofErr w:type="spellEnd"/>
      <w:r w:rsidRPr="00E906C7">
        <w:rPr>
          <w:sz w:val="22"/>
          <w:szCs w:val="22"/>
        </w:rPr>
        <w:t xml:space="preserve"> </w:t>
      </w:r>
      <w:proofErr w:type="spellStart"/>
      <w:r w:rsidRPr="00E906C7">
        <w:rPr>
          <w:sz w:val="22"/>
          <w:szCs w:val="22"/>
        </w:rPr>
        <w:t>samenwerking</w:t>
      </w:r>
      <w:proofErr w:type="spellEnd"/>
      <w:r w:rsidRPr="00E906C7">
        <w:rPr>
          <w:sz w:val="22"/>
          <w:szCs w:val="22"/>
        </w:rPr>
        <w:t xml:space="preserve"> </w:t>
      </w:r>
      <w:proofErr w:type="spellStart"/>
      <w:r w:rsidRPr="00E906C7">
        <w:rPr>
          <w:sz w:val="22"/>
          <w:szCs w:val="22"/>
        </w:rPr>
        <w:t>leiden</w:t>
      </w:r>
      <w:proofErr w:type="spellEnd"/>
      <w:r w:rsidRPr="00E906C7">
        <w:rPr>
          <w:sz w:val="22"/>
          <w:szCs w:val="22"/>
        </w:rPr>
        <w:t xml:space="preserve"> tot </w:t>
      </w:r>
      <w:proofErr w:type="spellStart"/>
      <w:r w:rsidRPr="00E906C7">
        <w:rPr>
          <w:sz w:val="22"/>
          <w:szCs w:val="22"/>
        </w:rPr>
        <w:t>meer</w:t>
      </w:r>
      <w:proofErr w:type="spellEnd"/>
      <w:r w:rsidRPr="00E906C7">
        <w:rPr>
          <w:sz w:val="22"/>
          <w:szCs w:val="22"/>
        </w:rPr>
        <w:t xml:space="preserve"> </w:t>
      </w:r>
      <w:proofErr w:type="spellStart"/>
      <w:r w:rsidRPr="00E906C7">
        <w:rPr>
          <w:sz w:val="22"/>
          <w:szCs w:val="22"/>
        </w:rPr>
        <w:t>succes</w:t>
      </w:r>
      <w:proofErr w:type="spellEnd"/>
      <w:r w:rsidRPr="00E906C7">
        <w:rPr>
          <w:sz w:val="22"/>
          <w:szCs w:val="22"/>
        </w:rPr>
        <w:t xml:space="preserve"> </w:t>
      </w:r>
      <w:proofErr w:type="spellStart"/>
      <w:r w:rsidRPr="00E906C7">
        <w:rPr>
          <w:sz w:val="22"/>
          <w:szCs w:val="22"/>
        </w:rPr>
        <w:t>en</w:t>
      </w:r>
      <w:proofErr w:type="spellEnd"/>
      <w:r w:rsidRPr="00E906C7">
        <w:rPr>
          <w:sz w:val="22"/>
          <w:szCs w:val="22"/>
        </w:rPr>
        <w:t xml:space="preserve"> </w:t>
      </w:r>
      <w:proofErr w:type="spellStart"/>
      <w:r w:rsidRPr="00E906C7">
        <w:rPr>
          <w:sz w:val="22"/>
          <w:szCs w:val="22"/>
        </w:rPr>
        <w:t>wijsheid</w:t>
      </w:r>
      <w:proofErr w:type="spellEnd"/>
      <w:r w:rsidRPr="00E906C7">
        <w:rPr>
          <w:sz w:val="22"/>
          <w:szCs w:val="22"/>
        </w:rPr>
        <w:t xml:space="preserve"> in </w:t>
      </w:r>
      <w:proofErr w:type="spellStart"/>
      <w:r w:rsidRPr="00E906C7">
        <w:rPr>
          <w:sz w:val="22"/>
          <w:szCs w:val="22"/>
        </w:rPr>
        <w:t>onderwijsontwikkeling</w:t>
      </w:r>
      <w:proofErr w:type="spellEnd"/>
      <w:r w:rsidRPr="00E906C7">
        <w:rPr>
          <w:sz w:val="22"/>
          <w:szCs w:val="22"/>
        </w:rPr>
        <w:t xml:space="preserve">? [How can collaboration lead to more success and wisdom in education development?]. </w:t>
      </w:r>
      <w:proofErr w:type="spellStart"/>
      <w:r w:rsidRPr="00E906C7">
        <w:rPr>
          <w:i/>
          <w:iCs/>
          <w:sz w:val="22"/>
          <w:szCs w:val="22"/>
        </w:rPr>
        <w:t>Pedagogische</w:t>
      </w:r>
      <w:proofErr w:type="spellEnd"/>
      <w:r w:rsidRPr="00E906C7">
        <w:rPr>
          <w:i/>
          <w:iCs/>
          <w:sz w:val="22"/>
          <w:szCs w:val="22"/>
        </w:rPr>
        <w:t xml:space="preserve"> </w:t>
      </w:r>
      <w:proofErr w:type="spellStart"/>
      <w:r w:rsidRPr="00E906C7">
        <w:rPr>
          <w:i/>
          <w:iCs/>
          <w:sz w:val="22"/>
          <w:szCs w:val="22"/>
        </w:rPr>
        <w:t>Studiën</w:t>
      </w:r>
      <w:proofErr w:type="spellEnd"/>
      <w:r w:rsidRPr="00E906C7">
        <w:rPr>
          <w:i/>
          <w:iCs/>
          <w:sz w:val="22"/>
          <w:szCs w:val="22"/>
        </w:rPr>
        <w:t xml:space="preserve">, </w:t>
      </w:r>
      <w:r w:rsidRPr="00131299">
        <w:rPr>
          <w:sz w:val="22"/>
          <w:szCs w:val="22"/>
        </w:rPr>
        <w:t>82(4)</w:t>
      </w:r>
      <w:r w:rsidRPr="00E906C7">
        <w:rPr>
          <w:sz w:val="22"/>
          <w:szCs w:val="22"/>
        </w:rPr>
        <w:t>, 343-7.</w:t>
      </w:r>
    </w:p>
    <w:p w14:paraId="2AE76191" w14:textId="77777777" w:rsidR="00C15B55" w:rsidRPr="00E906C7" w:rsidRDefault="00C15B55" w:rsidP="00867B5C">
      <w:pPr>
        <w:ind w:left="720" w:hanging="720"/>
        <w:jc w:val="both"/>
        <w:rPr>
          <w:sz w:val="22"/>
          <w:szCs w:val="22"/>
        </w:rPr>
      </w:pPr>
      <w:r w:rsidRPr="00E906C7">
        <w:rPr>
          <w:sz w:val="22"/>
          <w:szCs w:val="22"/>
        </w:rPr>
        <w:t xml:space="preserve">Widodo, C., &amp; </w:t>
      </w:r>
      <w:proofErr w:type="spellStart"/>
      <w:r w:rsidRPr="00E906C7">
        <w:rPr>
          <w:sz w:val="22"/>
          <w:szCs w:val="22"/>
        </w:rPr>
        <w:t>Jasmadi</w:t>
      </w:r>
      <w:proofErr w:type="spellEnd"/>
      <w:r w:rsidRPr="00E906C7">
        <w:rPr>
          <w:sz w:val="22"/>
          <w:szCs w:val="22"/>
        </w:rPr>
        <w:t xml:space="preserve">. (2008). </w:t>
      </w:r>
      <w:proofErr w:type="spellStart"/>
      <w:r w:rsidRPr="00E906C7">
        <w:rPr>
          <w:i/>
          <w:sz w:val="22"/>
          <w:szCs w:val="22"/>
        </w:rPr>
        <w:t>Buku</w:t>
      </w:r>
      <w:proofErr w:type="spellEnd"/>
      <w:r w:rsidRPr="00E906C7">
        <w:rPr>
          <w:i/>
          <w:sz w:val="22"/>
          <w:szCs w:val="22"/>
        </w:rPr>
        <w:t xml:space="preserve"> Panduan Menyusun </w:t>
      </w:r>
      <w:proofErr w:type="spellStart"/>
      <w:r w:rsidRPr="00E906C7">
        <w:rPr>
          <w:i/>
          <w:sz w:val="22"/>
          <w:szCs w:val="22"/>
        </w:rPr>
        <w:t>Bahan</w:t>
      </w:r>
      <w:proofErr w:type="spellEnd"/>
      <w:r w:rsidRPr="00E906C7">
        <w:rPr>
          <w:i/>
          <w:sz w:val="22"/>
          <w:szCs w:val="22"/>
        </w:rPr>
        <w:t xml:space="preserve"> Ajar</w:t>
      </w:r>
      <w:r w:rsidRPr="00E906C7">
        <w:rPr>
          <w:sz w:val="22"/>
          <w:szCs w:val="22"/>
        </w:rPr>
        <w:t xml:space="preserve">. Jakarta: PT </w:t>
      </w:r>
      <w:proofErr w:type="spellStart"/>
      <w:r w:rsidRPr="00E906C7">
        <w:rPr>
          <w:sz w:val="22"/>
          <w:szCs w:val="22"/>
        </w:rPr>
        <w:t>Elex</w:t>
      </w:r>
      <w:proofErr w:type="spellEnd"/>
      <w:r w:rsidRPr="00E906C7">
        <w:rPr>
          <w:sz w:val="22"/>
          <w:szCs w:val="22"/>
        </w:rPr>
        <w:t xml:space="preserve"> Media </w:t>
      </w:r>
      <w:proofErr w:type="spellStart"/>
      <w:r w:rsidRPr="00E906C7">
        <w:rPr>
          <w:sz w:val="22"/>
          <w:szCs w:val="22"/>
        </w:rPr>
        <w:t>Komputindo</w:t>
      </w:r>
      <w:proofErr w:type="spellEnd"/>
      <w:r w:rsidRPr="00E906C7">
        <w:rPr>
          <w:sz w:val="22"/>
          <w:szCs w:val="22"/>
        </w:rPr>
        <w:t>.</w:t>
      </w:r>
    </w:p>
    <w:bookmarkEnd w:id="5"/>
    <w:p w14:paraId="3021B778" w14:textId="77777777" w:rsidR="00965E26" w:rsidRPr="00E906C7" w:rsidRDefault="00965E26" w:rsidP="00867B5C">
      <w:pPr>
        <w:spacing w:before="31" w:line="360" w:lineRule="auto"/>
        <w:ind w:right="90" w:firstLine="567"/>
        <w:jc w:val="both"/>
        <w:rPr>
          <w:spacing w:val="1"/>
          <w:sz w:val="22"/>
          <w:szCs w:val="22"/>
        </w:rPr>
      </w:pPr>
    </w:p>
    <w:p w14:paraId="402C47E0" w14:textId="77777777" w:rsidR="00965E26" w:rsidRPr="00E906C7" w:rsidRDefault="00965E26" w:rsidP="00867B5C">
      <w:pPr>
        <w:spacing w:before="31" w:line="360" w:lineRule="auto"/>
        <w:ind w:right="90" w:firstLine="567"/>
        <w:jc w:val="both"/>
        <w:rPr>
          <w:spacing w:val="1"/>
          <w:sz w:val="22"/>
          <w:szCs w:val="22"/>
        </w:rPr>
      </w:pPr>
    </w:p>
    <w:sectPr w:rsidR="00965E26" w:rsidRPr="00E906C7">
      <w:headerReference w:type="default" r:id="rId21"/>
      <w:footerReference w:type="default" r:id="rId22"/>
      <w:pgSz w:w="11920" w:h="16840"/>
      <w:pgMar w:top="1140" w:right="1600" w:bottom="280" w:left="1680" w:header="723" w:footer="19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5E1A" w14:textId="77777777" w:rsidR="0017180F" w:rsidRDefault="0017180F">
      <w:r>
        <w:separator/>
      </w:r>
    </w:p>
  </w:endnote>
  <w:endnote w:type="continuationSeparator" w:id="0">
    <w:p w14:paraId="3B6ECFD9" w14:textId="77777777" w:rsidR="0017180F" w:rsidRDefault="0017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34FC" w14:textId="7D43DD65" w:rsidR="00691F40" w:rsidRDefault="00691F40">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B2AE" w14:textId="77777777" w:rsidR="0017180F" w:rsidRDefault="0017180F">
      <w:r>
        <w:separator/>
      </w:r>
    </w:p>
  </w:footnote>
  <w:footnote w:type="continuationSeparator" w:id="0">
    <w:p w14:paraId="3F1BD964" w14:textId="77777777" w:rsidR="0017180F" w:rsidRDefault="00171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1D3B" w14:textId="77777777" w:rsidR="00691F40" w:rsidRDefault="0017180F">
    <w:pPr>
      <w:spacing w:line="200" w:lineRule="exact"/>
    </w:pPr>
    <w:r>
      <w:pict w14:anchorId="6FA71FBF">
        <v:shapetype id="_x0000_t202" coordsize="21600,21600" o:spt="202" path="m,l,21600r21600,l21600,xe">
          <v:stroke joinstyle="miter"/>
          <v:path gradientshapeok="t" o:connecttype="rect"/>
        </v:shapetype>
        <v:shape id="_x0000_s2050" type="#_x0000_t202" style="position:absolute;margin-left:127.85pt;margin-top:35.15pt;width:366.95pt;height:23.6pt;z-index:-251658752;mso-position-horizontal-relative:page;mso-position-vertical-relative:page" filled="f" stroked="f">
          <v:textbox style="mso-next-textbox:#_x0000_s2050" inset="0,0,0,0">
            <w:txbxContent>
              <w:p w14:paraId="4E514B0A" w14:textId="0CEC4AEB" w:rsidR="00691F40" w:rsidRDefault="00E86CA3" w:rsidP="00DA0401">
                <w:pPr>
                  <w:spacing w:line="220" w:lineRule="exact"/>
                  <w:ind w:left="-18" w:right="-18"/>
                  <w:jc w:val="center"/>
                  <w:rPr>
                    <w:sz w:val="13"/>
                    <w:szCs w:val="13"/>
                  </w:rPr>
                </w:pPr>
                <w:r>
                  <w:rPr>
                    <w:rFonts w:ascii="Georgia" w:eastAsia="Georgia" w:hAnsi="Georgia" w:cs="Georgia"/>
                    <w:b/>
                    <w:spacing w:val="1"/>
                  </w:rPr>
                  <w:t>H</w:t>
                </w:r>
                <w:r>
                  <w:rPr>
                    <w:rFonts w:ascii="Georgia" w:eastAsia="Georgia" w:hAnsi="Georgia" w:cs="Georgia"/>
                    <w:b/>
                    <w:spacing w:val="-3"/>
                  </w:rPr>
                  <w:t>i</w:t>
                </w:r>
                <w:r>
                  <w:rPr>
                    <w:rFonts w:ascii="Georgia" w:eastAsia="Georgia" w:hAnsi="Georgia" w:cs="Georgia"/>
                    <w:b/>
                    <w:spacing w:val="1"/>
                  </w:rPr>
                  <w:t>s</w:t>
                </w:r>
                <w:r>
                  <w:rPr>
                    <w:rFonts w:ascii="Georgia" w:eastAsia="Georgia" w:hAnsi="Georgia" w:cs="Georgia"/>
                    <w:b/>
                    <w:spacing w:val="-3"/>
                  </w:rPr>
                  <w:t>t</w:t>
                </w:r>
                <w:r>
                  <w:rPr>
                    <w:rFonts w:ascii="Georgia" w:eastAsia="Georgia" w:hAnsi="Georgia" w:cs="Georgia"/>
                    <w:b/>
                    <w:spacing w:val="1"/>
                  </w:rPr>
                  <w:t>o</w:t>
                </w:r>
                <w:r>
                  <w:rPr>
                    <w:rFonts w:ascii="Georgia" w:eastAsia="Georgia" w:hAnsi="Georgia" w:cs="Georgia"/>
                    <w:b/>
                  </w:rPr>
                  <w:t>g</w:t>
                </w:r>
                <w:r>
                  <w:rPr>
                    <w:rFonts w:ascii="Georgia" w:eastAsia="Georgia" w:hAnsi="Georgia" w:cs="Georgia"/>
                    <w:b/>
                    <w:spacing w:val="-4"/>
                  </w:rPr>
                  <w:t>r</w:t>
                </w:r>
                <w:r>
                  <w:rPr>
                    <w:rFonts w:ascii="Georgia" w:eastAsia="Georgia" w:hAnsi="Georgia" w:cs="Georgia"/>
                    <w:b/>
                    <w:spacing w:val="1"/>
                  </w:rPr>
                  <w:t>am</w:t>
                </w:r>
                <w:r>
                  <w:rPr>
                    <w:rFonts w:ascii="Georgia" w:eastAsia="Georgia" w:hAnsi="Georgia" w:cs="Georgia"/>
                    <w:b/>
                  </w:rPr>
                  <w:t>:</w:t>
                </w:r>
                <w:r>
                  <w:rPr>
                    <w:rFonts w:ascii="Georgia" w:eastAsia="Georgia" w:hAnsi="Georgia" w:cs="Georgia"/>
                    <w:b/>
                    <w:spacing w:val="-3"/>
                  </w:rPr>
                  <w:t xml:space="preserve"> </w:t>
                </w:r>
                <w:proofErr w:type="spellStart"/>
                <w:r>
                  <w:rPr>
                    <w:rFonts w:ascii="Georgia" w:eastAsia="Georgia" w:hAnsi="Georgia" w:cs="Georgia"/>
                    <w:b/>
                    <w:spacing w:val="1"/>
                  </w:rPr>
                  <w:t>Ju</w:t>
                </w:r>
                <w:r>
                  <w:rPr>
                    <w:rFonts w:ascii="Georgia" w:eastAsia="Georgia" w:hAnsi="Georgia" w:cs="Georgia"/>
                    <w:b/>
                    <w:spacing w:val="-4"/>
                  </w:rPr>
                  <w:t>r</w:t>
                </w:r>
                <w:r>
                  <w:rPr>
                    <w:rFonts w:ascii="Georgia" w:eastAsia="Georgia" w:hAnsi="Georgia" w:cs="Georgia"/>
                    <w:b/>
                    <w:spacing w:val="2"/>
                  </w:rPr>
                  <w:t>n</w:t>
                </w:r>
                <w:r>
                  <w:rPr>
                    <w:rFonts w:ascii="Georgia" w:eastAsia="Georgia" w:hAnsi="Georgia" w:cs="Georgia"/>
                    <w:b/>
                    <w:spacing w:val="1"/>
                  </w:rPr>
                  <w:t>a</w:t>
                </w:r>
                <w:r>
                  <w:rPr>
                    <w:rFonts w:ascii="Georgia" w:eastAsia="Georgia" w:hAnsi="Georgia" w:cs="Georgia"/>
                    <w:b/>
                  </w:rPr>
                  <w:t>l</w:t>
                </w:r>
                <w:proofErr w:type="spellEnd"/>
                <w:r>
                  <w:rPr>
                    <w:rFonts w:ascii="Georgia" w:eastAsia="Georgia" w:hAnsi="Georgia" w:cs="Georgia"/>
                    <w:b/>
                    <w:spacing w:val="-7"/>
                  </w:rPr>
                  <w:t xml:space="preserve"> </w:t>
                </w:r>
                <w:r>
                  <w:rPr>
                    <w:rFonts w:ascii="Georgia" w:eastAsia="Georgia" w:hAnsi="Georgia" w:cs="Georgia"/>
                    <w:b/>
                    <w:spacing w:val="4"/>
                  </w:rPr>
                  <w:t>P</w:t>
                </w:r>
                <w:r>
                  <w:rPr>
                    <w:rFonts w:ascii="Georgia" w:eastAsia="Georgia" w:hAnsi="Georgia" w:cs="Georgia"/>
                    <w:b/>
                    <w:spacing w:val="-2"/>
                  </w:rPr>
                  <w:t>e</w:t>
                </w:r>
                <w:r>
                  <w:rPr>
                    <w:rFonts w:ascii="Georgia" w:eastAsia="Georgia" w:hAnsi="Georgia" w:cs="Georgia"/>
                    <w:b/>
                    <w:spacing w:val="2"/>
                  </w:rPr>
                  <w:t>n</w:t>
                </w:r>
                <w:r>
                  <w:rPr>
                    <w:rFonts w:ascii="Georgia" w:eastAsia="Georgia" w:hAnsi="Georgia" w:cs="Georgia"/>
                    <w:b/>
                    <w:spacing w:val="-1"/>
                  </w:rPr>
                  <w:t>d</w:t>
                </w:r>
                <w:r>
                  <w:rPr>
                    <w:rFonts w:ascii="Georgia" w:eastAsia="Georgia" w:hAnsi="Georgia" w:cs="Georgia"/>
                    <w:b/>
                    <w:spacing w:val="-3"/>
                  </w:rPr>
                  <w:t>i</w:t>
                </w:r>
                <w:r>
                  <w:rPr>
                    <w:rFonts w:ascii="Georgia" w:eastAsia="Georgia" w:hAnsi="Georgia" w:cs="Georgia"/>
                    <w:b/>
                    <w:spacing w:val="3"/>
                  </w:rPr>
                  <w:t>d</w:t>
                </w:r>
                <w:r>
                  <w:rPr>
                    <w:rFonts w:ascii="Georgia" w:eastAsia="Georgia" w:hAnsi="Georgia" w:cs="Georgia"/>
                    <w:b/>
                    <w:spacing w:val="1"/>
                  </w:rPr>
                  <w:t>i</w:t>
                </w:r>
                <w:r>
                  <w:rPr>
                    <w:rFonts w:ascii="Georgia" w:eastAsia="Georgia" w:hAnsi="Georgia" w:cs="Georgia"/>
                    <w:b/>
                    <w:spacing w:val="2"/>
                  </w:rPr>
                  <w:t>k</w:t>
                </w:r>
                <w:r>
                  <w:rPr>
                    <w:rFonts w:ascii="Georgia" w:eastAsia="Georgia" w:hAnsi="Georgia" w:cs="Georgia"/>
                    <w:b/>
                    <w:spacing w:val="-3"/>
                  </w:rPr>
                  <w:t>a</w:t>
                </w:r>
                <w:r>
                  <w:rPr>
                    <w:rFonts w:ascii="Georgia" w:eastAsia="Georgia" w:hAnsi="Georgia" w:cs="Georgia"/>
                    <w:b/>
                  </w:rPr>
                  <w:t>n</w:t>
                </w:r>
                <w:r>
                  <w:rPr>
                    <w:rFonts w:ascii="Georgia" w:eastAsia="Georgia" w:hAnsi="Georgia" w:cs="Georgia"/>
                    <w:b/>
                    <w:spacing w:val="-12"/>
                  </w:rPr>
                  <w:t xml:space="preserve"> </w:t>
                </w:r>
                <w:proofErr w:type="spellStart"/>
                <w:r>
                  <w:rPr>
                    <w:rFonts w:ascii="Georgia" w:eastAsia="Georgia" w:hAnsi="Georgia" w:cs="Georgia"/>
                    <w:b/>
                    <w:spacing w:val="3"/>
                  </w:rPr>
                  <w:t>M</w:t>
                </w:r>
                <w:r>
                  <w:rPr>
                    <w:rFonts w:ascii="Georgia" w:eastAsia="Georgia" w:hAnsi="Georgia" w:cs="Georgia"/>
                    <w:b/>
                    <w:spacing w:val="1"/>
                  </w:rPr>
                  <w:t>at</w:t>
                </w:r>
                <w:r>
                  <w:rPr>
                    <w:rFonts w:ascii="Georgia" w:eastAsia="Georgia" w:hAnsi="Georgia" w:cs="Georgia"/>
                    <w:b/>
                    <w:spacing w:val="2"/>
                  </w:rPr>
                  <w:t>e</w:t>
                </w:r>
                <w:r>
                  <w:rPr>
                    <w:rFonts w:ascii="Georgia" w:eastAsia="Georgia" w:hAnsi="Georgia" w:cs="Georgia"/>
                    <w:b/>
                    <w:spacing w:val="-3"/>
                  </w:rPr>
                  <w:t>m</w:t>
                </w:r>
                <w:r>
                  <w:rPr>
                    <w:rFonts w:ascii="Georgia" w:eastAsia="Georgia" w:hAnsi="Georgia" w:cs="Georgia"/>
                    <w:b/>
                    <w:spacing w:val="1"/>
                  </w:rPr>
                  <w:t>a</w:t>
                </w:r>
                <w:r>
                  <w:rPr>
                    <w:rFonts w:ascii="Georgia" w:eastAsia="Georgia" w:hAnsi="Georgia" w:cs="Georgia"/>
                    <w:b/>
                    <w:spacing w:val="-3"/>
                  </w:rPr>
                  <w:t>t</w:t>
                </w:r>
                <w:r>
                  <w:rPr>
                    <w:rFonts w:ascii="Georgia" w:eastAsia="Georgia" w:hAnsi="Georgia" w:cs="Georgia"/>
                    <w:b/>
                    <w:spacing w:val="1"/>
                  </w:rPr>
                  <w:t>i</w:t>
                </w:r>
                <w:r>
                  <w:rPr>
                    <w:rFonts w:ascii="Georgia" w:eastAsia="Georgia" w:hAnsi="Georgia" w:cs="Georgia"/>
                    <w:b/>
                    <w:spacing w:val="2"/>
                  </w:rPr>
                  <w:t>k</w:t>
                </w:r>
                <w:r>
                  <w:rPr>
                    <w:rFonts w:ascii="Georgia" w:eastAsia="Georgia" w:hAnsi="Georgia" w:cs="Georgia"/>
                    <w:b/>
                    <w:spacing w:val="1"/>
                  </w:rPr>
                  <w:t>a</w:t>
                </w:r>
                <w:proofErr w:type="spellEnd"/>
                <w:r>
                  <w:rPr>
                    <w:rFonts w:ascii="Georgia" w:eastAsia="Georgia" w:hAnsi="Georgia" w:cs="Georgia"/>
                    <w:b/>
                  </w:rPr>
                  <w:t>,</w:t>
                </w:r>
                <w:r>
                  <w:rPr>
                    <w:rFonts w:ascii="Georgia" w:eastAsia="Georgia" w:hAnsi="Georgia" w:cs="Georgia"/>
                    <w:b/>
                    <w:spacing w:val="-12"/>
                  </w:rPr>
                  <w:t xml:space="preserve"> </w:t>
                </w:r>
              </w:p>
            </w:txbxContent>
          </v:textbox>
          <w10:wrap anchorx="page" anchory="page"/>
        </v:shape>
      </w:pict>
    </w:r>
  </w:p>
  <w:p w14:paraId="0D3B11BD" w14:textId="77777777" w:rsidR="00C01459" w:rsidRDefault="00C014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1E1EC87C"/>
    <w:lvl w:ilvl="0">
      <w:start w:val="1"/>
      <w:numFmt w:val="decimal"/>
      <w:pStyle w:val="PRISMA-Bagian"/>
      <w:suff w:val="nothing"/>
      <w:lvlText w:val="%1.  "/>
      <w:lvlJc w:val="left"/>
      <w:pPr>
        <w:ind w:left="0" w:firstLine="0"/>
      </w:pPr>
      <w:rPr>
        <w:rFonts w:hint="default"/>
      </w:rPr>
    </w:lvl>
    <w:lvl w:ilvl="1">
      <w:start w:val="1"/>
      <w:numFmt w:val="decimal"/>
      <w:pStyle w:val="PRISMA-Subbagian"/>
      <w:suff w:val="nothing"/>
      <w:lvlText w:val="%1.%2.  "/>
      <w:lvlJc w:val="left"/>
      <w:pPr>
        <w:ind w:left="2127" w:firstLine="0"/>
      </w:pPr>
      <w:rPr>
        <w:rFonts w:hint="default"/>
      </w:rPr>
    </w:lvl>
    <w:lvl w:ilvl="2">
      <w:start w:val="1"/>
      <w:numFmt w:val="decimal"/>
      <w:pStyle w:val="PRISMA-Subsubbagia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760786"/>
    <w:multiLevelType w:val="hybridMultilevel"/>
    <w:tmpl w:val="A058EE4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0"/>
  </w:num>
  <w:num w:numId="3">
    <w:abstractNumId w:val="0"/>
    <w:lvlOverride w:ilvl="0">
      <w:startOverride w:val="3"/>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40"/>
    <w:rsid w:val="00005583"/>
    <w:rsid w:val="0005518E"/>
    <w:rsid w:val="0006004A"/>
    <w:rsid w:val="00070D10"/>
    <w:rsid w:val="00085773"/>
    <w:rsid w:val="00095944"/>
    <w:rsid w:val="000A5D27"/>
    <w:rsid w:val="000B14A8"/>
    <w:rsid w:val="000C120B"/>
    <w:rsid w:val="000C1C43"/>
    <w:rsid w:val="000E011A"/>
    <w:rsid w:val="00131299"/>
    <w:rsid w:val="0015778B"/>
    <w:rsid w:val="001679CA"/>
    <w:rsid w:val="0017180F"/>
    <w:rsid w:val="00186A3A"/>
    <w:rsid w:val="00190485"/>
    <w:rsid w:val="001A1602"/>
    <w:rsid w:val="001A502C"/>
    <w:rsid w:val="001C5587"/>
    <w:rsid w:val="001E68E8"/>
    <w:rsid w:val="0021140F"/>
    <w:rsid w:val="00224FA2"/>
    <w:rsid w:val="00226C3E"/>
    <w:rsid w:val="0024245F"/>
    <w:rsid w:val="00283DE3"/>
    <w:rsid w:val="002D46F4"/>
    <w:rsid w:val="002D51CD"/>
    <w:rsid w:val="002F74AD"/>
    <w:rsid w:val="00314078"/>
    <w:rsid w:val="00320E19"/>
    <w:rsid w:val="00325989"/>
    <w:rsid w:val="00357653"/>
    <w:rsid w:val="003A6667"/>
    <w:rsid w:val="003E1242"/>
    <w:rsid w:val="00426323"/>
    <w:rsid w:val="00456569"/>
    <w:rsid w:val="00477551"/>
    <w:rsid w:val="00486419"/>
    <w:rsid w:val="00494C45"/>
    <w:rsid w:val="00510F26"/>
    <w:rsid w:val="005119C4"/>
    <w:rsid w:val="00550EB2"/>
    <w:rsid w:val="0057198D"/>
    <w:rsid w:val="005746BE"/>
    <w:rsid w:val="005B42E7"/>
    <w:rsid w:val="005B5A76"/>
    <w:rsid w:val="005B6EAE"/>
    <w:rsid w:val="005E4921"/>
    <w:rsid w:val="005F36C5"/>
    <w:rsid w:val="0060696A"/>
    <w:rsid w:val="006216EE"/>
    <w:rsid w:val="00626B8A"/>
    <w:rsid w:val="00632402"/>
    <w:rsid w:val="006469A0"/>
    <w:rsid w:val="00686647"/>
    <w:rsid w:val="00691F40"/>
    <w:rsid w:val="006C3092"/>
    <w:rsid w:val="00703372"/>
    <w:rsid w:val="00744DE4"/>
    <w:rsid w:val="0074624B"/>
    <w:rsid w:val="00757FA9"/>
    <w:rsid w:val="007709A0"/>
    <w:rsid w:val="007A0AB6"/>
    <w:rsid w:val="007F6E64"/>
    <w:rsid w:val="007F6F6A"/>
    <w:rsid w:val="00800276"/>
    <w:rsid w:val="00810408"/>
    <w:rsid w:val="00852950"/>
    <w:rsid w:val="00863343"/>
    <w:rsid w:val="00867B5C"/>
    <w:rsid w:val="008F07E1"/>
    <w:rsid w:val="008F4DAE"/>
    <w:rsid w:val="008F79D4"/>
    <w:rsid w:val="00900482"/>
    <w:rsid w:val="0091697A"/>
    <w:rsid w:val="009279CD"/>
    <w:rsid w:val="00941B76"/>
    <w:rsid w:val="00950280"/>
    <w:rsid w:val="00965E26"/>
    <w:rsid w:val="009678A8"/>
    <w:rsid w:val="009A018B"/>
    <w:rsid w:val="009A052C"/>
    <w:rsid w:val="009E7C90"/>
    <w:rsid w:val="00A03AC4"/>
    <w:rsid w:val="00A1674D"/>
    <w:rsid w:val="00A324E2"/>
    <w:rsid w:val="00A405F7"/>
    <w:rsid w:val="00A665AD"/>
    <w:rsid w:val="00A823A6"/>
    <w:rsid w:val="00A97898"/>
    <w:rsid w:val="00AB08C2"/>
    <w:rsid w:val="00AB3BB1"/>
    <w:rsid w:val="00AE219C"/>
    <w:rsid w:val="00AF34C7"/>
    <w:rsid w:val="00B13C4C"/>
    <w:rsid w:val="00B2395D"/>
    <w:rsid w:val="00B3439F"/>
    <w:rsid w:val="00B40074"/>
    <w:rsid w:val="00B834EC"/>
    <w:rsid w:val="00B972A6"/>
    <w:rsid w:val="00BB5A2A"/>
    <w:rsid w:val="00BD1D96"/>
    <w:rsid w:val="00C01459"/>
    <w:rsid w:val="00C02477"/>
    <w:rsid w:val="00C109B8"/>
    <w:rsid w:val="00C15B55"/>
    <w:rsid w:val="00C63018"/>
    <w:rsid w:val="00CA0F69"/>
    <w:rsid w:val="00D05660"/>
    <w:rsid w:val="00D467FE"/>
    <w:rsid w:val="00D50377"/>
    <w:rsid w:val="00D840E3"/>
    <w:rsid w:val="00DA0401"/>
    <w:rsid w:val="00DA237D"/>
    <w:rsid w:val="00DA7829"/>
    <w:rsid w:val="00DD56F2"/>
    <w:rsid w:val="00DE2020"/>
    <w:rsid w:val="00E24C44"/>
    <w:rsid w:val="00E26C8F"/>
    <w:rsid w:val="00E52883"/>
    <w:rsid w:val="00E86CA3"/>
    <w:rsid w:val="00E906C7"/>
    <w:rsid w:val="00E9797C"/>
    <w:rsid w:val="00EA1B0A"/>
    <w:rsid w:val="00ED5A41"/>
    <w:rsid w:val="00F0460C"/>
    <w:rsid w:val="00F62777"/>
    <w:rsid w:val="00F73AE7"/>
    <w:rsid w:val="00F75302"/>
    <w:rsid w:val="00F8769B"/>
    <w:rsid w:val="00FA5B3D"/>
    <w:rsid w:val="00FB2F7C"/>
    <w:rsid w:val="00FC5984"/>
    <w:rsid w:val="00FE41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1FC132"/>
  <w15:docId w15:val="{C8FFF871-E841-4C20-9120-C9650972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1">
    <w:name w:val="Unresolved Mention1"/>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SMA-Penulis">
    <w:name w:val="PRISMA-Penulis"/>
    <w:basedOn w:val="Normal"/>
    <w:qFormat/>
    <w:rsid w:val="00226C3E"/>
    <w:pPr>
      <w:keepNext/>
      <w:suppressAutoHyphens/>
      <w:spacing w:after="160" w:line="300" w:lineRule="exact"/>
    </w:pPr>
    <w:rPr>
      <w:rFonts w:eastAsia="SimSun"/>
      <w:noProof/>
      <w:sz w:val="26"/>
      <w:lang w:eastAsia="zh-CN"/>
    </w:rPr>
  </w:style>
  <w:style w:type="paragraph" w:customStyle="1" w:styleId="PRISMA-Surel">
    <w:name w:val="PRISMA-Surel"/>
    <w:basedOn w:val="Normal"/>
    <w:qFormat/>
    <w:rsid w:val="00226C3E"/>
    <w:pPr>
      <w:suppressAutoHyphens/>
      <w:spacing w:before="240" w:after="240" w:line="200" w:lineRule="exact"/>
    </w:pPr>
    <w:rPr>
      <w:rFonts w:eastAsia="SimSun"/>
      <w:i/>
      <w:noProof/>
      <w:sz w:val="16"/>
      <w:lang w:eastAsia="zh-CN"/>
    </w:rPr>
  </w:style>
  <w:style w:type="character" w:customStyle="1" w:styleId="tlid-translation">
    <w:name w:val="tlid-translation"/>
    <w:basedOn w:val="DefaultParagraphFont"/>
    <w:rsid w:val="00226C3E"/>
  </w:style>
  <w:style w:type="character" w:customStyle="1" w:styleId="FontStyle20">
    <w:name w:val="Font Style20"/>
    <w:uiPriority w:val="99"/>
    <w:rsid w:val="00226C3E"/>
    <w:rPr>
      <w:rFonts w:ascii="Times New Roman" w:hAnsi="Times New Roman" w:cs="Times New Roman"/>
      <w:color w:val="000000"/>
      <w:sz w:val="22"/>
      <w:szCs w:val="22"/>
    </w:rPr>
  </w:style>
  <w:style w:type="paragraph" w:customStyle="1" w:styleId="PRISMA-Abstrak">
    <w:name w:val="PRISMA-Abstrak"/>
    <w:basedOn w:val="Normal"/>
    <w:qFormat/>
    <w:rsid w:val="00226C3E"/>
    <w:pPr>
      <w:spacing w:before="120" w:after="120"/>
      <w:jc w:val="both"/>
    </w:pPr>
    <w:rPr>
      <w:rFonts w:asciiTheme="majorBidi" w:eastAsiaTheme="minorHAnsi" w:hAnsiTheme="majorBidi" w:cstheme="majorBidi"/>
      <w:sz w:val="18"/>
      <w:szCs w:val="18"/>
    </w:rPr>
  </w:style>
  <w:style w:type="paragraph" w:customStyle="1" w:styleId="Style10">
    <w:name w:val="Style10"/>
    <w:basedOn w:val="Normal"/>
    <w:uiPriority w:val="99"/>
    <w:rsid w:val="00B3439F"/>
    <w:pPr>
      <w:widowControl w:val="0"/>
      <w:autoSpaceDE w:val="0"/>
      <w:autoSpaceDN w:val="0"/>
      <w:adjustRightInd w:val="0"/>
      <w:spacing w:line="276" w:lineRule="exact"/>
      <w:jc w:val="both"/>
    </w:pPr>
    <w:rPr>
      <w:rFonts w:ascii="Constantia" w:hAnsi="Constantia"/>
      <w:sz w:val="24"/>
      <w:szCs w:val="24"/>
    </w:rPr>
  </w:style>
  <w:style w:type="paragraph" w:customStyle="1" w:styleId="PRISMA-Subsubbagian">
    <w:name w:val="PRISMA-Subsubbagian"/>
    <w:next w:val="Normal"/>
    <w:rsid w:val="00B3439F"/>
    <w:pPr>
      <w:numPr>
        <w:ilvl w:val="2"/>
        <w:numId w:val="2"/>
      </w:numPr>
      <w:spacing w:before="240" w:line="259" w:lineRule="auto"/>
      <w:ind w:left="567" w:hanging="567"/>
      <w:jc w:val="both"/>
    </w:pPr>
    <w:rPr>
      <w:rFonts w:ascii="Times" w:hAnsi="Times"/>
      <w:i/>
      <w:iCs/>
      <w:color w:val="000000"/>
      <w:lang w:val="en-GB"/>
    </w:rPr>
  </w:style>
  <w:style w:type="paragraph" w:customStyle="1" w:styleId="PRISMA-Bagian">
    <w:name w:val="PRISMA-Bagian"/>
    <w:next w:val="Normal"/>
    <w:rsid w:val="00B3439F"/>
    <w:pPr>
      <w:numPr>
        <w:numId w:val="2"/>
      </w:numPr>
      <w:pBdr>
        <w:top w:val="single" w:sz="18" w:space="1" w:color="auto"/>
      </w:pBdr>
      <w:spacing w:before="240" w:after="240" w:line="259" w:lineRule="auto"/>
    </w:pPr>
    <w:rPr>
      <w:rFonts w:asciiTheme="majorBidi" w:hAnsiTheme="majorBidi"/>
      <w:b/>
      <w:iCs/>
      <w:color w:val="000000"/>
      <w:szCs w:val="22"/>
      <w:lang w:val="en-GB"/>
    </w:rPr>
  </w:style>
  <w:style w:type="paragraph" w:customStyle="1" w:styleId="PRISMA-Subbagian">
    <w:name w:val="PRISMA-Subbagian"/>
    <w:next w:val="Normal"/>
    <w:rsid w:val="00B3439F"/>
    <w:pPr>
      <w:numPr>
        <w:ilvl w:val="1"/>
        <w:numId w:val="2"/>
      </w:numPr>
      <w:spacing w:before="240" w:line="259" w:lineRule="auto"/>
      <w:ind w:left="425" w:hanging="425"/>
      <w:jc w:val="both"/>
    </w:pPr>
    <w:rPr>
      <w:rFonts w:asciiTheme="majorBidi" w:hAnsiTheme="majorBidi" w:cstheme="majorBidi"/>
      <w:i/>
      <w:iCs/>
      <w:color w:val="000000"/>
      <w:lang w:val="en-GB"/>
    </w:rPr>
  </w:style>
  <w:style w:type="character" w:customStyle="1" w:styleId="FontStyle40">
    <w:name w:val="Font Style40"/>
    <w:basedOn w:val="DefaultParagraphFont"/>
    <w:uiPriority w:val="99"/>
    <w:rsid w:val="00B3439F"/>
    <w:rPr>
      <w:rFonts w:ascii="Times New Roman" w:hAnsi="Times New Roman" w:cs="Times New Roman"/>
      <w:color w:val="000000"/>
      <w:sz w:val="22"/>
      <w:szCs w:val="22"/>
    </w:rPr>
  </w:style>
  <w:style w:type="character" w:customStyle="1" w:styleId="acopre">
    <w:name w:val="acopre"/>
    <w:basedOn w:val="DefaultParagraphFont"/>
    <w:rsid w:val="000E011A"/>
  </w:style>
  <w:style w:type="character" w:styleId="Emphasis">
    <w:name w:val="Emphasis"/>
    <w:basedOn w:val="DefaultParagraphFont"/>
    <w:uiPriority w:val="20"/>
    <w:qFormat/>
    <w:rsid w:val="000E011A"/>
    <w:rPr>
      <w:i/>
      <w:iCs/>
    </w:rPr>
  </w:style>
  <w:style w:type="paragraph" w:styleId="BodyTextIndent">
    <w:name w:val="Body Text Indent"/>
    <w:basedOn w:val="Normal"/>
    <w:link w:val="BodyTextIndentChar"/>
    <w:unhideWhenUsed/>
    <w:rsid w:val="00A405F7"/>
    <w:pPr>
      <w:tabs>
        <w:tab w:val="left" w:pos="374"/>
      </w:tabs>
      <w:ind w:firstLine="720"/>
    </w:pPr>
    <w:rPr>
      <w:sz w:val="24"/>
      <w:szCs w:val="24"/>
      <w:lang w:val="id-ID"/>
    </w:rPr>
  </w:style>
  <w:style w:type="character" w:customStyle="1" w:styleId="BodyTextIndentChar">
    <w:name w:val="Body Text Indent Char"/>
    <w:basedOn w:val="DefaultParagraphFont"/>
    <w:link w:val="BodyTextIndent"/>
    <w:rsid w:val="00A405F7"/>
    <w:rPr>
      <w:sz w:val="24"/>
      <w:szCs w:val="24"/>
      <w:lang w:val="id-ID"/>
    </w:rPr>
  </w:style>
  <w:style w:type="paragraph" w:customStyle="1" w:styleId="Default">
    <w:name w:val="Default"/>
    <w:rsid w:val="00C15B55"/>
    <w:pPr>
      <w:autoSpaceDE w:val="0"/>
      <w:autoSpaceDN w:val="0"/>
      <w:adjustRightInd w:val="0"/>
    </w:pPr>
    <w:rPr>
      <w:rFonts w:eastAsiaTheme="minorHAnsi"/>
      <w:color w:val="000000"/>
      <w:sz w:val="24"/>
      <w:szCs w:val="24"/>
      <w:lang w:val="id-ID"/>
    </w:rPr>
  </w:style>
  <w:style w:type="character" w:customStyle="1" w:styleId="jlqj4b">
    <w:name w:val="jlqj4b"/>
    <w:basedOn w:val="DefaultParagraphFont"/>
    <w:rsid w:val="00C15B55"/>
  </w:style>
  <w:style w:type="paragraph" w:customStyle="1" w:styleId="BodytextIndented">
    <w:name w:val="BodytextIndented"/>
    <w:basedOn w:val="Normal"/>
    <w:rsid w:val="00C15B55"/>
    <w:pPr>
      <w:ind w:firstLine="284"/>
      <w:jc w:val="both"/>
    </w:pPr>
    <w:rPr>
      <w:rFonts w:ascii="Times" w:hAnsi="Times"/>
      <w:iCs/>
      <w:color w:val="000000"/>
      <w:sz w:val="22"/>
      <w:szCs w:val="22"/>
    </w:rPr>
  </w:style>
  <w:style w:type="paragraph" w:customStyle="1" w:styleId="BodytextMaJER">
    <w:name w:val="Body text MaJER"/>
    <w:basedOn w:val="Normal"/>
    <w:qFormat/>
    <w:rsid w:val="0015778B"/>
    <w:pPr>
      <w:snapToGrid w:val="0"/>
      <w:jc w:val="both"/>
    </w:pPr>
    <w:rPr>
      <w:sz w:val="24"/>
      <w:szCs w:val="24"/>
      <w:lang w:val="en-GB"/>
    </w:rPr>
  </w:style>
  <w:style w:type="paragraph" w:styleId="ListParagraph">
    <w:name w:val="List Paragraph"/>
    <w:basedOn w:val="Normal"/>
    <w:uiPriority w:val="34"/>
    <w:qFormat/>
    <w:rsid w:val="00AE2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342791">
      <w:bodyDiv w:val="1"/>
      <w:marLeft w:val="0"/>
      <w:marRight w:val="0"/>
      <w:marTop w:val="0"/>
      <w:marBottom w:val="0"/>
      <w:divBdr>
        <w:top w:val="none" w:sz="0" w:space="0" w:color="auto"/>
        <w:left w:val="none" w:sz="0" w:space="0" w:color="auto"/>
        <w:bottom w:val="none" w:sz="0" w:space="0" w:color="auto"/>
        <w:right w:val="none" w:sz="0" w:space="0" w:color="auto"/>
      </w:divBdr>
      <w:divsChild>
        <w:div w:id="279268861">
          <w:marLeft w:val="0"/>
          <w:marRight w:val="0"/>
          <w:marTop w:val="0"/>
          <w:marBottom w:val="450"/>
          <w:divBdr>
            <w:top w:val="none" w:sz="0" w:space="0" w:color="auto"/>
            <w:left w:val="none" w:sz="0" w:space="0" w:color="auto"/>
            <w:bottom w:val="none" w:sz="0" w:space="0" w:color="auto"/>
            <w:right w:val="none" w:sz="0" w:space="0" w:color="auto"/>
          </w:divBdr>
          <w:divsChild>
            <w:div w:id="1200897255">
              <w:marLeft w:val="0"/>
              <w:marRight w:val="0"/>
              <w:marTop w:val="0"/>
              <w:marBottom w:val="0"/>
              <w:divBdr>
                <w:top w:val="none" w:sz="0" w:space="0" w:color="auto"/>
                <w:left w:val="none" w:sz="0" w:space="0" w:color="auto"/>
                <w:bottom w:val="none" w:sz="0" w:space="0" w:color="auto"/>
                <w:right w:val="none" w:sz="0" w:space="0" w:color="auto"/>
              </w:divBdr>
              <w:divsChild>
                <w:div w:id="185945375">
                  <w:marLeft w:val="0"/>
                  <w:marRight w:val="0"/>
                  <w:marTop w:val="0"/>
                  <w:marBottom w:val="0"/>
                  <w:divBdr>
                    <w:top w:val="none" w:sz="0" w:space="0" w:color="auto"/>
                    <w:left w:val="none" w:sz="0" w:space="0" w:color="auto"/>
                    <w:bottom w:val="none" w:sz="0" w:space="0" w:color="auto"/>
                    <w:right w:val="none" w:sz="0" w:space="0" w:color="auto"/>
                  </w:divBdr>
                  <w:divsChild>
                    <w:div w:id="8673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58176">
      <w:bodyDiv w:val="1"/>
      <w:marLeft w:val="0"/>
      <w:marRight w:val="0"/>
      <w:marTop w:val="0"/>
      <w:marBottom w:val="0"/>
      <w:divBdr>
        <w:top w:val="none" w:sz="0" w:space="0" w:color="auto"/>
        <w:left w:val="none" w:sz="0" w:space="0" w:color="auto"/>
        <w:bottom w:val="none" w:sz="0" w:space="0" w:color="auto"/>
        <w:right w:val="none" w:sz="0" w:space="0" w:color="auto"/>
      </w:divBdr>
      <w:divsChild>
        <w:div w:id="728726548">
          <w:marLeft w:val="0"/>
          <w:marRight w:val="0"/>
          <w:marTop w:val="0"/>
          <w:marBottom w:val="450"/>
          <w:divBdr>
            <w:top w:val="none" w:sz="0" w:space="0" w:color="auto"/>
            <w:left w:val="none" w:sz="0" w:space="0" w:color="auto"/>
            <w:bottom w:val="none" w:sz="0" w:space="0" w:color="auto"/>
            <w:right w:val="none" w:sz="0" w:space="0" w:color="auto"/>
          </w:divBdr>
          <w:divsChild>
            <w:div w:id="603222248">
              <w:marLeft w:val="0"/>
              <w:marRight w:val="0"/>
              <w:marTop w:val="0"/>
              <w:marBottom w:val="0"/>
              <w:divBdr>
                <w:top w:val="none" w:sz="0" w:space="0" w:color="auto"/>
                <w:left w:val="none" w:sz="0" w:space="0" w:color="auto"/>
                <w:bottom w:val="none" w:sz="0" w:space="0" w:color="auto"/>
                <w:right w:val="none" w:sz="0" w:space="0" w:color="auto"/>
              </w:divBdr>
              <w:divsChild>
                <w:div w:id="782192576">
                  <w:marLeft w:val="0"/>
                  <w:marRight w:val="0"/>
                  <w:marTop w:val="0"/>
                  <w:marBottom w:val="0"/>
                  <w:divBdr>
                    <w:top w:val="none" w:sz="0" w:space="0" w:color="auto"/>
                    <w:left w:val="none" w:sz="0" w:space="0" w:color="auto"/>
                    <w:bottom w:val="none" w:sz="0" w:space="0" w:color="auto"/>
                    <w:right w:val="none" w:sz="0" w:space="0" w:color="auto"/>
                  </w:divBdr>
                  <w:divsChild>
                    <w:div w:id="3484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journal.stkip-andi-matappa.ac.id/index.php/" TargetMode="External"/><Relationship Id="rId13" Type="http://schemas.openxmlformats.org/officeDocument/2006/relationships/oleObject" Target="embeddings/oleObject2.bin"/><Relationship Id="rId18" Type="http://schemas.openxmlformats.org/officeDocument/2006/relationships/hyperlink" Target="http://www.ubicc.org/files/pdf/1_355.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www.koganpa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https://books.google.co.id/books" TargetMode="External"/><Relationship Id="rId4" Type="http://schemas.openxmlformats.org/officeDocument/2006/relationships/webSettings" Target="webSettings.xml"/><Relationship Id="rId9" Type="http://schemas.openxmlformats.org/officeDocument/2006/relationships/hyperlink" Target="mailto:poltek@pnb.ac.id" TargetMode="External"/><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5188</Words>
  <Characters>29575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Ketut Darma</dc:creator>
  <cp:lastModifiedBy>Ketut Darma</cp:lastModifiedBy>
  <cp:revision>2</cp:revision>
  <dcterms:created xsi:type="dcterms:W3CDTF">2021-06-07T14:58:00Z</dcterms:created>
  <dcterms:modified xsi:type="dcterms:W3CDTF">2021-06-07T14:58:00Z</dcterms:modified>
</cp:coreProperties>
</file>